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333333"/>
          <w:spacing w:val="7"/>
          <w:sz w:val="26"/>
          <w:szCs w:val="26"/>
          <w:shd w:val="clear" w:fill="FFFFFF"/>
        </w:rPr>
      </w:pPr>
      <w:bookmarkStart w:id="0" w:name="_GoBack"/>
      <w:r>
        <w:rPr>
          <w:rFonts w:hint="eastAsia" w:ascii="宋体" w:hAnsi="宋体" w:eastAsia="宋体" w:cs="宋体"/>
          <w:i w:val="0"/>
          <w:caps w:val="0"/>
          <w:color w:val="333333"/>
          <w:spacing w:val="7"/>
          <w:sz w:val="26"/>
          <w:szCs w:val="26"/>
          <w:shd w:val="clear" w:fill="FFFFFF"/>
        </w:rPr>
        <w:t>复工防疫细则</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一、 员工自控</w:t>
      </w: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 防疫管控期间，请各位员工合理安排上班时间，做到提前到厂接受防疫检验，希望员工能够理解（因测温、 记录等原因）；</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2. 员工在家可自行进行测温（体温检测超过37. 3℃的人员，必须休假到指定医院发热门诊就诊，禁止带病上班），做到减少外出，避免串门；</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3. 员工可自备纸巾、 湿巾、 酒精等消毒用品，用于自我防疫；</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4. 员工上班及上下班途中必须佩戴口罩，进厂时要接受工作人员测温，检查有无发烧等症状，（体温检测超过37. 3℃的人员，在“体温检测异常记录表”进行记录跟踪，同时进行二次检测，超过37. 3℃的员工进行劝返）；</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5. 各部主管，需协助防疫管控组进行部门内防疫工作宣讲及监督；</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6. 为了加强室内通风，室内温度会有所降低，全体员工可考虑适当加衣保暖。</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二 、员工入厂路径</w:t>
      </w: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 公司设置“防疫期间唯一出入口”通勤员工，全部由唯一出口进出；</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2. 特殊时期，人车混流，请各位员工注意进出安全；</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3. 入厂时需接受体温测试，体温检测正常方可进入厂区，领取口罩，正确佩戴后进入厂区，请各位员工避免拥挤，有序通过；</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4. 自驾人员，包括自驾电瓶车，请主动打开头盔护目镜接受工作人员测温，自驾汽车人员，主动摇下车窗接受工作人员测温。</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三、 员工用餐管理</w:t>
      </w: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 食堂用餐期间人员聚集，请尽量缩短用餐时间，回到工作岗位；</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2. 食堂供餐时，注意排队间距；</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3. 食堂供餐时，原循环使用的餐盘及筷子取消，全部使用一次性快餐盒及一次性筷；</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4. 员工用餐时，打完餐需按顺序就坐用餐，食堂用餐座位朝向进行调控，请各位员工按照箭头入座，不得对面进食，</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5. 食堂供餐、 用餐区域，实施定期消毒；</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6. 员工就餐过程中，拉开距离行走禁止二人以上同行和聚堆交谈。</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四、 防控安全管理措施</w:t>
      </w: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 公司为员工在上班期间发放一次性口罩，工作时间段全员必须佩戴口罩（每人每天1个），因口罩货源短缺，希望员工有资源的尽量考虑自行准备口罩；</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2. 公司内人事考勤指纹机全部停用，采用钉钉签到实施考勤管理（防止交叉感染）；</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3. 公司小卖铺正常运行，但是防止交叉感染，请各位员工购买时注意个人卫生；</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4. 公司室内吸烟点暂时关闭，吸烟人员全部集中到室外凉亭处吸烟（吸烟人员需保持1. 5米距离）；</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5. 公司各卫生间加大消毒洗手液投放，满足员工使用（禁止往外携带）；</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6. 公司工作场所内，禁止串岗聊天（员工各自独立在本工位休息，杜绝随意走动、 交流）；</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7. 暂时取消车间办公室三楼休息处，不得架躺椅聚集休息；</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8. 公司员工需将个人饮水用具放置妥当，避免交叉感染；</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9. 公司内公共区域、 会议室、 宿舍、 车辆全部实施消毒处理（1次/1天）；</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10. 公司内公共区域设置“防疫物品收集处”，对收集处实施定时消毒（1次/4小时），每天回收全部按照医疗垃圾实施处理，员工需将佩戴过的口罩废弃到收集处内；</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11. 公司收入存放的快递物品全部进行消毒处理（1次/每件），疫情期间减少消杀组工作量，请员工减少快递量；</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12. 由外部进入公司的物资，外包装需要在室外全部进行消毒后入库（使用消毒液消毒）；</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13. 公司内电梯操作及使用人员，需注意，尽量不要用手指触碰电梯开关操作，手指触碰后注意使用消毒洗手液清洗，电梯内定期进行消毒（1次/2小时）；</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14. 防疫工作同时注意消防安全，公司内禁止个人用酒精喷洒进行消毒，如有需用酒精消毒地方，应用抹布粘酒精后进行擦拭，浓度需在75%或以下。</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15. 公司全体员工，下班后禁止将工作服穿到厂外；</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16. 公司下班回家后，应尽量减少外出，不到人员密集的公共场所；</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17. 公司员工因公外出，公出回厂后需重新配合工作人员进行入厂检查；</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18. 外来业者必须佩戴口罩，需由保安人员对其进行手部消毒液消毒、 体温检测等登记后，方可进入公司，接待区域以会议室接待为主，没有特殊情况不允许进入员工工位现场。</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rPr>
      </w:pPr>
      <w:r>
        <w:rPr>
          <w:rFonts w:hint="eastAsia" w:ascii="宋体" w:hAnsi="宋体" w:eastAsia="宋体" w:cs="宋体"/>
          <w:i w:val="0"/>
          <w:caps w:val="0"/>
          <w:color w:val="333333"/>
          <w:spacing w:val="7"/>
          <w:sz w:val="26"/>
          <w:szCs w:val="26"/>
          <w:shd w:val="clear" w:fill="FFFFFF"/>
        </w:rPr>
        <w:t>19. 办公楼四楼为临时隔离处，不许人员擅自入内。员工在工作期间出现发烧、 咳嗽等症状，需主动上报，由防控防疫组安排至临时隔离区隔离观察。</w:t>
      </w:r>
    </w:p>
    <w:p>
      <w:pPr>
        <w:rPr>
          <w:rFonts w:hint="eastAsia" w:ascii="宋体" w:hAnsi="宋体" w:eastAsia="宋体" w:cs="宋体"/>
          <w:i w:val="0"/>
          <w:caps w:val="0"/>
          <w:color w:val="333333"/>
          <w:spacing w:val="7"/>
          <w:sz w:val="26"/>
          <w:szCs w:val="26"/>
          <w:shd w:val="clear" w:fill="FFFFFF"/>
        </w:rPr>
      </w:pPr>
    </w:p>
    <w:p>
      <w:pPr>
        <w:rPr>
          <w:rFonts w:hint="eastAsia" w:ascii="宋体" w:hAnsi="宋体" w:eastAsia="宋体" w:cs="宋体"/>
          <w:i w:val="0"/>
          <w:caps w:val="0"/>
          <w:color w:val="333333"/>
          <w:spacing w:val="7"/>
          <w:sz w:val="26"/>
          <w:szCs w:val="26"/>
          <w:shd w:val="clear" w:fill="FFFFFF"/>
          <w:lang w:eastAsia="zh-CN"/>
        </w:rPr>
      </w:pPr>
      <w:r>
        <w:rPr>
          <w:rFonts w:hint="eastAsia" w:ascii="宋体" w:hAnsi="宋体" w:eastAsia="宋体" w:cs="宋体"/>
          <w:i w:val="0"/>
          <w:caps w:val="0"/>
          <w:color w:val="333333"/>
          <w:spacing w:val="7"/>
          <w:sz w:val="26"/>
          <w:szCs w:val="26"/>
          <w:shd w:val="clear" w:fill="FFFFFF"/>
        </w:rPr>
        <w:t>20. 防疫监控组会不定时巡检公司各区消毒情况及员工佩戴口罩及防疫安全操作，请大家积极配合。面对防疫工作，全体人员不得松懈，有意阻挠防疫工作开展的，公司将严厉处罚。</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22309"/>
    <w:rsid w:val="07C9672B"/>
    <w:rsid w:val="15812928"/>
    <w:rsid w:val="2BC17B7C"/>
    <w:rsid w:val="35F22309"/>
    <w:rsid w:val="37340513"/>
    <w:rsid w:val="3E241DD5"/>
    <w:rsid w:val="5AE43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2020-02-26T11:17:00Z</dcterms:created>
  <dc:creator>^O^珏</dc:creator>
  <cp:lastModifiedBy>^O^珏</cp:lastModifiedBy>
  <dcterms:modified xsi:type="dcterms:W3CDTF">2020-03-03T05:27:10Z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