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0" w:after="210" w:line="500" w:lineRule="auto"/>
        <w:jc w:val="center"/>
        <w:rPr>
          <w:rFonts w:hint="eastAsia"/>
          <w:b/>
          <w:bCs/>
          <w:sz w:val="48"/>
        </w:rPr>
      </w:pPr>
      <w:bookmarkStart w:id="0" w:name="_GoBack"/>
      <w:bookmarkEnd w:id="0"/>
      <w:r>
        <w:rPr>
          <w:rFonts w:hint="eastAsia"/>
          <w:b/>
          <w:bCs/>
          <w:sz w:val="48"/>
        </w:rPr>
        <w:t>员工工资表</w:t>
      </w:r>
    </w:p>
    <w:tbl>
      <w:tblPr>
        <w:tblStyle w:val="2"/>
        <w:tblW w:w="13544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344"/>
        <w:gridCol w:w="1164"/>
        <w:gridCol w:w="1023"/>
        <w:gridCol w:w="1023"/>
        <w:gridCol w:w="1164"/>
        <w:gridCol w:w="1184"/>
        <w:gridCol w:w="1003"/>
        <w:gridCol w:w="1003"/>
        <w:gridCol w:w="1043"/>
        <w:gridCol w:w="1324"/>
        <w:gridCol w:w="13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right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月份：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应减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工资标准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基本工资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津贴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奖金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出勤天数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其它应发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所得税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其它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本月实发</w:t>
            </w:r>
          </w:p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会计：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</w:rPr>
              <w:t>审核：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/>
        </w:tc>
      </w:tr>
    </w:tbl>
    <w:p/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3BD"/>
    <w:rsid w:val="002E33BD"/>
    <w:rsid w:val="00454ED1"/>
    <w:rsid w:val="1BA861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6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Manager>总监</Manager>
  <Company>科技公司</Company>
  <Pages>1</Pages>
  <Words>69</Words>
  <Characters>397</Characters>
  <Lines>3</Lines>
  <Paragraphs>1</Paragraphs>
  <TotalTime>5</TotalTime>
  <ScaleCrop>false</ScaleCrop>
  <LinksUpToDate>false</LinksUpToDate>
  <CharactersWithSpaces>465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经营教育</cp:category>
  <dcterms:created xsi:type="dcterms:W3CDTF">2012-03-29T04:06:00Z</dcterms:created>
  <dc:creator>培训</dc:creator>
  <dc:description>经营管理教育</dc:description>
  <cp:keywords>经营管理教育</cp:keywords>
  <cp:lastModifiedBy>人事星球</cp:lastModifiedBy>
  <cp:lastPrinted>2012-03-29T04:09:00Z</cp:lastPrinted>
  <dcterms:modified xsi:type="dcterms:W3CDTF">2020-04-26T10:14:32Z</dcterms:modified>
  <dc:subject>经营管理</dc:subject>
  <dc:title>员工工资表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