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
        <w:rPr>
          <w:rFonts w:hint="eastAsia" w:ascii="宋体" w:hAnsi="宋体" w:eastAsia="宋体" w:cs="宋体"/>
          <w:sz w:val="10"/>
        </w:rPr>
      </w:pPr>
    </w:p>
    <w:p>
      <w:pPr>
        <w:spacing w:before="54"/>
        <w:ind w:left="3291" w:right="3411" w:firstLine="0"/>
        <w:jc w:val="center"/>
        <w:rPr>
          <w:rFonts w:hint="eastAsia" w:ascii="宋体" w:hAnsi="宋体" w:eastAsia="宋体" w:cs="宋体"/>
          <w:b/>
          <w:sz w:val="32"/>
        </w:rPr>
      </w:pPr>
      <w:r>
        <w:rPr>
          <w:rFonts w:hint="eastAsia" w:ascii="宋体" w:hAnsi="宋体" w:eastAsia="宋体" w:cs="宋体"/>
          <w:b/>
          <w:sz w:val="32"/>
        </w:rPr>
        <w:t>岗位职责范本</w:t>
      </w:r>
    </w:p>
    <w:p>
      <w:pPr>
        <w:pStyle w:val="3"/>
        <w:spacing w:before="11"/>
        <w:rPr>
          <w:rFonts w:hint="eastAsia" w:ascii="宋体" w:hAnsi="宋体" w:eastAsia="宋体" w:cs="宋体"/>
          <w:b/>
          <w:sz w:val="28"/>
        </w:rPr>
      </w:pPr>
      <w:bookmarkStart w:id="0" w:name="_GoBack"/>
      <w:bookmarkEnd w:id="0"/>
    </w:p>
    <w:p>
      <w:pPr>
        <w:spacing w:before="66"/>
        <w:ind w:left="120" w:right="0" w:firstLine="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人事部</w:t>
      </w:r>
    </w:p>
    <w:p>
      <w:pPr>
        <w:pStyle w:val="3"/>
        <w:rPr>
          <w:rFonts w:hint="eastAsia" w:ascii="宋体" w:hAnsi="宋体" w:eastAsia="宋体" w:cs="宋体"/>
          <w:sz w:val="26"/>
        </w:rPr>
      </w:pP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分管副总经理</w:t>
      </w:r>
    </w:p>
    <w:p>
      <w:pPr>
        <w:pStyle w:val="3"/>
        <w:spacing w:before="11"/>
        <w:rPr>
          <w:rFonts w:hint="eastAsia" w:ascii="宋体" w:hAnsi="宋体" w:eastAsia="宋体" w:cs="宋体"/>
          <w:sz w:val="25"/>
        </w:rPr>
      </w:pP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下属部门：</w:t>
      </w:r>
      <w:r>
        <w:rPr>
          <w:rFonts w:hint="eastAsia" w:ascii="宋体" w:hAnsi="宋体" w:eastAsia="宋体" w:cs="宋体"/>
          <w:sz w:val="24"/>
        </w:rPr>
        <w:t>人事科、劳动工资科</w:t>
      </w:r>
    </w:p>
    <w:p>
      <w:pPr>
        <w:pStyle w:val="3"/>
        <w:rPr>
          <w:rFonts w:hint="eastAsia" w:ascii="宋体" w:hAnsi="宋体" w:eastAsia="宋体" w:cs="宋体"/>
          <w:sz w:val="26"/>
        </w:rPr>
      </w:pPr>
    </w:p>
    <w:p>
      <w:pPr>
        <w:spacing w:before="0"/>
        <w:ind w:left="120" w:right="0" w:firstLine="0"/>
        <w:jc w:val="left"/>
        <w:rPr>
          <w:rFonts w:hint="eastAsia" w:ascii="宋体" w:hAnsi="宋体" w:eastAsia="宋体" w:cs="宋体"/>
          <w:sz w:val="24"/>
        </w:rPr>
      </w:pPr>
      <w:r>
        <w:rPr>
          <w:rFonts w:hint="eastAsia" w:ascii="宋体" w:hAnsi="宋体" w:eastAsia="宋体" w:cs="宋体"/>
          <w:b/>
          <w:w w:val="95"/>
          <w:sz w:val="24"/>
        </w:rPr>
        <w:t>部门性质：</w:t>
      </w:r>
      <w:r>
        <w:rPr>
          <w:rFonts w:hint="eastAsia" w:ascii="宋体" w:hAnsi="宋体" w:eastAsia="宋体" w:cs="宋体"/>
          <w:w w:val="95"/>
          <w:sz w:val="24"/>
        </w:rPr>
        <w:t>人力资源开发、利用的专业管理部门</w:t>
      </w:r>
    </w:p>
    <w:p>
      <w:pPr>
        <w:pStyle w:val="3"/>
        <w:rPr>
          <w:rFonts w:hint="eastAsia" w:ascii="宋体" w:hAnsi="宋体" w:eastAsia="宋体" w:cs="宋体"/>
          <w:sz w:val="26"/>
        </w:rPr>
      </w:pPr>
    </w:p>
    <w:p>
      <w:pPr>
        <w:pStyle w:val="3"/>
        <w:spacing w:line="280" w:lineRule="auto"/>
        <w:ind w:left="120" w:right="237"/>
        <w:rPr>
          <w:rFonts w:hint="eastAsia" w:ascii="宋体" w:hAnsi="宋体" w:eastAsia="宋体" w:cs="宋体"/>
        </w:rPr>
      </w:pPr>
      <w:r>
        <w:rPr>
          <w:rFonts w:hint="eastAsia" w:ascii="宋体" w:hAnsi="宋体" w:eastAsia="宋体" w:cs="宋体"/>
          <w:b/>
          <w:spacing w:val="-5"/>
        </w:rPr>
        <w:t>管理权限：</w:t>
      </w:r>
      <w:r>
        <w:rPr>
          <w:rFonts w:hint="eastAsia" w:ascii="宋体" w:hAnsi="宋体" w:eastAsia="宋体" w:cs="宋体"/>
          <w:spacing w:val="-7"/>
        </w:rPr>
        <w:t>受分管副总经理委托，行使对公司人事、劳动工资管理权限，并承担</w:t>
      </w:r>
      <w:r>
        <w:rPr>
          <w:rFonts w:hint="eastAsia" w:ascii="宋体" w:hAnsi="宋体" w:eastAsia="宋体" w:cs="宋体"/>
        </w:rPr>
        <w:t>执行公司规章制度、管理规程及工作指令的义务</w:t>
      </w:r>
    </w:p>
    <w:p>
      <w:pPr>
        <w:pStyle w:val="3"/>
        <w:spacing w:before="10"/>
        <w:rPr>
          <w:rFonts w:hint="eastAsia" w:ascii="宋体" w:hAnsi="宋体" w:eastAsia="宋体" w:cs="宋体"/>
          <w:sz w:val="21"/>
        </w:rPr>
      </w:pPr>
    </w:p>
    <w:p>
      <w:pPr>
        <w:pStyle w:val="3"/>
        <w:spacing w:line="280" w:lineRule="auto"/>
        <w:ind w:left="120" w:right="237"/>
        <w:rPr>
          <w:rFonts w:hint="eastAsia" w:ascii="宋体" w:hAnsi="宋体" w:eastAsia="宋体" w:cs="宋体"/>
        </w:rPr>
      </w:pPr>
      <w:r>
        <w:rPr>
          <w:rFonts w:hint="eastAsia" w:ascii="宋体" w:hAnsi="宋体" w:eastAsia="宋体" w:cs="宋体"/>
          <w:b/>
          <w:spacing w:val="-5"/>
        </w:rPr>
        <w:t>管理职能：</w:t>
      </w:r>
      <w:r>
        <w:rPr>
          <w:rFonts w:hint="eastAsia" w:ascii="宋体" w:hAnsi="宋体" w:eastAsia="宋体" w:cs="宋体"/>
          <w:spacing w:val="-5"/>
        </w:rPr>
        <w:t>负责对公司人事工作全过程中的各个环节实行管理、监督、协调、培</w:t>
      </w:r>
      <w:r>
        <w:rPr>
          <w:rFonts w:hint="eastAsia" w:ascii="宋体" w:hAnsi="宋体" w:eastAsia="宋体" w:cs="宋体"/>
        </w:rPr>
        <w:t>训、考核评比的专职管理管理部门，对所承担的工作负责</w:t>
      </w:r>
    </w:p>
    <w:p>
      <w:pPr>
        <w:pStyle w:val="3"/>
        <w:spacing w:before="12"/>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w w:val="95"/>
        </w:rPr>
        <w:t>主要职责：</w:t>
      </w:r>
    </w:p>
    <w:p>
      <w:pPr>
        <w:pStyle w:val="3"/>
        <w:rPr>
          <w:rFonts w:hint="eastAsia" w:ascii="宋体" w:hAnsi="宋体" w:eastAsia="宋体" w:cs="宋体"/>
          <w:b/>
          <w:sz w:val="26"/>
        </w:rPr>
      </w:pPr>
    </w:p>
    <w:p>
      <w:pPr>
        <w:pStyle w:val="7"/>
        <w:numPr>
          <w:ilvl w:val="0"/>
          <w:numId w:val="1"/>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坚决服从分管副总经理的统一指挥，认真执行其工作指令，一切管理行为向</w:t>
      </w:r>
      <w:r>
        <w:rPr>
          <w:rFonts w:hint="eastAsia" w:ascii="宋体" w:hAnsi="宋体" w:eastAsia="宋体" w:cs="宋体"/>
          <w:sz w:val="24"/>
        </w:rPr>
        <w:t>主管领导负责；</w:t>
      </w:r>
    </w:p>
    <w:p>
      <w:pPr>
        <w:pStyle w:val="3"/>
        <w:spacing w:before="10"/>
        <w:rPr>
          <w:rFonts w:hint="eastAsia" w:ascii="宋体" w:hAnsi="宋体" w:eastAsia="宋体" w:cs="宋体"/>
          <w:sz w:val="21"/>
        </w:rPr>
      </w:pPr>
    </w:p>
    <w:p>
      <w:pPr>
        <w:pStyle w:val="7"/>
        <w:numPr>
          <w:ilvl w:val="0"/>
          <w:numId w:val="1"/>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严格执行公司规章制度，认真履行其工作职责；</w:t>
      </w:r>
    </w:p>
    <w:p>
      <w:pPr>
        <w:pStyle w:val="3"/>
        <w:rPr>
          <w:rFonts w:hint="eastAsia" w:ascii="宋体" w:hAnsi="宋体" w:eastAsia="宋体" w:cs="宋体"/>
          <w:sz w:val="26"/>
        </w:rPr>
      </w:pPr>
    </w:p>
    <w:p>
      <w:pPr>
        <w:pStyle w:val="7"/>
        <w:numPr>
          <w:ilvl w:val="0"/>
          <w:numId w:val="1"/>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负责组织对人力资源发展、劳动用工、劳动力利用程度指标计划的拟订、检</w:t>
      </w:r>
      <w:r>
        <w:rPr>
          <w:rFonts w:hint="eastAsia" w:ascii="宋体" w:hAnsi="宋体" w:eastAsia="宋体" w:cs="宋体"/>
          <w:sz w:val="24"/>
        </w:rPr>
        <w:t>查、修订及执行；</w:t>
      </w:r>
    </w:p>
    <w:p>
      <w:pPr>
        <w:pStyle w:val="3"/>
        <w:spacing w:before="12"/>
        <w:rPr>
          <w:rFonts w:hint="eastAsia" w:ascii="宋体" w:hAnsi="宋体" w:eastAsia="宋体" w:cs="宋体"/>
          <w:sz w:val="21"/>
        </w:rPr>
      </w:pPr>
    </w:p>
    <w:p>
      <w:pPr>
        <w:pStyle w:val="7"/>
        <w:numPr>
          <w:ilvl w:val="0"/>
          <w:numId w:val="1"/>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负责制定公司人事管理制度。设计人事管理工作程序，研究、分析并提出改</w:t>
      </w:r>
      <w:r>
        <w:rPr>
          <w:rFonts w:hint="eastAsia" w:ascii="宋体" w:hAnsi="宋体" w:eastAsia="宋体" w:cs="宋体"/>
          <w:sz w:val="24"/>
        </w:rPr>
        <w:t>进工作意见和建议；</w:t>
      </w:r>
    </w:p>
    <w:p>
      <w:pPr>
        <w:pStyle w:val="3"/>
        <w:spacing w:before="10"/>
        <w:rPr>
          <w:rFonts w:hint="eastAsia" w:ascii="宋体" w:hAnsi="宋体" w:eastAsia="宋体" w:cs="宋体"/>
          <w:sz w:val="21"/>
        </w:rPr>
      </w:pPr>
    </w:p>
    <w:p>
      <w:pPr>
        <w:pStyle w:val="7"/>
        <w:numPr>
          <w:ilvl w:val="0"/>
          <w:numId w:val="1"/>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负责对本部门工作目标的拟订、执行及控制；</w:t>
      </w:r>
    </w:p>
    <w:p>
      <w:pPr>
        <w:pStyle w:val="3"/>
        <w:rPr>
          <w:rFonts w:hint="eastAsia" w:ascii="宋体" w:hAnsi="宋体" w:eastAsia="宋体" w:cs="宋体"/>
          <w:sz w:val="26"/>
        </w:rPr>
      </w:pPr>
    </w:p>
    <w:p>
      <w:pPr>
        <w:pStyle w:val="7"/>
        <w:numPr>
          <w:ilvl w:val="0"/>
          <w:numId w:val="1"/>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z w:val="24"/>
        </w:rPr>
        <w:t>负责合理配置劳动岗位控制劳动力总量。组织劳动定额编制，做好公司各部</w:t>
      </w:r>
      <w:r>
        <w:rPr>
          <w:rFonts w:hint="eastAsia" w:ascii="宋体" w:hAnsi="宋体" w:eastAsia="宋体" w:cs="宋体"/>
          <w:spacing w:val="-6"/>
          <w:sz w:val="24"/>
        </w:rPr>
        <w:t>门车间及有关岗位定员定编工作，结合生产实际，合理控制劳动力总量及工资总</w:t>
      </w:r>
      <w:r>
        <w:rPr>
          <w:rFonts w:hint="eastAsia" w:ascii="宋体" w:hAnsi="宋体" w:eastAsia="宋体" w:cs="宋体"/>
          <w:spacing w:val="-18"/>
          <w:sz w:val="24"/>
        </w:rPr>
        <w:t xml:space="preserve">额，及时组织定额的控制、分析、修订、补充，确保劳动定额的合理性和准确性， </w:t>
      </w:r>
      <w:r>
        <w:rPr>
          <w:rFonts w:hint="eastAsia" w:ascii="宋体" w:hAnsi="宋体" w:eastAsia="宋体" w:cs="宋体"/>
          <w:sz w:val="24"/>
        </w:rPr>
        <w:t>杜绝劳动力的浪费；</w:t>
      </w:r>
    </w:p>
    <w:p>
      <w:pPr>
        <w:pStyle w:val="3"/>
        <w:rPr>
          <w:rFonts w:hint="eastAsia" w:ascii="宋体" w:hAnsi="宋体" w:eastAsia="宋体" w:cs="宋体"/>
          <w:sz w:val="22"/>
        </w:rPr>
      </w:pPr>
    </w:p>
    <w:p>
      <w:pPr>
        <w:pStyle w:val="7"/>
        <w:numPr>
          <w:ilvl w:val="0"/>
          <w:numId w:val="1"/>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负责人事考核、考查工作。建立人事档案资料库，规范人才培养、考查选拔</w:t>
      </w:r>
      <w:r>
        <w:rPr>
          <w:rFonts w:hint="eastAsia" w:ascii="宋体" w:hAnsi="宋体" w:eastAsia="宋体" w:cs="宋体"/>
          <w:sz w:val="24"/>
        </w:rPr>
        <w:t>工作程序，组织定期戒不定期的人事考证、考核、考查的选拔工作；</w:t>
      </w:r>
    </w:p>
    <w:p>
      <w:pPr>
        <w:pStyle w:val="7"/>
        <w:numPr>
          <w:ilvl w:val="0"/>
          <w:numId w:val="1"/>
        </w:numPr>
        <w:tabs>
          <w:tab w:val="left" w:pos="481"/>
        </w:tabs>
        <w:spacing w:before="117"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编制年、离、月度劳动力平衡计划和工资计划。抓好劳动力的合理流动和安</w:t>
      </w:r>
      <w:r>
        <w:rPr>
          <w:rFonts w:hint="eastAsia" w:ascii="宋体" w:hAnsi="宋体" w:eastAsia="宋体" w:cs="宋体"/>
          <w:sz w:val="24"/>
        </w:rPr>
        <w:t>排；</w:t>
      </w:r>
    </w:p>
    <w:p>
      <w:pPr>
        <w:pStyle w:val="3"/>
        <w:spacing w:before="12"/>
        <w:rPr>
          <w:rFonts w:hint="eastAsia" w:ascii="宋体" w:hAnsi="宋体" w:eastAsia="宋体" w:cs="宋体"/>
          <w:sz w:val="21"/>
        </w:rPr>
      </w:pPr>
    </w:p>
    <w:p>
      <w:pPr>
        <w:pStyle w:val="7"/>
        <w:numPr>
          <w:ilvl w:val="0"/>
          <w:numId w:val="1"/>
        </w:numPr>
        <w:tabs>
          <w:tab w:val="left" w:pos="48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制定劳动人事统计工作制度。建立健全人事劳资统计核算标准，定期编制劳</w:t>
      </w:r>
      <w:r>
        <w:rPr>
          <w:rFonts w:hint="eastAsia" w:ascii="宋体" w:hAnsi="宋体" w:eastAsia="宋体" w:cs="宋体"/>
          <w:spacing w:val="-7"/>
          <w:sz w:val="24"/>
        </w:rPr>
        <w:t>资人事等有关的统计报表；定期编写上报年、季、月度劳资、人事综合或专题统</w:t>
      </w:r>
      <w:r>
        <w:rPr>
          <w:rFonts w:hint="eastAsia" w:ascii="宋体" w:hAnsi="宋体" w:eastAsia="宋体" w:cs="宋体"/>
          <w:sz w:val="24"/>
        </w:rPr>
        <w:t>计报告；</w:t>
      </w:r>
    </w:p>
    <w:p>
      <w:pPr>
        <w:pStyle w:val="3"/>
        <w:spacing w:before="12"/>
        <w:rPr>
          <w:rFonts w:hint="eastAsia" w:ascii="宋体" w:hAnsi="宋体" w:eastAsia="宋体" w:cs="宋体"/>
          <w:sz w:val="21"/>
        </w:rPr>
      </w:pPr>
    </w:p>
    <w:p>
      <w:pPr>
        <w:pStyle w:val="7"/>
        <w:numPr>
          <w:ilvl w:val="0"/>
          <w:numId w:val="1"/>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3"/>
          <w:sz w:val="24"/>
        </w:rPr>
        <w:t>负责做好公司员工劳动纪律管理工作。定期或不定期抽查公司劳动纪律执</w:t>
      </w:r>
      <w:r>
        <w:rPr>
          <w:rFonts w:hint="eastAsia" w:ascii="宋体" w:hAnsi="宋体" w:eastAsia="宋体" w:cs="宋体"/>
          <w:spacing w:val="-4"/>
          <w:sz w:val="24"/>
        </w:rPr>
        <w:t>行情况，及时考核，负责办理考勤、奖惩、差假、调动等管理工作；</w:t>
      </w:r>
    </w:p>
    <w:p>
      <w:pPr>
        <w:pStyle w:val="3"/>
        <w:spacing w:before="10"/>
        <w:rPr>
          <w:rFonts w:hint="eastAsia" w:ascii="宋体" w:hAnsi="宋体" w:eastAsia="宋体" w:cs="宋体"/>
          <w:sz w:val="21"/>
        </w:rPr>
      </w:pPr>
    </w:p>
    <w:p>
      <w:pPr>
        <w:pStyle w:val="7"/>
        <w:numPr>
          <w:ilvl w:val="0"/>
          <w:numId w:val="1"/>
        </w:numPr>
        <w:tabs>
          <w:tab w:val="left" w:pos="60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pacing w:val="-4"/>
          <w:sz w:val="24"/>
        </w:rPr>
        <w:t>严格遵守"劳动法"及地方政府劳动用工政策和公司劳动管理制度，负责招聘、录用、辞退工作，组织签订劳动合同，依法对员工实施管理；</w:t>
      </w:r>
    </w:p>
    <w:p>
      <w:pPr>
        <w:pStyle w:val="3"/>
        <w:spacing w:before="12"/>
        <w:rPr>
          <w:rFonts w:hint="eastAsia" w:ascii="宋体" w:hAnsi="宋体" w:eastAsia="宋体" w:cs="宋体"/>
          <w:sz w:val="21"/>
        </w:rPr>
      </w:pPr>
    </w:p>
    <w:p>
      <w:pPr>
        <w:pStyle w:val="7"/>
        <w:numPr>
          <w:ilvl w:val="0"/>
          <w:numId w:val="1"/>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负责核定各岗位工资标准。做好劳动工资统计工作，负责对日常工资、加班工资的报批和审核工作，办理考勤、奖惩、差假、调动等工作；</w:t>
      </w:r>
    </w:p>
    <w:p>
      <w:pPr>
        <w:pStyle w:val="3"/>
        <w:rPr>
          <w:rFonts w:hint="eastAsia" w:ascii="宋体" w:hAnsi="宋体" w:eastAsia="宋体" w:cs="宋体"/>
          <w:sz w:val="22"/>
        </w:rPr>
      </w:pPr>
    </w:p>
    <w:p>
      <w:pPr>
        <w:pStyle w:val="7"/>
        <w:numPr>
          <w:ilvl w:val="0"/>
          <w:numId w:val="1"/>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负责对员工劳动保护用品定额和计划管理工作；</w:t>
      </w:r>
    </w:p>
    <w:p>
      <w:pPr>
        <w:pStyle w:val="3"/>
        <w:spacing w:before="10"/>
        <w:rPr>
          <w:rFonts w:hint="eastAsia" w:ascii="宋体" w:hAnsi="宋体" w:eastAsia="宋体" w:cs="宋体"/>
          <w:sz w:val="25"/>
        </w:rPr>
      </w:pPr>
    </w:p>
    <w:p>
      <w:pPr>
        <w:pStyle w:val="7"/>
        <w:numPr>
          <w:ilvl w:val="0"/>
          <w:numId w:val="1"/>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配合有关部门做好安全教育工作。参与职工伤亡事故的调查处理，提出处</w:t>
      </w:r>
      <w:r>
        <w:rPr>
          <w:rFonts w:hint="eastAsia" w:ascii="宋体" w:hAnsi="宋体" w:eastAsia="宋体" w:cs="宋体"/>
          <w:spacing w:val="-5"/>
          <w:sz w:val="24"/>
        </w:rPr>
        <w:t>理意见；</w:t>
      </w:r>
    </w:p>
    <w:p>
      <w:pPr>
        <w:pStyle w:val="3"/>
        <w:rPr>
          <w:rFonts w:hint="eastAsia" w:ascii="宋体" w:hAnsi="宋体" w:eastAsia="宋体" w:cs="宋体"/>
          <w:sz w:val="22"/>
        </w:rPr>
      </w:pPr>
    </w:p>
    <w:p>
      <w:pPr>
        <w:pStyle w:val="7"/>
        <w:numPr>
          <w:ilvl w:val="0"/>
          <w:numId w:val="1"/>
        </w:numPr>
        <w:tabs>
          <w:tab w:val="left" w:pos="60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6"/>
          <w:sz w:val="24"/>
        </w:rPr>
        <w:t xml:space="preserve">负责编制培训大纲，抓好员工培训工作。在抓员工基础普及教育的同时， </w:t>
      </w:r>
      <w:r>
        <w:rPr>
          <w:rFonts w:hint="eastAsia" w:ascii="宋体" w:hAnsi="宋体" w:eastAsia="宋体" w:cs="宋体"/>
          <w:spacing w:val="-10"/>
          <w:sz w:val="24"/>
        </w:rPr>
        <w:t>逐步推行岗前培训与技能、业务的专业知识培训，专业技术知识与综合管理知识</w:t>
      </w:r>
      <w:r>
        <w:rPr>
          <w:rFonts w:hint="eastAsia" w:ascii="宋体" w:hAnsi="宋体" w:eastAsia="宋体" w:cs="宋体"/>
          <w:spacing w:val="-4"/>
          <w:sz w:val="24"/>
        </w:rPr>
        <w:t>相结合的交替教育提高培训模式及体系；</w:t>
      </w:r>
    </w:p>
    <w:p>
      <w:pPr>
        <w:pStyle w:val="3"/>
        <w:spacing w:before="12"/>
        <w:rPr>
          <w:rFonts w:hint="eastAsia" w:ascii="宋体" w:hAnsi="宋体" w:eastAsia="宋体" w:cs="宋体"/>
          <w:sz w:val="21"/>
        </w:rPr>
      </w:pPr>
    </w:p>
    <w:p>
      <w:pPr>
        <w:pStyle w:val="7"/>
        <w:numPr>
          <w:ilvl w:val="0"/>
          <w:numId w:val="1"/>
        </w:numPr>
        <w:tabs>
          <w:tab w:val="left" w:pos="601"/>
        </w:tabs>
        <w:spacing w:before="0" w:after="0" w:line="499" w:lineRule="auto"/>
        <w:ind w:left="120" w:right="3745" w:firstLine="0"/>
        <w:jc w:val="left"/>
        <w:rPr>
          <w:rFonts w:hint="eastAsia" w:ascii="宋体" w:hAnsi="宋体" w:eastAsia="宋体" w:cs="宋体"/>
          <w:sz w:val="24"/>
        </w:rPr>
      </w:pPr>
      <w:r>
        <w:rPr>
          <w:rFonts w:hint="eastAsia" w:ascii="宋体" w:hAnsi="宋体" w:eastAsia="宋体" w:cs="宋体"/>
          <w:spacing w:val="-2"/>
          <w:sz w:val="24"/>
        </w:rPr>
        <w:t>认真做好公司领导交办的其它工作任务。</w:t>
      </w: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基建科</w:t>
      </w:r>
    </w:p>
    <w:p>
      <w:pPr>
        <w:spacing w:before="0" w:line="267" w:lineRule="exact"/>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办公室主任</w:t>
      </w:r>
    </w:p>
    <w:p>
      <w:pPr>
        <w:pStyle w:val="3"/>
        <w:spacing w:before="11"/>
        <w:rPr>
          <w:rFonts w:hint="eastAsia" w:ascii="宋体" w:hAnsi="宋体" w:eastAsia="宋体" w:cs="宋体"/>
          <w:sz w:val="22"/>
        </w:rPr>
      </w:pP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部门性质：</w:t>
      </w:r>
      <w:r>
        <w:rPr>
          <w:rFonts w:hint="eastAsia" w:ascii="宋体" w:hAnsi="宋体" w:eastAsia="宋体" w:cs="宋体"/>
          <w:sz w:val="24"/>
        </w:rPr>
        <w:t>全面公司基础设施的建设</w:t>
      </w:r>
    </w:p>
    <w:p>
      <w:pPr>
        <w:pStyle w:val="3"/>
        <w:spacing w:before="10"/>
        <w:rPr>
          <w:rFonts w:hint="eastAsia" w:ascii="宋体" w:hAnsi="宋体" w:eastAsia="宋体" w:cs="宋体"/>
          <w:sz w:val="22"/>
        </w:rPr>
      </w:pPr>
    </w:p>
    <w:p>
      <w:pPr>
        <w:pStyle w:val="3"/>
        <w:spacing w:line="280" w:lineRule="auto"/>
        <w:ind w:left="120" w:right="235"/>
        <w:rPr>
          <w:rFonts w:hint="eastAsia" w:ascii="宋体" w:hAnsi="宋体" w:eastAsia="宋体" w:cs="宋体"/>
        </w:rPr>
      </w:pPr>
      <w:r>
        <w:rPr>
          <w:rFonts w:hint="eastAsia" w:ascii="宋体" w:hAnsi="宋体" w:eastAsia="宋体" w:cs="宋体"/>
          <w:b/>
          <w:spacing w:val="-7"/>
        </w:rPr>
        <w:t>管理权限：</w:t>
      </w:r>
      <w:r>
        <w:rPr>
          <w:rFonts w:hint="eastAsia" w:ascii="宋体" w:hAnsi="宋体" w:eastAsia="宋体" w:cs="宋体"/>
          <w:spacing w:val="-8"/>
        </w:rPr>
        <w:t>受办公室的委托，行使对公司基础设施建设的管理权限，并承担执行</w:t>
      </w:r>
      <w:r>
        <w:rPr>
          <w:rFonts w:hint="eastAsia" w:ascii="宋体" w:hAnsi="宋体" w:eastAsia="宋体" w:cs="宋体"/>
        </w:rPr>
        <w:t>公司规章制度、管理规程及工作指令的义务</w:t>
      </w:r>
    </w:p>
    <w:p>
      <w:pPr>
        <w:spacing w:before="1" w:line="600" w:lineRule="exact"/>
        <w:ind w:left="120" w:right="1819" w:firstLine="0"/>
        <w:jc w:val="left"/>
        <w:rPr>
          <w:rFonts w:hint="eastAsia" w:ascii="宋体" w:hAnsi="宋体" w:eastAsia="宋体" w:cs="宋体"/>
          <w:b/>
          <w:sz w:val="24"/>
        </w:rPr>
      </w:pPr>
      <w:r>
        <w:rPr>
          <w:rFonts w:hint="eastAsia" w:ascii="宋体" w:hAnsi="宋体" w:eastAsia="宋体" w:cs="宋体"/>
          <w:b/>
          <w:sz w:val="24"/>
        </w:rPr>
        <w:t>管理职能：</w:t>
      </w:r>
      <w:r>
        <w:rPr>
          <w:rFonts w:hint="eastAsia" w:ascii="宋体" w:hAnsi="宋体" w:eastAsia="宋体" w:cs="宋体"/>
          <w:sz w:val="24"/>
        </w:rPr>
        <w:t>合理地组织对公司厂房、营区及其他基础设施的建设</w:t>
      </w:r>
      <w:r>
        <w:rPr>
          <w:rFonts w:hint="eastAsia" w:ascii="宋体" w:hAnsi="宋体" w:eastAsia="宋体" w:cs="宋体"/>
          <w:b/>
          <w:sz w:val="24"/>
        </w:rPr>
        <w:t>主要职责：</w:t>
      </w:r>
    </w:p>
    <w:p>
      <w:pPr>
        <w:pStyle w:val="3"/>
        <w:spacing w:before="3"/>
        <w:rPr>
          <w:rFonts w:hint="eastAsia" w:ascii="宋体" w:hAnsi="宋体" w:eastAsia="宋体" w:cs="宋体"/>
          <w:b/>
          <w:sz w:val="17"/>
        </w:rPr>
      </w:pPr>
    </w:p>
    <w:p>
      <w:pPr>
        <w:pStyle w:val="7"/>
        <w:numPr>
          <w:ilvl w:val="0"/>
          <w:numId w:val="2"/>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服从办公室的统一指挥，执行其工作指令，一切管理行为向办公室负责；</w:t>
      </w:r>
    </w:p>
    <w:p>
      <w:pPr>
        <w:pStyle w:val="3"/>
        <w:spacing w:before="10"/>
        <w:rPr>
          <w:rFonts w:hint="eastAsia" w:ascii="宋体" w:hAnsi="宋体" w:eastAsia="宋体" w:cs="宋体"/>
          <w:sz w:val="22"/>
        </w:rPr>
      </w:pPr>
    </w:p>
    <w:p>
      <w:pPr>
        <w:pStyle w:val="7"/>
        <w:numPr>
          <w:ilvl w:val="0"/>
          <w:numId w:val="2"/>
        </w:numPr>
        <w:tabs>
          <w:tab w:val="left" w:pos="48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遵守公司各项管理制度，认真行使给予的管理权力，杜绝一切越权事件的发</w:t>
      </w:r>
      <w:r>
        <w:rPr>
          <w:rFonts w:hint="eastAsia" w:ascii="宋体" w:hAnsi="宋体" w:eastAsia="宋体" w:cs="宋体"/>
          <w:sz w:val="24"/>
        </w:rPr>
        <w:t>生；</w:t>
      </w:r>
    </w:p>
    <w:p>
      <w:pPr>
        <w:pStyle w:val="3"/>
        <w:spacing w:before="10"/>
        <w:rPr>
          <w:rFonts w:hint="eastAsia" w:ascii="宋体" w:hAnsi="宋体" w:eastAsia="宋体" w:cs="宋体"/>
          <w:sz w:val="18"/>
        </w:rPr>
      </w:pPr>
    </w:p>
    <w:p>
      <w:pPr>
        <w:pStyle w:val="7"/>
        <w:numPr>
          <w:ilvl w:val="0"/>
          <w:numId w:val="2"/>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负责拟订公司工程项目的工作计划；</w:t>
      </w:r>
    </w:p>
    <w:p>
      <w:pPr>
        <w:pStyle w:val="3"/>
        <w:spacing w:before="11"/>
        <w:rPr>
          <w:rFonts w:hint="eastAsia" w:ascii="宋体" w:hAnsi="宋体" w:eastAsia="宋体" w:cs="宋体"/>
          <w:sz w:val="22"/>
        </w:rPr>
      </w:pPr>
    </w:p>
    <w:p>
      <w:pPr>
        <w:pStyle w:val="7"/>
        <w:numPr>
          <w:ilvl w:val="0"/>
          <w:numId w:val="2"/>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负责实施项目扩初图、施工图设计，并组织有关会审工作；</w:t>
      </w:r>
    </w:p>
    <w:p>
      <w:pPr>
        <w:pStyle w:val="3"/>
        <w:spacing w:before="10"/>
        <w:rPr>
          <w:rFonts w:hint="eastAsia" w:ascii="宋体" w:hAnsi="宋体" w:eastAsia="宋体" w:cs="宋体"/>
          <w:sz w:val="22"/>
        </w:rPr>
      </w:pPr>
    </w:p>
    <w:p>
      <w:pPr>
        <w:pStyle w:val="7"/>
        <w:numPr>
          <w:ilvl w:val="0"/>
          <w:numId w:val="2"/>
        </w:numPr>
        <w:tabs>
          <w:tab w:val="left" w:pos="481"/>
        </w:tabs>
        <w:spacing w:before="1" w:after="0" w:line="240" w:lineRule="auto"/>
        <w:ind w:left="481" w:right="0" w:hanging="361"/>
        <w:jc w:val="left"/>
        <w:rPr>
          <w:rFonts w:hint="eastAsia" w:ascii="宋体" w:hAnsi="宋体" w:eastAsia="宋体" w:cs="宋体"/>
          <w:sz w:val="24"/>
        </w:rPr>
      </w:pPr>
      <w:r>
        <w:rPr>
          <w:rFonts w:hint="eastAsia" w:ascii="宋体" w:hAnsi="宋体" w:eastAsia="宋体" w:cs="宋体"/>
          <w:sz w:val="24"/>
        </w:rPr>
        <w:t>工程预决算的编制及审核，组织实施项目招标的具体工作；</w:t>
      </w:r>
    </w:p>
    <w:p>
      <w:pPr>
        <w:pStyle w:val="3"/>
        <w:spacing w:before="10"/>
        <w:rPr>
          <w:rFonts w:hint="eastAsia" w:ascii="宋体" w:hAnsi="宋体" w:eastAsia="宋体" w:cs="宋体"/>
          <w:sz w:val="22"/>
        </w:rPr>
      </w:pPr>
    </w:p>
    <w:p>
      <w:pPr>
        <w:pStyle w:val="7"/>
        <w:numPr>
          <w:ilvl w:val="0"/>
          <w:numId w:val="2"/>
        </w:numPr>
        <w:tabs>
          <w:tab w:val="left" w:pos="48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负责土地征用、地质勘察、平面测量、工程的坐标定标、土地清理平整，并</w:t>
      </w:r>
      <w:r>
        <w:rPr>
          <w:rFonts w:hint="eastAsia" w:ascii="宋体" w:hAnsi="宋体" w:eastAsia="宋体" w:cs="宋体"/>
          <w:sz w:val="24"/>
        </w:rPr>
        <w:t>组织有关部门做好项目的前期准备工作；</w:t>
      </w:r>
    </w:p>
    <w:p>
      <w:pPr>
        <w:pStyle w:val="3"/>
        <w:spacing w:before="10"/>
        <w:rPr>
          <w:rFonts w:hint="eastAsia" w:ascii="宋体" w:hAnsi="宋体" w:eastAsia="宋体" w:cs="宋体"/>
          <w:sz w:val="18"/>
        </w:rPr>
      </w:pPr>
    </w:p>
    <w:p>
      <w:pPr>
        <w:pStyle w:val="7"/>
        <w:numPr>
          <w:ilvl w:val="0"/>
          <w:numId w:val="2"/>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签订施工合同，办理施工执照和项目开工的有关工作；</w:t>
      </w:r>
    </w:p>
    <w:p>
      <w:pPr>
        <w:pStyle w:val="3"/>
        <w:spacing w:before="10"/>
        <w:rPr>
          <w:rFonts w:hint="eastAsia" w:ascii="宋体" w:hAnsi="宋体" w:eastAsia="宋体" w:cs="宋体"/>
          <w:sz w:val="22"/>
        </w:rPr>
      </w:pPr>
    </w:p>
    <w:p>
      <w:pPr>
        <w:pStyle w:val="7"/>
        <w:numPr>
          <w:ilvl w:val="0"/>
          <w:numId w:val="2"/>
        </w:numPr>
        <w:tabs>
          <w:tab w:val="left" w:pos="481"/>
        </w:tabs>
        <w:spacing w:before="1"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负责工程的进度、质量、安全的监督和现场管理，组织有关阙进行质量的检</w:t>
      </w:r>
      <w:r>
        <w:rPr>
          <w:rFonts w:hint="eastAsia" w:ascii="宋体" w:hAnsi="宋体" w:eastAsia="宋体" w:cs="宋体"/>
          <w:sz w:val="24"/>
        </w:rPr>
        <w:t>验和评定，竣工验收及交付使用；</w:t>
      </w:r>
    </w:p>
    <w:p>
      <w:pPr>
        <w:pStyle w:val="3"/>
        <w:spacing w:before="9"/>
        <w:rPr>
          <w:rFonts w:hint="eastAsia" w:ascii="宋体" w:hAnsi="宋体" w:eastAsia="宋体" w:cs="宋体"/>
          <w:sz w:val="18"/>
        </w:rPr>
      </w:pPr>
    </w:p>
    <w:p>
      <w:pPr>
        <w:pStyle w:val="7"/>
        <w:numPr>
          <w:ilvl w:val="0"/>
          <w:numId w:val="2"/>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组织项目进度、质量、安全的考核，编制提出项目进度计划，提出用款计划</w:t>
      </w:r>
    </w:p>
    <w:p>
      <w:pPr>
        <w:pStyle w:val="3"/>
        <w:spacing w:before="53"/>
        <w:ind w:left="120"/>
        <w:rPr>
          <w:rFonts w:hint="eastAsia" w:ascii="宋体" w:hAnsi="宋体" w:eastAsia="宋体" w:cs="宋体"/>
        </w:rPr>
      </w:pPr>
      <w:r>
        <w:rPr>
          <w:rFonts w:hint="eastAsia" w:ascii="宋体" w:hAnsi="宋体" w:eastAsia="宋体" w:cs="宋体"/>
        </w:rPr>
        <w:t>（草案）等工作；</w:t>
      </w:r>
    </w:p>
    <w:p>
      <w:pPr>
        <w:pStyle w:val="3"/>
        <w:spacing w:before="10"/>
        <w:rPr>
          <w:rFonts w:hint="eastAsia" w:ascii="宋体" w:hAnsi="宋体" w:eastAsia="宋体" w:cs="宋体"/>
          <w:sz w:val="22"/>
        </w:rPr>
      </w:pPr>
    </w:p>
    <w:p>
      <w:pPr>
        <w:pStyle w:val="7"/>
        <w:numPr>
          <w:ilvl w:val="0"/>
          <w:numId w:val="2"/>
        </w:numPr>
        <w:tabs>
          <w:tab w:val="left" w:pos="601"/>
        </w:tabs>
        <w:spacing w:before="1"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组织召集项目有关会审、评审、验收等各类会议，并协调与规划设计等部</w:t>
      </w:r>
      <w:r>
        <w:rPr>
          <w:rFonts w:hint="eastAsia" w:ascii="宋体" w:hAnsi="宋体" w:eastAsia="宋体" w:cs="宋体"/>
          <w:spacing w:val="-4"/>
          <w:sz w:val="24"/>
        </w:rPr>
        <w:t>门的关系；</w:t>
      </w:r>
    </w:p>
    <w:p>
      <w:pPr>
        <w:pStyle w:val="3"/>
        <w:spacing w:before="9"/>
        <w:rPr>
          <w:rFonts w:hint="eastAsia" w:ascii="宋体" w:hAnsi="宋体" w:eastAsia="宋体" w:cs="宋体"/>
          <w:sz w:val="18"/>
        </w:rPr>
      </w:pPr>
    </w:p>
    <w:p>
      <w:pPr>
        <w:pStyle w:val="7"/>
        <w:numPr>
          <w:ilvl w:val="0"/>
          <w:numId w:val="2"/>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8"/>
          <w:sz w:val="24"/>
        </w:rPr>
        <w:t>收集整理征地、施工图、设计变更、竣工图等有关资料，并做好资料存档工</w:t>
      </w:r>
      <w:r>
        <w:rPr>
          <w:rFonts w:hint="eastAsia" w:ascii="宋体" w:hAnsi="宋体" w:eastAsia="宋体" w:cs="宋体"/>
          <w:sz w:val="24"/>
        </w:rPr>
        <w:t>作；</w:t>
      </w:r>
    </w:p>
    <w:p>
      <w:pPr>
        <w:pStyle w:val="3"/>
        <w:spacing w:before="10"/>
        <w:rPr>
          <w:rFonts w:hint="eastAsia" w:ascii="宋体" w:hAnsi="宋体" w:eastAsia="宋体" w:cs="宋体"/>
          <w:sz w:val="18"/>
        </w:rPr>
      </w:pPr>
    </w:p>
    <w:p>
      <w:pPr>
        <w:pStyle w:val="7"/>
        <w:numPr>
          <w:ilvl w:val="0"/>
          <w:numId w:val="2"/>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拟定工程基建用料计划，并组织验收、核对保管工作；</w:t>
      </w:r>
    </w:p>
    <w:p>
      <w:pPr>
        <w:pStyle w:val="3"/>
        <w:spacing w:before="11"/>
        <w:rPr>
          <w:rFonts w:hint="eastAsia" w:ascii="宋体" w:hAnsi="宋体" w:eastAsia="宋体" w:cs="宋体"/>
          <w:sz w:val="22"/>
        </w:rPr>
      </w:pPr>
    </w:p>
    <w:p>
      <w:pPr>
        <w:pStyle w:val="7"/>
        <w:numPr>
          <w:ilvl w:val="0"/>
          <w:numId w:val="2"/>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负责建筑物的日常维修保养工作，并编制维修计划；</w:t>
      </w:r>
    </w:p>
    <w:p>
      <w:pPr>
        <w:pStyle w:val="3"/>
        <w:spacing w:before="10"/>
        <w:rPr>
          <w:rFonts w:hint="eastAsia" w:ascii="宋体" w:hAnsi="宋体" w:eastAsia="宋体" w:cs="宋体"/>
          <w:sz w:val="22"/>
        </w:rPr>
      </w:pPr>
    </w:p>
    <w:p>
      <w:pPr>
        <w:pStyle w:val="7"/>
        <w:numPr>
          <w:ilvl w:val="0"/>
          <w:numId w:val="2"/>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负责对人员检查、监督、考核、评比；</w:t>
      </w:r>
    </w:p>
    <w:p>
      <w:pPr>
        <w:pStyle w:val="3"/>
        <w:rPr>
          <w:rFonts w:hint="eastAsia" w:ascii="宋体" w:hAnsi="宋体" w:eastAsia="宋体" w:cs="宋体"/>
          <w:sz w:val="26"/>
        </w:rPr>
      </w:pPr>
    </w:p>
    <w:p>
      <w:pPr>
        <w:pStyle w:val="7"/>
        <w:numPr>
          <w:ilvl w:val="0"/>
          <w:numId w:val="2"/>
        </w:numPr>
        <w:tabs>
          <w:tab w:val="left" w:pos="601"/>
        </w:tabs>
        <w:spacing w:before="1" w:after="0" w:line="499" w:lineRule="auto"/>
        <w:ind w:left="120" w:right="4705" w:firstLine="0"/>
        <w:jc w:val="left"/>
        <w:rPr>
          <w:rFonts w:hint="eastAsia" w:ascii="宋体" w:hAnsi="宋体" w:eastAsia="宋体" w:cs="宋体"/>
          <w:sz w:val="24"/>
        </w:rPr>
      </w:pPr>
      <w:r>
        <w:rPr>
          <w:rFonts w:hint="eastAsia" w:ascii="宋体" w:hAnsi="宋体" w:eastAsia="宋体" w:cs="宋体"/>
          <w:spacing w:val="-2"/>
          <w:sz w:val="24"/>
        </w:rPr>
        <w:t>完成公司临时交办的其他工作。</w:t>
      </w:r>
    </w:p>
    <w:p>
      <w:pPr>
        <w:pStyle w:val="7"/>
        <w:numPr>
          <w:numId w:val="0"/>
        </w:numPr>
        <w:tabs>
          <w:tab w:val="left" w:pos="601"/>
        </w:tabs>
        <w:spacing w:before="1" w:after="0" w:line="499" w:lineRule="auto"/>
        <w:ind w:left="120" w:leftChars="0" w:right="4705" w:rightChars="0"/>
        <w:jc w:val="left"/>
        <w:rPr>
          <w:rFonts w:hint="eastAsia" w:ascii="宋体" w:hAnsi="宋体" w:eastAsia="宋体" w:cs="宋体"/>
          <w:sz w:val="24"/>
        </w:rPr>
      </w:pPr>
    </w:p>
    <w:p>
      <w:pPr>
        <w:pStyle w:val="7"/>
        <w:numPr>
          <w:numId w:val="0"/>
        </w:numPr>
        <w:tabs>
          <w:tab w:val="left" w:pos="601"/>
        </w:tabs>
        <w:spacing w:before="1" w:after="0" w:line="499" w:lineRule="auto"/>
        <w:ind w:left="120" w:leftChars="0" w:right="4705" w:rightChars="0"/>
        <w:jc w:val="left"/>
        <w:rPr>
          <w:rFonts w:hint="eastAsia" w:ascii="宋体" w:hAnsi="宋体" w:eastAsia="宋体" w:cs="宋体"/>
          <w:sz w:val="24"/>
        </w:rPr>
      </w:pPr>
    </w:p>
    <w:p>
      <w:pPr>
        <w:pStyle w:val="7"/>
        <w:numPr>
          <w:numId w:val="0"/>
        </w:numPr>
        <w:tabs>
          <w:tab w:val="left" w:pos="601"/>
        </w:tabs>
        <w:spacing w:before="1" w:after="0" w:line="499" w:lineRule="auto"/>
        <w:ind w:left="120" w:leftChars="0" w:right="4705" w:rightChars="0"/>
        <w:jc w:val="left"/>
        <w:rPr>
          <w:rFonts w:hint="eastAsia" w:ascii="宋体" w:hAnsi="宋体" w:eastAsia="宋体" w:cs="宋体"/>
          <w:sz w:val="24"/>
        </w:rPr>
      </w:pPr>
    </w:p>
    <w:p>
      <w:pPr>
        <w:pStyle w:val="7"/>
        <w:numPr>
          <w:numId w:val="0"/>
        </w:numPr>
        <w:tabs>
          <w:tab w:val="left" w:pos="601"/>
        </w:tabs>
        <w:spacing w:before="1" w:after="0" w:line="499" w:lineRule="auto"/>
        <w:ind w:left="120" w:leftChars="0" w:right="470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保卫科</w:t>
      </w: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行政部</w:t>
      </w:r>
    </w:p>
    <w:p>
      <w:pPr>
        <w:spacing w:before="0"/>
        <w:ind w:left="120" w:right="0" w:firstLine="0"/>
        <w:jc w:val="left"/>
        <w:rPr>
          <w:rFonts w:hint="eastAsia" w:ascii="宋体" w:hAnsi="宋体" w:eastAsia="宋体" w:cs="宋体"/>
          <w:sz w:val="24"/>
        </w:rPr>
      </w:pPr>
    </w:p>
    <w:p>
      <w:pPr>
        <w:spacing w:before="117"/>
        <w:ind w:left="120" w:right="0" w:firstLine="0"/>
        <w:jc w:val="left"/>
        <w:rPr>
          <w:rFonts w:hint="eastAsia" w:ascii="宋体" w:hAnsi="宋体" w:eastAsia="宋体" w:cs="宋体"/>
          <w:sz w:val="24"/>
        </w:rPr>
      </w:pPr>
      <w:r>
        <w:rPr>
          <w:rFonts w:hint="eastAsia" w:ascii="宋体" w:hAnsi="宋体" w:eastAsia="宋体" w:cs="宋体"/>
          <w:b/>
          <w:sz w:val="24"/>
        </w:rPr>
        <w:t>下属岗位：</w:t>
      </w:r>
      <w:r>
        <w:rPr>
          <w:rFonts w:hint="eastAsia" w:ascii="宋体" w:hAnsi="宋体" w:eastAsia="宋体" w:cs="宋体"/>
          <w:sz w:val="24"/>
        </w:rPr>
        <w:t>保安员</w:t>
      </w:r>
    </w:p>
    <w:p>
      <w:pPr>
        <w:pStyle w:val="3"/>
        <w:rPr>
          <w:rFonts w:hint="eastAsia" w:ascii="宋体" w:hAnsi="宋体" w:eastAsia="宋体" w:cs="宋体"/>
          <w:sz w:val="26"/>
        </w:rPr>
      </w:pP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部门性质：</w:t>
      </w:r>
      <w:r>
        <w:rPr>
          <w:rFonts w:hint="eastAsia" w:ascii="宋体" w:hAnsi="宋体" w:eastAsia="宋体" w:cs="宋体"/>
          <w:sz w:val="24"/>
        </w:rPr>
        <w:t>公司的安全保卫工作</w:t>
      </w:r>
    </w:p>
    <w:p>
      <w:pPr>
        <w:pStyle w:val="3"/>
        <w:rPr>
          <w:rFonts w:hint="eastAsia" w:ascii="宋体" w:hAnsi="宋体" w:eastAsia="宋体" w:cs="宋体"/>
          <w:sz w:val="26"/>
        </w:rPr>
      </w:pPr>
    </w:p>
    <w:p>
      <w:pPr>
        <w:pStyle w:val="3"/>
        <w:spacing w:line="280" w:lineRule="auto"/>
        <w:ind w:left="120" w:right="237"/>
        <w:rPr>
          <w:rFonts w:hint="eastAsia" w:ascii="宋体" w:hAnsi="宋体" w:eastAsia="宋体" w:cs="宋体"/>
        </w:rPr>
      </w:pPr>
      <w:r>
        <w:rPr>
          <w:rFonts w:hint="eastAsia" w:ascii="宋体" w:hAnsi="宋体" w:eastAsia="宋体" w:cs="宋体"/>
          <w:b/>
          <w:spacing w:val="-7"/>
        </w:rPr>
        <w:t>管理权限：</w:t>
      </w:r>
      <w:r>
        <w:rPr>
          <w:rFonts w:hint="eastAsia" w:ascii="宋体" w:hAnsi="宋体" w:eastAsia="宋体" w:cs="宋体"/>
          <w:spacing w:val="-8"/>
        </w:rPr>
        <w:t>受行政部的委托，行使对公司安全保卫的管理权限，并承担执行公司</w:t>
      </w:r>
      <w:r>
        <w:rPr>
          <w:rFonts w:hint="eastAsia" w:ascii="宋体" w:hAnsi="宋体" w:eastAsia="宋体" w:cs="宋体"/>
        </w:rPr>
        <w:t>规章制度、管理规程及工作指令的义务</w:t>
      </w:r>
    </w:p>
    <w:p>
      <w:pPr>
        <w:pStyle w:val="3"/>
        <w:spacing w:before="10"/>
        <w:rPr>
          <w:rFonts w:hint="eastAsia" w:ascii="宋体" w:hAnsi="宋体" w:eastAsia="宋体" w:cs="宋体"/>
          <w:sz w:val="21"/>
        </w:rPr>
      </w:pPr>
    </w:p>
    <w:p>
      <w:pPr>
        <w:spacing w:before="0" w:line="499" w:lineRule="auto"/>
        <w:ind w:left="120" w:right="2299" w:firstLine="0"/>
        <w:jc w:val="left"/>
        <w:rPr>
          <w:rFonts w:hint="eastAsia" w:ascii="宋体" w:hAnsi="宋体" w:eastAsia="宋体" w:cs="宋体"/>
          <w:b/>
          <w:sz w:val="24"/>
        </w:rPr>
      </w:pPr>
      <w:r>
        <w:rPr>
          <w:rFonts w:hint="eastAsia" w:ascii="宋体" w:hAnsi="宋体" w:eastAsia="宋体" w:cs="宋体"/>
          <w:b/>
          <w:sz w:val="24"/>
        </w:rPr>
        <w:t>管理职能：</w:t>
      </w:r>
      <w:r>
        <w:rPr>
          <w:rFonts w:hint="eastAsia" w:ascii="宋体" w:hAnsi="宋体" w:eastAsia="宋体" w:cs="宋体"/>
          <w:sz w:val="24"/>
        </w:rPr>
        <w:t>合理地组织对公司安全保卫管理，积极开展工作</w:t>
      </w:r>
      <w:r>
        <w:rPr>
          <w:rFonts w:hint="eastAsia" w:ascii="宋体" w:hAnsi="宋体" w:eastAsia="宋体" w:cs="宋体"/>
          <w:b/>
          <w:sz w:val="24"/>
        </w:rPr>
        <w:t>主要职责：</w:t>
      </w:r>
    </w:p>
    <w:p>
      <w:pPr>
        <w:pStyle w:val="7"/>
        <w:numPr>
          <w:ilvl w:val="0"/>
          <w:numId w:val="3"/>
        </w:numPr>
        <w:tabs>
          <w:tab w:val="left" w:pos="528"/>
        </w:tabs>
        <w:spacing w:before="2" w:after="0" w:line="240" w:lineRule="auto"/>
        <w:ind w:left="528" w:right="0" w:hanging="408"/>
        <w:jc w:val="left"/>
        <w:rPr>
          <w:rFonts w:hint="eastAsia" w:ascii="宋体" w:hAnsi="宋体" w:eastAsia="宋体" w:cs="宋体"/>
          <w:sz w:val="24"/>
        </w:rPr>
      </w:pPr>
      <w:r>
        <w:rPr>
          <w:rFonts w:hint="eastAsia" w:ascii="宋体" w:hAnsi="宋体" w:eastAsia="宋体" w:cs="宋体"/>
          <w:spacing w:val="-10"/>
          <w:sz w:val="24"/>
        </w:rPr>
        <w:t>严格服从行政部的统一指挥，执行其工作指令，一切管理行为向行政部负责；</w:t>
      </w:r>
    </w:p>
    <w:p>
      <w:pPr>
        <w:pStyle w:val="3"/>
        <w:spacing w:before="11"/>
        <w:rPr>
          <w:rFonts w:hint="eastAsia" w:ascii="宋体" w:hAnsi="宋体" w:eastAsia="宋体" w:cs="宋体"/>
          <w:sz w:val="25"/>
        </w:rPr>
      </w:pPr>
    </w:p>
    <w:p>
      <w:pPr>
        <w:pStyle w:val="7"/>
        <w:numPr>
          <w:ilvl w:val="0"/>
          <w:numId w:val="3"/>
        </w:numPr>
        <w:tabs>
          <w:tab w:val="left" w:pos="569"/>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严格遵守公司的各项管理制度，认真行使公司给予的管理权力，杜绝一切越</w:t>
      </w:r>
      <w:r>
        <w:rPr>
          <w:rFonts w:hint="eastAsia" w:ascii="宋体" w:hAnsi="宋体" w:eastAsia="宋体" w:cs="宋体"/>
          <w:sz w:val="24"/>
        </w:rPr>
        <w:t>权事件的发生；</w:t>
      </w:r>
    </w:p>
    <w:p>
      <w:pPr>
        <w:pStyle w:val="3"/>
        <w:spacing w:before="12"/>
        <w:rPr>
          <w:rFonts w:hint="eastAsia" w:ascii="宋体" w:hAnsi="宋体" w:eastAsia="宋体" w:cs="宋体"/>
          <w:sz w:val="21"/>
        </w:rPr>
      </w:pPr>
    </w:p>
    <w:p>
      <w:pPr>
        <w:pStyle w:val="7"/>
        <w:numPr>
          <w:ilvl w:val="0"/>
          <w:numId w:val="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负责拟订本科的管理制度、工作计划和目标；</w:t>
      </w:r>
    </w:p>
    <w:p>
      <w:pPr>
        <w:pStyle w:val="3"/>
        <w:rPr>
          <w:rFonts w:hint="eastAsia" w:ascii="宋体" w:hAnsi="宋体" w:eastAsia="宋体" w:cs="宋体"/>
          <w:sz w:val="26"/>
        </w:rPr>
      </w:pPr>
    </w:p>
    <w:p>
      <w:pPr>
        <w:pStyle w:val="7"/>
        <w:numPr>
          <w:ilvl w:val="0"/>
          <w:numId w:val="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负责防火、防盗安全工作管理；</w:t>
      </w:r>
    </w:p>
    <w:p>
      <w:pPr>
        <w:pStyle w:val="3"/>
        <w:spacing w:before="11"/>
        <w:rPr>
          <w:rFonts w:hint="eastAsia" w:ascii="宋体" w:hAnsi="宋体" w:eastAsia="宋体" w:cs="宋体"/>
          <w:sz w:val="25"/>
        </w:rPr>
      </w:pPr>
    </w:p>
    <w:p>
      <w:pPr>
        <w:pStyle w:val="7"/>
        <w:numPr>
          <w:ilvl w:val="0"/>
          <w:numId w:val="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负责公司门卫工作的管理；</w:t>
      </w:r>
    </w:p>
    <w:p>
      <w:pPr>
        <w:pStyle w:val="3"/>
        <w:rPr>
          <w:rFonts w:hint="eastAsia" w:ascii="宋体" w:hAnsi="宋体" w:eastAsia="宋体" w:cs="宋体"/>
          <w:sz w:val="26"/>
        </w:rPr>
      </w:pPr>
    </w:p>
    <w:p>
      <w:pPr>
        <w:pStyle w:val="7"/>
        <w:numPr>
          <w:ilvl w:val="0"/>
          <w:numId w:val="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负责对公司厂区、营区的巡逻；</w:t>
      </w:r>
    </w:p>
    <w:p>
      <w:pPr>
        <w:pStyle w:val="3"/>
        <w:rPr>
          <w:rFonts w:hint="eastAsia" w:ascii="宋体" w:hAnsi="宋体" w:eastAsia="宋体" w:cs="宋体"/>
          <w:sz w:val="26"/>
        </w:rPr>
      </w:pPr>
    </w:p>
    <w:p>
      <w:pPr>
        <w:pStyle w:val="7"/>
        <w:numPr>
          <w:ilvl w:val="0"/>
          <w:numId w:val="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负责对公司违章、违纪事件的处理；</w:t>
      </w:r>
    </w:p>
    <w:p>
      <w:pPr>
        <w:pStyle w:val="3"/>
        <w:spacing w:before="11"/>
        <w:rPr>
          <w:rFonts w:hint="eastAsia" w:ascii="宋体" w:hAnsi="宋体" w:eastAsia="宋体" w:cs="宋体"/>
          <w:sz w:val="25"/>
        </w:rPr>
      </w:pPr>
    </w:p>
    <w:p>
      <w:pPr>
        <w:pStyle w:val="7"/>
        <w:numPr>
          <w:ilvl w:val="0"/>
          <w:numId w:val="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负责维持公司日常生活次序；</w:t>
      </w:r>
    </w:p>
    <w:p>
      <w:pPr>
        <w:pStyle w:val="3"/>
        <w:rPr>
          <w:rFonts w:hint="eastAsia" w:ascii="宋体" w:hAnsi="宋体" w:eastAsia="宋体" w:cs="宋体"/>
          <w:sz w:val="26"/>
        </w:rPr>
      </w:pPr>
    </w:p>
    <w:p>
      <w:pPr>
        <w:pStyle w:val="7"/>
        <w:numPr>
          <w:ilvl w:val="0"/>
          <w:numId w:val="3"/>
        </w:numPr>
        <w:tabs>
          <w:tab w:val="left" w:pos="600"/>
        </w:tabs>
        <w:spacing w:before="0" w:after="0" w:line="499" w:lineRule="auto"/>
        <w:ind w:left="120" w:right="3745" w:firstLine="0"/>
        <w:jc w:val="left"/>
        <w:rPr>
          <w:rFonts w:hint="eastAsia" w:ascii="宋体" w:hAnsi="宋体" w:eastAsia="宋体" w:cs="宋体"/>
          <w:sz w:val="24"/>
        </w:rPr>
      </w:pPr>
      <w:r>
        <w:rPr>
          <w:rFonts w:hint="eastAsia" w:ascii="宋体" w:hAnsi="宋体" w:eastAsia="宋体" w:cs="宋体"/>
          <w:spacing w:val="-2"/>
          <w:sz w:val="24"/>
        </w:rPr>
        <w:t xml:space="preserve">负责员工暂隹证的登记和发放管理工作； </w:t>
      </w:r>
      <w:r>
        <w:rPr>
          <w:rFonts w:hint="eastAsia" w:ascii="宋体" w:hAnsi="宋体" w:eastAsia="宋体" w:cs="宋体"/>
          <w:sz w:val="24"/>
        </w:rPr>
        <w:t>10．负责做好公司安全保卫专业档案管理； 11．负责公司防火、防盗安全的检查；</w:t>
      </w:r>
    </w:p>
    <w:p>
      <w:pPr>
        <w:pStyle w:val="7"/>
        <w:numPr>
          <w:ilvl w:val="0"/>
          <w:numId w:val="4"/>
        </w:numPr>
        <w:tabs>
          <w:tab w:val="left" w:pos="601"/>
        </w:tabs>
        <w:spacing w:before="1"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负责做好公司的保密工作；</w:t>
      </w:r>
    </w:p>
    <w:p>
      <w:pPr>
        <w:pStyle w:val="3"/>
        <w:rPr>
          <w:rFonts w:hint="eastAsia" w:ascii="宋体" w:hAnsi="宋体" w:eastAsia="宋体" w:cs="宋体"/>
          <w:sz w:val="26"/>
        </w:rPr>
      </w:pPr>
    </w:p>
    <w:p>
      <w:pPr>
        <w:pStyle w:val="7"/>
        <w:numPr>
          <w:ilvl w:val="0"/>
          <w:numId w:val="4"/>
        </w:numPr>
        <w:tabs>
          <w:tab w:val="left" w:pos="601"/>
        </w:tabs>
        <w:spacing w:before="117"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对保卫人员的监督、考核、评比；</w:t>
      </w:r>
    </w:p>
    <w:p>
      <w:pPr>
        <w:pStyle w:val="7"/>
        <w:widowControl w:val="0"/>
        <w:numPr>
          <w:numId w:val="0"/>
        </w:numPr>
        <w:tabs>
          <w:tab w:val="left" w:pos="601"/>
        </w:tabs>
        <w:autoSpaceDE w:val="0"/>
        <w:autoSpaceDN w:val="0"/>
        <w:spacing w:before="117" w:after="0" w:line="240" w:lineRule="auto"/>
        <w:ind w:right="0" w:rightChars="0"/>
        <w:jc w:val="left"/>
        <w:rPr>
          <w:rFonts w:hint="eastAsia" w:ascii="宋体" w:hAnsi="宋体" w:eastAsia="宋体" w:cs="宋体"/>
          <w:sz w:val="24"/>
        </w:rPr>
      </w:pPr>
    </w:p>
    <w:p>
      <w:pPr>
        <w:pStyle w:val="7"/>
        <w:numPr>
          <w:ilvl w:val="0"/>
          <w:numId w:val="4"/>
        </w:numPr>
        <w:tabs>
          <w:tab w:val="left" w:pos="601"/>
        </w:tabs>
        <w:spacing w:before="117"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协助当地公安机关做好对违纪、违法的处理；</w:t>
      </w:r>
    </w:p>
    <w:p>
      <w:pPr>
        <w:pStyle w:val="3"/>
        <w:rPr>
          <w:rFonts w:hint="eastAsia" w:ascii="宋体" w:hAnsi="宋体" w:eastAsia="宋体" w:cs="宋体"/>
          <w:sz w:val="26"/>
        </w:rPr>
      </w:pPr>
    </w:p>
    <w:p>
      <w:pPr>
        <w:pStyle w:val="7"/>
        <w:numPr>
          <w:ilvl w:val="0"/>
          <w:numId w:val="4"/>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协助做好有关公司安全保卫工作；</w:t>
      </w:r>
    </w:p>
    <w:p>
      <w:pPr>
        <w:pStyle w:val="3"/>
        <w:rPr>
          <w:rFonts w:hint="eastAsia" w:ascii="宋体" w:hAnsi="宋体" w:eastAsia="宋体" w:cs="宋体"/>
          <w:sz w:val="26"/>
        </w:rPr>
      </w:pPr>
    </w:p>
    <w:p>
      <w:pPr>
        <w:pStyle w:val="7"/>
        <w:numPr>
          <w:ilvl w:val="0"/>
          <w:numId w:val="4"/>
        </w:numPr>
        <w:tabs>
          <w:tab w:val="left" w:pos="601"/>
        </w:tabs>
        <w:spacing w:before="0" w:after="0" w:line="499" w:lineRule="auto"/>
        <w:ind w:left="360" w:right="5185" w:hanging="240"/>
        <w:jc w:val="left"/>
        <w:rPr>
          <w:rFonts w:hint="eastAsia" w:ascii="宋体" w:hAnsi="宋体" w:eastAsia="宋体" w:cs="宋体"/>
          <w:sz w:val="24"/>
        </w:rPr>
      </w:pPr>
      <w:r>
        <w:rPr>
          <w:rFonts w:hint="eastAsia" w:ascii="宋体" w:hAnsi="宋体" w:eastAsia="宋体" w:cs="宋体"/>
          <w:spacing w:val="-2"/>
          <w:sz w:val="24"/>
        </w:rPr>
        <w:t>完成临时交办的其他工作。</w:t>
      </w:r>
    </w:p>
    <w:p>
      <w:pPr>
        <w:pStyle w:val="7"/>
        <w:numPr>
          <w:numId w:val="0"/>
        </w:numPr>
        <w:tabs>
          <w:tab w:val="left" w:pos="601"/>
        </w:tabs>
        <w:spacing w:before="0" w:after="0" w:line="499" w:lineRule="auto"/>
        <w:ind w:left="120" w:leftChars="0" w:right="518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518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518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518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行政部</w:t>
      </w:r>
    </w:p>
    <w:p>
      <w:pPr>
        <w:spacing w:before="79" w:line="561" w:lineRule="auto"/>
        <w:ind w:left="120" w:right="5659"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 xml:space="preserve">分管副总经理 </w:t>
      </w:r>
      <w:r>
        <w:rPr>
          <w:rFonts w:hint="eastAsia" w:ascii="宋体" w:hAnsi="宋体" w:eastAsia="宋体" w:cs="宋体"/>
          <w:b/>
          <w:sz w:val="24"/>
        </w:rPr>
        <w:t>下属部门：</w:t>
      </w:r>
      <w:r>
        <w:rPr>
          <w:rFonts w:hint="eastAsia" w:ascii="宋体" w:hAnsi="宋体" w:eastAsia="宋体" w:cs="宋体"/>
          <w:spacing w:val="-3"/>
          <w:sz w:val="24"/>
        </w:rPr>
        <w:t>总务科、保卫科</w:t>
      </w:r>
    </w:p>
    <w:p>
      <w:pPr>
        <w:pStyle w:val="3"/>
        <w:spacing w:before="1" w:line="280" w:lineRule="auto"/>
        <w:ind w:left="120" w:right="235"/>
        <w:rPr>
          <w:rFonts w:hint="eastAsia" w:ascii="宋体" w:hAnsi="宋体" w:eastAsia="宋体" w:cs="宋体"/>
        </w:rPr>
      </w:pPr>
      <w:r>
        <w:rPr>
          <w:rFonts w:hint="eastAsia" w:ascii="宋体" w:hAnsi="宋体" w:eastAsia="宋体" w:cs="宋体"/>
          <w:b/>
          <w:spacing w:val="-7"/>
        </w:rPr>
        <w:t>管理权限：</w:t>
      </w:r>
      <w:r>
        <w:rPr>
          <w:rFonts w:hint="eastAsia" w:ascii="宋体" w:hAnsi="宋体" w:eastAsia="宋体" w:cs="宋体"/>
          <w:spacing w:val="-7"/>
        </w:rPr>
        <w:t>受分管理副总经理委托，行使对公司后勤生活、维护内部治安管理权</w:t>
      </w:r>
      <w:r>
        <w:rPr>
          <w:rFonts w:hint="eastAsia" w:ascii="宋体" w:hAnsi="宋体" w:eastAsia="宋体" w:cs="宋体"/>
        </w:rPr>
        <w:t>限，承担执行公司规章制度=规程及工作指令的义务；</w:t>
      </w:r>
    </w:p>
    <w:p>
      <w:pPr>
        <w:pStyle w:val="3"/>
        <w:spacing w:before="2"/>
        <w:rPr>
          <w:rFonts w:hint="eastAsia" w:ascii="宋体" w:hAnsi="宋体" w:eastAsia="宋体" w:cs="宋体"/>
          <w:sz w:val="28"/>
        </w:rPr>
      </w:pPr>
    </w:p>
    <w:p>
      <w:pPr>
        <w:pStyle w:val="3"/>
        <w:spacing w:line="280" w:lineRule="auto"/>
        <w:ind w:left="120" w:right="235"/>
        <w:rPr>
          <w:rFonts w:hint="eastAsia" w:ascii="宋体" w:hAnsi="宋体" w:eastAsia="宋体" w:cs="宋体"/>
        </w:rPr>
      </w:pPr>
      <w:r>
        <w:rPr>
          <w:rFonts w:hint="eastAsia" w:ascii="宋体" w:hAnsi="宋体" w:eastAsia="宋体" w:cs="宋体"/>
          <w:b/>
          <w:spacing w:val="-5"/>
        </w:rPr>
        <w:t>管理职能：</w:t>
      </w:r>
      <w:r>
        <w:rPr>
          <w:rFonts w:hint="eastAsia" w:ascii="宋体" w:hAnsi="宋体" w:eastAsia="宋体" w:cs="宋体"/>
          <w:spacing w:val="-8"/>
        </w:rPr>
        <w:t>负责公司后勤管理工作、维护内部治安、确保公司财产安全，对所承</w:t>
      </w:r>
      <w:r>
        <w:rPr>
          <w:rFonts w:hint="eastAsia" w:ascii="宋体" w:hAnsi="宋体" w:eastAsia="宋体" w:cs="宋体"/>
        </w:rPr>
        <w:t>担的工作负责。</w:t>
      </w:r>
    </w:p>
    <w:p>
      <w:pPr>
        <w:pStyle w:val="3"/>
        <w:spacing w:before="2"/>
        <w:rPr>
          <w:rFonts w:hint="eastAsia" w:ascii="宋体" w:hAnsi="宋体" w:eastAsia="宋体" w:cs="宋体"/>
          <w:sz w:val="28"/>
        </w:rPr>
      </w:pPr>
    </w:p>
    <w:p>
      <w:pPr>
        <w:pStyle w:val="2"/>
        <w:rPr>
          <w:rFonts w:hint="eastAsia" w:ascii="宋体" w:hAnsi="宋体" w:eastAsia="宋体" w:cs="宋体"/>
        </w:rPr>
      </w:pPr>
      <w:r>
        <w:rPr>
          <w:rFonts w:hint="eastAsia" w:ascii="宋体" w:hAnsi="宋体" w:eastAsia="宋体" w:cs="宋体"/>
        </w:rPr>
        <w:t>主要职责：</w:t>
      </w:r>
    </w:p>
    <w:p>
      <w:pPr>
        <w:pStyle w:val="3"/>
        <w:spacing w:before="2"/>
        <w:rPr>
          <w:rFonts w:hint="eastAsia" w:ascii="宋体" w:hAnsi="宋体" w:eastAsia="宋体" w:cs="宋体"/>
          <w:b/>
          <w:sz w:val="32"/>
        </w:rPr>
      </w:pPr>
    </w:p>
    <w:p>
      <w:pPr>
        <w:pStyle w:val="7"/>
        <w:numPr>
          <w:ilvl w:val="0"/>
          <w:numId w:val="5"/>
        </w:numPr>
        <w:tabs>
          <w:tab w:val="left" w:pos="48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坚决服从分管副总经理的指挥，认真执行其工作指令，一切管理行为向主管</w:t>
      </w:r>
      <w:r>
        <w:rPr>
          <w:rFonts w:hint="eastAsia" w:ascii="宋体" w:hAnsi="宋体" w:eastAsia="宋体" w:cs="宋体"/>
          <w:sz w:val="24"/>
        </w:rPr>
        <w:t>领导负责；</w:t>
      </w:r>
    </w:p>
    <w:p>
      <w:pPr>
        <w:pStyle w:val="3"/>
        <w:spacing w:before="2"/>
        <w:rPr>
          <w:rFonts w:hint="eastAsia" w:ascii="宋体" w:hAnsi="宋体" w:eastAsia="宋体" w:cs="宋体"/>
          <w:sz w:val="28"/>
        </w:rPr>
      </w:pPr>
    </w:p>
    <w:p>
      <w:pPr>
        <w:pStyle w:val="7"/>
        <w:numPr>
          <w:ilvl w:val="0"/>
          <w:numId w:val="5"/>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严格执行公司规章制度，认真履行其工作职责；</w:t>
      </w:r>
    </w:p>
    <w:p>
      <w:pPr>
        <w:pStyle w:val="3"/>
        <w:spacing w:before="2"/>
        <w:rPr>
          <w:rFonts w:hint="eastAsia" w:ascii="宋体" w:hAnsi="宋体" w:eastAsia="宋体" w:cs="宋体"/>
          <w:sz w:val="32"/>
        </w:rPr>
      </w:pPr>
    </w:p>
    <w:p>
      <w:pPr>
        <w:pStyle w:val="7"/>
        <w:numPr>
          <w:ilvl w:val="0"/>
          <w:numId w:val="5"/>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负责行政后勤、保卫工作管理制度拟订、检查、监督、控制和执行；</w:t>
      </w:r>
    </w:p>
    <w:p>
      <w:pPr>
        <w:pStyle w:val="3"/>
        <w:spacing w:before="3"/>
        <w:rPr>
          <w:rFonts w:hint="eastAsia" w:ascii="宋体" w:hAnsi="宋体" w:eastAsia="宋体" w:cs="宋体"/>
          <w:sz w:val="32"/>
        </w:rPr>
      </w:pPr>
    </w:p>
    <w:p>
      <w:pPr>
        <w:pStyle w:val="7"/>
        <w:numPr>
          <w:ilvl w:val="0"/>
          <w:numId w:val="5"/>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pacing w:val="-8"/>
          <w:sz w:val="24"/>
        </w:rPr>
        <w:t xml:space="preserve">负责组织编制年、季、月度行政后勤、保卫工作计划。本着合理节约的原则， </w:t>
      </w:r>
      <w:r>
        <w:rPr>
          <w:rFonts w:hint="eastAsia" w:ascii="宋体" w:hAnsi="宋体" w:eastAsia="宋体" w:cs="宋体"/>
          <w:spacing w:val="-9"/>
          <w:sz w:val="24"/>
        </w:rPr>
        <w:t>编制年、季、月度后勤用款计划，搞好行政后勤决算工作，并组织计划的实施和检查；</w:t>
      </w:r>
    </w:p>
    <w:p>
      <w:pPr>
        <w:pStyle w:val="3"/>
        <w:spacing w:before="2"/>
        <w:rPr>
          <w:rFonts w:hint="eastAsia" w:ascii="宋体" w:hAnsi="宋体" w:eastAsia="宋体" w:cs="宋体"/>
          <w:sz w:val="28"/>
        </w:rPr>
      </w:pPr>
    </w:p>
    <w:p>
      <w:pPr>
        <w:pStyle w:val="7"/>
        <w:numPr>
          <w:ilvl w:val="0"/>
          <w:numId w:val="5"/>
        </w:numPr>
        <w:tabs>
          <w:tab w:val="left" w:pos="48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 xml:space="preserve">负责员工生活费用管理和核算工作。建立健全员工生活费用成本核算制度， </w:t>
      </w:r>
      <w:r>
        <w:rPr>
          <w:rFonts w:hint="eastAsia" w:ascii="宋体" w:hAnsi="宋体" w:eastAsia="宋体" w:cs="宋体"/>
          <w:sz w:val="24"/>
        </w:rPr>
        <w:t>制定合理的生活费用标准，对盈亏超标准进行考核；</w:t>
      </w:r>
    </w:p>
    <w:p>
      <w:pPr>
        <w:pStyle w:val="3"/>
        <w:spacing w:before="1"/>
        <w:rPr>
          <w:rFonts w:hint="eastAsia" w:ascii="宋体" w:hAnsi="宋体" w:eastAsia="宋体" w:cs="宋体"/>
          <w:sz w:val="28"/>
        </w:rPr>
      </w:pPr>
    </w:p>
    <w:p>
      <w:pPr>
        <w:pStyle w:val="7"/>
        <w:numPr>
          <w:ilvl w:val="0"/>
          <w:numId w:val="5"/>
        </w:numPr>
        <w:tabs>
          <w:tab w:val="left" w:pos="481"/>
        </w:tabs>
        <w:spacing w:before="1" w:after="0" w:line="280" w:lineRule="auto"/>
        <w:ind w:left="120" w:right="115" w:firstLine="0"/>
        <w:jc w:val="left"/>
        <w:rPr>
          <w:rFonts w:hint="eastAsia" w:ascii="宋体" w:hAnsi="宋体" w:eastAsia="宋体" w:cs="宋体"/>
          <w:sz w:val="24"/>
        </w:rPr>
      </w:pPr>
      <w:r>
        <w:rPr>
          <w:rFonts w:hint="eastAsia" w:ascii="宋体" w:hAnsi="宋体" w:eastAsia="宋体" w:cs="宋体"/>
          <w:spacing w:val="-6"/>
          <w:sz w:val="24"/>
        </w:rPr>
        <w:t xml:space="preserve">负责做好公司经营用水、电管理工作。认真抓好水、电的计量基础管理工作 </w:t>
      </w:r>
      <w:r>
        <w:rPr>
          <w:rFonts w:hint="eastAsia" w:ascii="宋体" w:hAnsi="宋体" w:eastAsia="宋体" w:cs="宋体"/>
          <w:spacing w:val="-9"/>
          <w:sz w:val="24"/>
        </w:rPr>
        <w:t>，定期检查和维修计量器具，抓好电器设备和线路的保养维修工作，加强用水、</w:t>
      </w:r>
      <w:r>
        <w:rPr>
          <w:rFonts w:hint="eastAsia" w:ascii="宋体" w:hAnsi="宋体" w:eastAsia="宋体" w:cs="宋体"/>
          <w:sz w:val="24"/>
        </w:rPr>
        <w:t>电</w:t>
      </w:r>
    </w:p>
    <w:p>
      <w:pPr>
        <w:pStyle w:val="3"/>
        <w:spacing w:before="117"/>
        <w:ind w:left="120"/>
        <w:rPr>
          <w:rFonts w:hint="eastAsia" w:ascii="宋体" w:hAnsi="宋体" w:eastAsia="宋体" w:cs="宋体"/>
        </w:rPr>
      </w:pPr>
      <w:r>
        <w:rPr>
          <w:rFonts w:hint="eastAsia" w:ascii="宋体" w:hAnsi="宋体" w:eastAsia="宋体" w:cs="宋体"/>
        </w:rPr>
        <w:t>费用核算，及时交纳水、电费；</w:t>
      </w:r>
    </w:p>
    <w:p>
      <w:pPr>
        <w:pStyle w:val="3"/>
        <w:spacing w:before="2"/>
        <w:rPr>
          <w:rFonts w:hint="eastAsia" w:ascii="宋体" w:hAnsi="宋体" w:eastAsia="宋体" w:cs="宋体"/>
          <w:sz w:val="32"/>
        </w:rPr>
      </w:pPr>
    </w:p>
    <w:p>
      <w:pPr>
        <w:pStyle w:val="7"/>
        <w:numPr>
          <w:ilvl w:val="0"/>
          <w:numId w:val="5"/>
        </w:numPr>
        <w:tabs>
          <w:tab w:val="left" w:pos="48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 xml:space="preserve">负责员工就餐的卫生管理工作。定期地询问公司员工对就餐质与量的要求， </w:t>
      </w:r>
      <w:r>
        <w:rPr>
          <w:rFonts w:hint="eastAsia" w:ascii="宋体" w:hAnsi="宋体" w:eastAsia="宋体" w:cs="宋体"/>
          <w:sz w:val="24"/>
        </w:rPr>
        <w:t>以确保员工就餐的安全。</w:t>
      </w:r>
    </w:p>
    <w:p>
      <w:pPr>
        <w:pStyle w:val="3"/>
        <w:spacing w:before="2"/>
        <w:rPr>
          <w:rFonts w:hint="eastAsia" w:ascii="宋体" w:hAnsi="宋体" w:eastAsia="宋体" w:cs="宋体"/>
          <w:sz w:val="28"/>
        </w:rPr>
      </w:pPr>
    </w:p>
    <w:p>
      <w:pPr>
        <w:pStyle w:val="7"/>
        <w:numPr>
          <w:ilvl w:val="0"/>
          <w:numId w:val="5"/>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z w:val="24"/>
        </w:rPr>
        <w:t>负责公司内部治安管理工作。维护内部治安秩序，搞好治安综合治理，预防</w:t>
      </w:r>
      <w:r>
        <w:rPr>
          <w:rFonts w:hint="eastAsia" w:ascii="宋体" w:hAnsi="宋体" w:eastAsia="宋体" w:cs="宋体"/>
          <w:spacing w:val="-13"/>
          <w:sz w:val="24"/>
        </w:rPr>
        <w:t>犯罪和治安灾害事故的发生，保护公司财产的安全，确保生产、工作的顺利进行；</w:t>
      </w:r>
    </w:p>
    <w:p>
      <w:pPr>
        <w:pStyle w:val="3"/>
        <w:spacing w:before="2"/>
        <w:rPr>
          <w:rFonts w:hint="eastAsia" w:ascii="宋体" w:hAnsi="宋体" w:eastAsia="宋体" w:cs="宋体"/>
          <w:sz w:val="28"/>
        </w:rPr>
      </w:pPr>
    </w:p>
    <w:p>
      <w:pPr>
        <w:pStyle w:val="7"/>
        <w:numPr>
          <w:ilvl w:val="0"/>
          <w:numId w:val="5"/>
        </w:numPr>
        <w:tabs>
          <w:tab w:val="left" w:pos="48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1"/>
          <w:sz w:val="24"/>
        </w:rPr>
        <w:t>负责建立和完善安全责任制。建立以防火、防盗、防灾害事故为主要内容的</w:t>
      </w:r>
      <w:r>
        <w:rPr>
          <w:rFonts w:hint="eastAsia" w:ascii="宋体" w:hAnsi="宋体" w:eastAsia="宋体" w:cs="宋体"/>
          <w:sz w:val="24"/>
        </w:rPr>
        <w:t>安全保卫责任制，做到组织落实、制度落实和责任落实；</w:t>
      </w:r>
    </w:p>
    <w:p>
      <w:pPr>
        <w:pStyle w:val="3"/>
        <w:spacing w:before="1"/>
        <w:rPr>
          <w:rFonts w:hint="eastAsia" w:ascii="宋体" w:hAnsi="宋体" w:eastAsia="宋体" w:cs="宋体"/>
          <w:sz w:val="28"/>
        </w:rPr>
      </w:pPr>
    </w:p>
    <w:p>
      <w:pPr>
        <w:pStyle w:val="7"/>
        <w:numPr>
          <w:ilvl w:val="0"/>
          <w:numId w:val="5"/>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7"/>
          <w:sz w:val="24"/>
        </w:rPr>
        <w:t>严格门卫登记制度。一切进出公司的物资，严格门卫检查、验证，物证相符</w:t>
      </w:r>
      <w:r>
        <w:rPr>
          <w:rFonts w:hint="eastAsia" w:ascii="宋体" w:hAnsi="宋体" w:eastAsia="宋体" w:cs="宋体"/>
          <w:sz w:val="24"/>
        </w:rPr>
        <w:t>方能进出，凡无证或证物不符门卫有权扣留，由保卫科查处；</w:t>
      </w:r>
    </w:p>
    <w:p>
      <w:pPr>
        <w:pStyle w:val="3"/>
        <w:spacing w:before="2"/>
        <w:rPr>
          <w:rFonts w:hint="eastAsia" w:ascii="宋体" w:hAnsi="宋体" w:eastAsia="宋体" w:cs="宋体"/>
          <w:sz w:val="28"/>
        </w:rPr>
      </w:pPr>
    </w:p>
    <w:p>
      <w:pPr>
        <w:pStyle w:val="7"/>
        <w:numPr>
          <w:ilvl w:val="0"/>
          <w:numId w:val="5"/>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建立和完善后勤岗位责任制，加大考核力度，提高服务质量提高；</w:t>
      </w:r>
    </w:p>
    <w:p>
      <w:pPr>
        <w:pStyle w:val="3"/>
        <w:spacing w:before="2"/>
        <w:rPr>
          <w:rFonts w:hint="eastAsia" w:ascii="宋体" w:hAnsi="宋体" w:eastAsia="宋体" w:cs="宋体"/>
          <w:sz w:val="32"/>
        </w:rPr>
      </w:pPr>
    </w:p>
    <w:p>
      <w:pPr>
        <w:pStyle w:val="7"/>
        <w:numPr>
          <w:ilvl w:val="0"/>
          <w:numId w:val="5"/>
        </w:numPr>
        <w:tabs>
          <w:tab w:val="left" w:pos="601"/>
        </w:tabs>
        <w:spacing w:before="1" w:after="0" w:line="280" w:lineRule="auto"/>
        <w:ind w:left="120" w:right="145" w:firstLine="0"/>
        <w:jc w:val="left"/>
        <w:rPr>
          <w:rFonts w:hint="eastAsia" w:ascii="宋体" w:hAnsi="宋体" w:eastAsia="宋体" w:cs="宋体"/>
          <w:sz w:val="24"/>
        </w:rPr>
      </w:pPr>
      <w:r>
        <w:rPr>
          <w:rFonts w:hint="eastAsia" w:ascii="宋体" w:hAnsi="宋体" w:eastAsia="宋体" w:cs="宋体"/>
          <w:spacing w:val="-1"/>
          <w:sz w:val="24"/>
        </w:rPr>
        <w:t>加强部门人员的培训教育工作。协同人事、企管等职能部门，做好管理员、</w:t>
      </w:r>
      <w:r>
        <w:rPr>
          <w:rFonts w:hint="eastAsia" w:ascii="宋体" w:hAnsi="宋体" w:eastAsia="宋体" w:cs="宋体"/>
          <w:spacing w:val="-10"/>
          <w:sz w:val="24"/>
        </w:rPr>
        <w:t>炊事员、保卫人员、维修工等日常安全教育和职业道德教育工作，定期开展岗位优质服务评比活动；</w:t>
      </w:r>
    </w:p>
    <w:p>
      <w:pPr>
        <w:pStyle w:val="7"/>
        <w:numPr>
          <w:ilvl w:val="0"/>
          <w:numId w:val="5"/>
        </w:numPr>
        <w:tabs>
          <w:tab w:val="left" w:pos="601"/>
        </w:tabs>
        <w:spacing w:before="0" w:after="0" w:line="499" w:lineRule="auto"/>
        <w:ind w:left="360" w:right="3745" w:hanging="240"/>
        <w:jc w:val="left"/>
        <w:rPr>
          <w:rFonts w:hint="eastAsia" w:ascii="宋体" w:hAnsi="宋体" w:eastAsia="宋体" w:cs="宋体"/>
          <w:sz w:val="24"/>
        </w:rPr>
      </w:pPr>
      <w:r>
        <w:rPr>
          <w:rFonts w:hint="eastAsia" w:ascii="宋体" w:hAnsi="宋体" w:eastAsia="宋体" w:cs="宋体"/>
          <w:spacing w:val="-2"/>
          <w:sz w:val="24"/>
        </w:rPr>
        <w:t>按时完成公司领导交办的其他工作任务。</w:t>
      </w: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信息部</w:t>
      </w:r>
    </w:p>
    <w:p>
      <w:pPr>
        <w:spacing w:before="3"/>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分管副总经理</w:t>
      </w:r>
    </w:p>
    <w:p>
      <w:pPr>
        <w:pStyle w:val="3"/>
        <w:spacing w:before="10"/>
        <w:rPr>
          <w:rFonts w:hint="eastAsia" w:ascii="宋体" w:hAnsi="宋体" w:eastAsia="宋体" w:cs="宋体"/>
          <w:sz w:val="25"/>
        </w:rPr>
      </w:pPr>
    </w:p>
    <w:p>
      <w:pPr>
        <w:spacing w:before="0" w:line="499" w:lineRule="auto"/>
        <w:ind w:left="120" w:right="4219" w:firstLine="0"/>
        <w:jc w:val="left"/>
        <w:rPr>
          <w:rFonts w:hint="eastAsia" w:ascii="宋体" w:hAnsi="宋体" w:eastAsia="宋体" w:cs="宋体"/>
          <w:sz w:val="24"/>
        </w:rPr>
      </w:pPr>
      <w:r>
        <w:rPr>
          <w:rFonts w:hint="eastAsia" w:ascii="宋体" w:hAnsi="宋体" w:eastAsia="宋体" w:cs="宋体"/>
          <w:b/>
          <w:sz w:val="24"/>
        </w:rPr>
        <w:t>下属部门：</w:t>
      </w:r>
      <w:r>
        <w:rPr>
          <w:rFonts w:hint="eastAsia" w:ascii="宋体" w:hAnsi="宋体" w:eastAsia="宋体" w:cs="宋体"/>
          <w:sz w:val="24"/>
        </w:rPr>
        <w:t>企管科、信息科、计划统计科</w:t>
      </w:r>
      <w:r>
        <w:rPr>
          <w:rFonts w:hint="eastAsia" w:ascii="宋体" w:hAnsi="宋体" w:eastAsia="宋体" w:cs="宋体"/>
          <w:b/>
          <w:sz w:val="24"/>
        </w:rPr>
        <w:t>部门性质：</w:t>
      </w:r>
      <w:r>
        <w:rPr>
          <w:rFonts w:hint="eastAsia" w:ascii="宋体" w:hAnsi="宋体" w:eastAsia="宋体" w:cs="宋体"/>
          <w:sz w:val="24"/>
        </w:rPr>
        <w:t>综合管理及信息开发</w:t>
      </w:r>
    </w:p>
    <w:p>
      <w:pPr>
        <w:pStyle w:val="3"/>
        <w:spacing w:before="3" w:line="280" w:lineRule="auto"/>
        <w:ind w:left="120" w:right="241"/>
        <w:rPr>
          <w:rFonts w:hint="eastAsia" w:ascii="宋体" w:hAnsi="宋体" w:eastAsia="宋体" w:cs="宋体"/>
        </w:rPr>
      </w:pPr>
      <w:r>
        <w:rPr>
          <w:rFonts w:hint="eastAsia" w:ascii="宋体" w:hAnsi="宋体" w:eastAsia="宋体" w:cs="宋体"/>
          <w:b/>
          <w:spacing w:val="-5"/>
        </w:rPr>
        <w:t>管理权限：</w:t>
      </w:r>
      <w:r>
        <w:rPr>
          <w:rFonts w:hint="eastAsia" w:ascii="宋体" w:hAnsi="宋体" w:eastAsia="宋体" w:cs="宋体"/>
          <w:spacing w:val="-8"/>
        </w:rPr>
        <w:t>受分管副总经理委托，行使对公司企管、信息、综合计划统计工作全</w:t>
      </w:r>
      <w:r>
        <w:rPr>
          <w:rFonts w:hint="eastAsia" w:ascii="宋体" w:hAnsi="宋体" w:eastAsia="宋体" w:cs="宋体"/>
        </w:rPr>
        <w:t>过程的管理权限，承担执行公司规章制度、管理制度、工作指令的义务</w:t>
      </w:r>
    </w:p>
    <w:p>
      <w:pPr>
        <w:pStyle w:val="3"/>
        <w:spacing w:before="9"/>
        <w:rPr>
          <w:rFonts w:hint="eastAsia" w:ascii="宋体" w:hAnsi="宋体" w:eastAsia="宋体" w:cs="宋体"/>
          <w:sz w:val="21"/>
        </w:rPr>
      </w:pPr>
    </w:p>
    <w:p>
      <w:pPr>
        <w:pStyle w:val="3"/>
        <w:spacing w:before="1" w:line="280" w:lineRule="auto"/>
        <w:ind w:left="120" w:right="237"/>
        <w:rPr>
          <w:rFonts w:hint="eastAsia" w:ascii="宋体" w:hAnsi="宋体" w:eastAsia="宋体" w:cs="宋体"/>
        </w:rPr>
      </w:pPr>
      <w:r>
        <w:rPr>
          <w:rFonts w:hint="eastAsia" w:ascii="宋体" w:hAnsi="宋体" w:eastAsia="宋体" w:cs="宋体"/>
          <w:b/>
          <w:spacing w:val="-5"/>
        </w:rPr>
        <w:t>管理职能：</w:t>
      </w:r>
      <w:r>
        <w:rPr>
          <w:rFonts w:hint="eastAsia" w:ascii="宋体" w:hAnsi="宋体" w:eastAsia="宋体" w:cs="宋体"/>
          <w:spacing w:val="-6"/>
        </w:rPr>
        <w:t>负责对公司企管、信息计划统计工作的各个环节实行管理、监督、实</w:t>
      </w:r>
      <w:r>
        <w:rPr>
          <w:rFonts w:hint="eastAsia" w:ascii="宋体" w:hAnsi="宋体" w:eastAsia="宋体" w:cs="宋体"/>
        </w:rPr>
        <w:t>施和协调的专职部门，对所承担的工作负责</w:t>
      </w:r>
    </w:p>
    <w:p>
      <w:pPr>
        <w:pStyle w:val="3"/>
        <w:spacing w:before="12"/>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rPr>
        <w:t>主要职责：</w:t>
      </w:r>
    </w:p>
    <w:p>
      <w:pPr>
        <w:pStyle w:val="7"/>
        <w:numPr>
          <w:ilvl w:val="0"/>
          <w:numId w:val="6"/>
        </w:numPr>
        <w:tabs>
          <w:tab w:val="left" w:pos="569"/>
        </w:tabs>
        <w:spacing w:before="117" w:after="0" w:line="280" w:lineRule="auto"/>
        <w:ind w:left="120" w:right="237" w:firstLine="0"/>
        <w:jc w:val="left"/>
        <w:rPr>
          <w:rFonts w:hint="eastAsia" w:ascii="宋体" w:hAnsi="宋体" w:eastAsia="宋体" w:cs="宋体"/>
          <w:sz w:val="24"/>
        </w:rPr>
      </w:pPr>
      <w:r>
        <w:rPr>
          <w:rFonts w:hint="eastAsia" w:ascii="宋体" w:hAnsi="宋体" w:eastAsia="宋体" w:cs="宋体"/>
          <w:spacing w:val="-5"/>
          <w:sz w:val="24"/>
        </w:rPr>
        <w:t>坚决服从分管副总经理的统一思想指挥。认真执行其工作指令，一切管理行</w:t>
      </w:r>
      <w:r>
        <w:rPr>
          <w:rFonts w:hint="eastAsia" w:ascii="宋体" w:hAnsi="宋体" w:eastAsia="宋体" w:cs="宋体"/>
          <w:sz w:val="24"/>
        </w:rPr>
        <w:t>为向分管领导负责；</w:t>
      </w:r>
    </w:p>
    <w:p>
      <w:pPr>
        <w:pStyle w:val="3"/>
        <w:spacing w:before="12"/>
        <w:rPr>
          <w:rFonts w:hint="eastAsia" w:ascii="宋体" w:hAnsi="宋体" w:eastAsia="宋体" w:cs="宋体"/>
          <w:sz w:val="21"/>
        </w:rPr>
      </w:pPr>
    </w:p>
    <w:p>
      <w:pPr>
        <w:pStyle w:val="7"/>
        <w:numPr>
          <w:ilvl w:val="0"/>
          <w:numId w:val="6"/>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严格遵守公司规章制度，认真履行其工作职责；</w:t>
      </w:r>
    </w:p>
    <w:p>
      <w:pPr>
        <w:pStyle w:val="3"/>
        <w:rPr>
          <w:rFonts w:hint="eastAsia" w:ascii="宋体" w:hAnsi="宋体" w:eastAsia="宋体" w:cs="宋体"/>
          <w:sz w:val="26"/>
        </w:rPr>
      </w:pPr>
    </w:p>
    <w:p>
      <w:pPr>
        <w:pStyle w:val="7"/>
        <w:numPr>
          <w:ilvl w:val="0"/>
          <w:numId w:val="6"/>
        </w:numPr>
        <w:tabs>
          <w:tab w:val="left" w:pos="600"/>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z w:val="24"/>
        </w:rPr>
        <w:t>组织编制公司经营方针目标和生产经营计划（草案</w:t>
      </w:r>
      <w:r>
        <w:rPr>
          <w:rFonts w:hint="eastAsia" w:ascii="宋体" w:hAnsi="宋体" w:eastAsia="宋体" w:cs="宋体"/>
          <w:spacing w:val="-120"/>
          <w:sz w:val="24"/>
        </w:rPr>
        <w:t>）</w:t>
      </w:r>
      <w:r>
        <w:rPr>
          <w:rFonts w:hint="eastAsia" w:ascii="宋体" w:hAnsi="宋体" w:eastAsia="宋体" w:cs="宋体"/>
          <w:spacing w:val="-2"/>
          <w:sz w:val="24"/>
        </w:rPr>
        <w:t>，编制信息开发、企业</w:t>
      </w:r>
      <w:r>
        <w:rPr>
          <w:rFonts w:hint="eastAsia" w:ascii="宋体" w:hAnsi="宋体" w:eastAsia="宋体" w:cs="宋体"/>
          <w:sz w:val="24"/>
        </w:rPr>
        <w:t>管理、行政后勤、安全保卫计划修改、检查、考核工作；</w:t>
      </w:r>
    </w:p>
    <w:p>
      <w:pPr>
        <w:pStyle w:val="3"/>
        <w:spacing w:before="10"/>
        <w:rPr>
          <w:rFonts w:hint="eastAsia" w:ascii="宋体" w:hAnsi="宋体" w:eastAsia="宋体" w:cs="宋体"/>
          <w:sz w:val="21"/>
        </w:rPr>
      </w:pPr>
    </w:p>
    <w:p>
      <w:pPr>
        <w:pStyle w:val="7"/>
        <w:numPr>
          <w:ilvl w:val="0"/>
          <w:numId w:val="6"/>
        </w:numPr>
        <w:tabs>
          <w:tab w:val="left" w:pos="600"/>
        </w:tabs>
        <w:spacing w:before="0" w:after="0" w:line="280" w:lineRule="auto"/>
        <w:ind w:left="120" w:right="145" w:firstLine="0"/>
        <w:jc w:val="left"/>
        <w:rPr>
          <w:rFonts w:hint="eastAsia" w:ascii="宋体" w:hAnsi="宋体" w:eastAsia="宋体" w:cs="宋体"/>
          <w:sz w:val="24"/>
        </w:rPr>
      </w:pPr>
      <w:r>
        <w:rPr>
          <w:rFonts w:hint="eastAsia" w:ascii="宋体" w:hAnsi="宋体" w:eastAsia="宋体" w:cs="宋体"/>
          <w:spacing w:val="-1"/>
          <w:sz w:val="24"/>
        </w:rPr>
        <w:t xml:space="preserve">负责组织公司专用管理标准和制度的制订、补充、修改、检查并组织考核， </w:t>
      </w:r>
      <w:r>
        <w:rPr>
          <w:rFonts w:hint="eastAsia" w:ascii="宋体" w:hAnsi="宋体" w:eastAsia="宋体" w:cs="宋体"/>
          <w:sz w:val="24"/>
        </w:rPr>
        <w:t>有权提出机构设置意见和建议；</w:t>
      </w:r>
    </w:p>
    <w:p>
      <w:pPr>
        <w:pStyle w:val="3"/>
        <w:spacing w:before="12"/>
        <w:rPr>
          <w:rFonts w:hint="eastAsia" w:ascii="宋体" w:hAnsi="宋体" w:eastAsia="宋体" w:cs="宋体"/>
          <w:sz w:val="21"/>
        </w:rPr>
      </w:pPr>
    </w:p>
    <w:p>
      <w:pPr>
        <w:pStyle w:val="7"/>
        <w:numPr>
          <w:ilvl w:val="0"/>
          <w:numId w:val="6"/>
        </w:numPr>
        <w:tabs>
          <w:tab w:val="left" w:pos="576"/>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负责公司经济信息的收集、汇总、分析研究，定期编写信息分析报告报公司</w:t>
      </w:r>
      <w:r>
        <w:rPr>
          <w:rFonts w:hint="eastAsia" w:ascii="宋体" w:hAnsi="宋体" w:eastAsia="宋体" w:cs="宋体"/>
          <w:sz w:val="24"/>
        </w:rPr>
        <w:t>领导决策参考；</w:t>
      </w:r>
    </w:p>
    <w:p>
      <w:pPr>
        <w:pStyle w:val="3"/>
        <w:spacing w:before="12"/>
        <w:rPr>
          <w:rFonts w:hint="eastAsia" w:ascii="宋体" w:hAnsi="宋体" w:eastAsia="宋体" w:cs="宋体"/>
          <w:sz w:val="21"/>
        </w:rPr>
      </w:pPr>
    </w:p>
    <w:p>
      <w:pPr>
        <w:pStyle w:val="7"/>
        <w:numPr>
          <w:ilvl w:val="0"/>
          <w:numId w:val="6"/>
        </w:numPr>
        <w:tabs>
          <w:tab w:val="left" w:pos="569"/>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负责制订公司计算机开发应用计划，有步骤地开发计算机应用软件，逐步实</w:t>
      </w:r>
      <w:r>
        <w:rPr>
          <w:rFonts w:hint="eastAsia" w:ascii="宋体" w:hAnsi="宋体" w:eastAsia="宋体" w:cs="宋体"/>
          <w:sz w:val="24"/>
        </w:rPr>
        <w:t>现企业管理现代化；</w:t>
      </w:r>
    </w:p>
    <w:p>
      <w:pPr>
        <w:pStyle w:val="3"/>
        <w:spacing w:before="10"/>
        <w:rPr>
          <w:rFonts w:hint="eastAsia" w:ascii="宋体" w:hAnsi="宋体" w:eastAsia="宋体" w:cs="宋体"/>
          <w:sz w:val="21"/>
        </w:rPr>
      </w:pPr>
    </w:p>
    <w:p>
      <w:pPr>
        <w:pStyle w:val="7"/>
        <w:numPr>
          <w:ilvl w:val="0"/>
          <w:numId w:val="6"/>
        </w:numPr>
        <w:tabs>
          <w:tab w:val="left" w:pos="600"/>
        </w:tabs>
        <w:spacing w:before="0" w:after="0" w:line="280" w:lineRule="auto"/>
        <w:ind w:left="120" w:right="145" w:firstLine="0"/>
        <w:jc w:val="left"/>
        <w:rPr>
          <w:rFonts w:hint="eastAsia" w:ascii="宋体" w:hAnsi="宋体" w:eastAsia="宋体" w:cs="宋体"/>
          <w:sz w:val="24"/>
        </w:rPr>
      </w:pPr>
      <w:r>
        <w:rPr>
          <w:rFonts w:hint="eastAsia" w:ascii="宋体" w:hAnsi="宋体" w:eastAsia="宋体" w:cs="宋体"/>
          <w:spacing w:val="-1"/>
          <w:sz w:val="24"/>
        </w:rPr>
        <w:t xml:space="preserve">负责公司微机网络系统的维护、管理、数据信息处理，管理系统保密口令， </w:t>
      </w:r>
      <w:r>
        <w:rPr>
          <w:rFonts w:hint="eastAsia" w:ascii="宋体" w:hAnsi="宋体" w:eastAsia="宋体" w:cs="宋体"/>
          <w:spacing w:val="-7"/>
          <w:sz w:val="24"/>
        </w:rPr>
        <w:t>保证网络系统的正常运行，参与新程序、新系统的设计开发，制订计算机管理的各种规章制度及必要的操作规程；</w:t>
      </w:r>
    </w:p>
    <w:p>
      <w:pPr>
        <w:pStyle w:val="3"/>
        <w:rPr>
          <w:rFonts w:hint="eastAsia" w:ascii="宋体" w:hAnsi="宋体" w:eastAsia="宋体" w:cs="宋体"/>
          <w:sz w:val="22"/>
        </w:rPr>
      </w:pPr>
    </w:p>
    <w:p>
      <w:pPr>
        <w:pStyle w:val="7"/>
        <w:numPr>
          <w:ilvl w:val="0"/>
          <w:numId w:val="6"/>
        </w:numPr>
        <w:tabs>
          <w:tab w:val="left" w:pos="569"/>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5"/>
          <w:sz w:val="24"/>
        </w:rPr>
        <w:t>负责公司综合统计核算和基础管理工作。定期编制上报统计报表，开展统计</w:t>
      </w:r>
      <w:r>
        <w:rPr>
          <w:rFonts w:hint="eastAsia" w:ascii="宋体" w:hAnsi="宋体" w:eastAsia="宋体" w:cs="宋体"/>
          <w:sz w:val="24"/>
        </w:rPr>
        <w:t>分析，做好原始记录、统计台账、统计报表规范化核算及管理工作；</w:t>
      </w:r>
    </w:p>
    <w:p>
      <w:pPr>
        <w:pStyle w:val="3"/>
        <w:spacing w:before="12"/>
        <w:rPr>
          <w:rFonts w:hint="eastAsia" w:ascii="宋体" w:hAnsi="宋体" w:eastAsia="宋体" w:cs="宋体"/>
          <w:sz w:val="21"/>
        </w:rPr>
      </w:pPr>
    </w:p>
    <w:p>
      <w:pPr>
        <w:pStyle w:val="7"/>
        <w:numPr>
          <w:ilvl w:val="0"/>
          <w:numId w:val="6"/>
        </w:numPr>
        <w:tabs>
          <w:tab w:val="left" w:pos="576"/>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7"/>
          <w:sz w:val="24"/>
        </w:rPr>
        <w:t>加强公司统计管理工作。负责公司专、兼职统计员、车间核算员的业务指导</w:t>
      </w:r>
      <w:r>
        <w:rPr>
          <w:rFonts w:hint="eastAsia" w:ascii="宋体" w:hAnsi="宋体" w:eastAsia="宋体" w:cs="宋体"/>
          <w:sz w:val="24"/>
        </w:rPr>
        <w:t>和岗位培训；</w:t>
      </w:r>
    </w:p>
    <w:p>
      <w:pPr>
        <w:pStyle w:val="3"/>
        <w:spacing w:before="10"/>
        <w:rPr>
          <w:rFonts w:hint="eastAsia" w:ascii="宋体" w:hAnsi="宋体" w:eastAsia="宋体" w:cs="宋体"/>
          <w:sz w:val="21"/>
        </w:rPr>
      </w:pPr>
    </w:p>
    <w:p>
      <w:pPr>
        <w:pStyle w:val="7"/>
        <w:numPr>
          <w:ilvl w:val="0"/>
          <w:numId w:val="6"/>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负责公司定额管理工作。组织公司各类定额的编制、抽查、修订、统一汇总</w:t>
      </w:r>
      <w:r>
        <w:rPr>
          <w:rFonts w:hint="eastAsia" w:ascii="宋体" w:hAnsi="宋体" w:eastAsia="宋体" w:cs="宋体"/>
          <w:sz w:val="24"/>
        </w:rPr>
        <w:t>工作，并定期组织对各类定额完成情况进行监督、检查和考核；</w:t>
      </w:r>
    </w:p>
    <w:p>
      <w:pPr>
        <w:pStyle w:val="3"/>
        <w:spacing w:before="12"/>
        <w:rPr>
          <w:rFonts w:hint="eastAsia" w:ascii="宋体" w:hAnsi="宋体" w:eastAsia="宋体" w:cs="宋体"/>
          <w:sz w:val="21"/>
        </w:rPr>
      </w:pPr>
    </w:p>
    <w:p>
      <w:pPr>
        <w:pStyle w:val="7"/>
        <w:numPr>
          <w:ilvl w:val="0"/>
          <w:numId w:val="6"/>
        </w:numPr>
        <w:tabs>
          <w:tab w:val="left" w:pos="60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pacing w:val="-7"/>
          <w:sz w:val="24"/>
        </w:rPr>
        <w:t>负责制定公司经济责任制考核制度。在调查研究广泛收集和听取各职能部门</w:t>
      </w:r>
      <w:r>
        <w:rPr>
          <w:rFonts w:hint="eastAsia" w:ascii="宋体" w:hAnsi="宋体" w:eastAsia="宋体" w:cs="宋体"/>
          <w:spacing w:val="-4"/>
          <w:sz w:val="24"/>
        </w:rPr>
        <w:t>、公司领导意见基础上，认真组织制定经济责任制考核实施细则；</w:t>
      </w:r>
    </w:p>
    <w:p>
      <w:pPr>
        <w:pStyle w:val="3"/>
        <w:spacing w:before="12"/>
        <w:rPr>
          <w:rFonts w:hint="eastAsia" w:ascii="宋体" w:hAnsi="宋体" w:eastAsia="宋体" w:cs="宋体"/>
          <w:sz w:val="21"/>
        </w:rPr>
      </w:pPr>
    </w:p>
    <w:p>
      <w:pPr>
        <w:pStyle w:val="7"/>
        <w:numPr>
          <w:ilvl w:val="0"/>
          <w:numId w:val="6"/>
        </w:numPr>
        <w:tabs>
          <w:tab w:val="left" w:pos="600"/>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5"/>
          <w:sz w:val="24"/>
        </w:rPr>
        <w:t>负责执行经公司总经理办公会议通过的考核制度和实施细则。定期组织各职</w:t>
      </w:r>
      <w:r>
        <w:rPr>
          <w:rFonts w:hint="eastAsia" w:ascii="宋体" w:hAnsi="宋体" w:eastAsia="宋体" w:cs="宋体"/>
          <w:spacing w:val="-9"/>
          <w:sz w:val="24"/>
        </w:rPr>
        <w:t>能部门开展自查、抽查、相互检查、考核、评比和月度奖金、年终奖金综合考核</w:t>
      </w:r>
      <w:r>
        <w:rPr>
          <w:rFonts w:hint="eastAsia" w:ascii="宋体" w:hAnsi="宋体" w:eastAsia="宋体" w:cs="宋体"/>
          <w:sz w:val="24"/>
        </w:rPr>
        <w:t>评分工作；</w:t>
      </w:r>
    </w:p>
    <w:p>
      <w:pPr>
        <w:pStyle w:val="3"/>
        <w:spacing w:before="10"/>
        <w:rPr>
          <w:rFonts w:hint="eastAsia" w:ascii="宋体" w:hAnsi="宋体" w:eastAsia="宋体" w:cs="宋体"/>
          <w:sz w:val="21"/>
        </w:rPr>
      </w:pPr>
    </w:p>
    <w:p>
      <w:pPr>
        <w:pStyle w:val="7"/>
        <w:numPr>
          <w:ilvl w:val="0"/>
          <w:numId w:val="6"/>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督促、协助各部门制定与其相关的各项管理制度；</w:t>
      </w:r>
    </w:p>
    <w:p>
      <w:pPr>
        <w:pStyle w:val="7"/>
        <w:widowControl w:val="0"/>
        <w:numPr>
          <w:numId w:val="0"/>
        </w:numPr>
        <w:tabs>
          <w:tab w:val="left" w:pos="601"/>
        </w:tabs>
        <w:autoSpaceDE w:val="0"/>
        <w:autoSpaceDN w:val="0"/>
        <w:spacing w:before="0" w:after="0" w:line="240" w:lineRule="auto"/>
        <w:ind w:right="0" w:rightChars="0"/>
        <w:jc w:val="left"/>
        <w:rPr>
          <w:rFonts w:hint="eastAsia" w:ascii="宋体" w:hAnsi="宋体" w:eastAsia="宋体" w:cs="宋体"/>
          <w:sz w:val="24"/>
        </w:rPr>
      </w:pPr>
    </w:p>
    <w:p>
      <w:pPr>
        <w:pStyle w:val="7"/>
        <w:numPr>
          <w:ilvl w:val="0"/>
          <w:numId w:val="6"/>
        </w:numPr>
        <w:tabs>
          <w:tab w:val="left" w:pos="601"/>
        </w:tabs>
        <w:spacing w:before="117" w:after="0" w:line="280" w:lineRule="auto"/>
        <w:ind w:left="120" w:right="117" w:firstLine="0"/>
        <w:jc w:val="left"/>
        <w:rPr>
          <w:rFonts w:hint="eastAsia" w:ascii="宋体" w:hAnsi="宋体" w:eastAsia="宋体" w:cs="宋体"/>
          <w:sz w:val="24"/>
        </w:rPr>
      </w:pPr>
      <w:r>
        <w:rPr>
          <w:rFonts w:hint="eastAsia" w:ascii="宋体" w:hAnsi="宋体" w:eastAsia="宋体" w:cs="宋体"/>
          <w:spacing w:val="-13"/>
          <w:sz w:val="24"/>
        </w:rPr>
        <w:t>督促、协助各部门及时编制上报各类年度、季度、月度计划，负责做好财务</w:t>
      </w:r>
      <w:r>
        <w:rPr>
          <w:rFonts w:hint="eastAsia" w:ascii="宋体" w:hAnsi="宋体" w:eastAsia="宋体" w:cs="宋体"/>
          <w:spacing w:val="-11"/>
          <w:sz w:val="24"/>
        </w:rPr>
        <w:t>、人事、生产、质量、技术开发、原材料供应、经营、设备管理等各类计划的综合平衡工作；</w:t>
      </w:r>
    </w:p>
    <w:p>
      <w:pPr>
        <w:pStyle w:val="3"/>
        <w:spacing w:before="12"/>
        <w:rPr>
          <w:rFonts w:hint="eastAsia" w:ascii="宋体" w:hAnsi="宋体" w:eastAsia="宋体" w:cs="宋体"/>
          <w:sz w:val="21"/>
        </w:rPr>
      </w:pPr>
    </w:p>
    <w:p>
      <w:pPr>
        <w:pStyle w:val="7"/>
        <w:numPr>
          <w:ilvl w:val="0"/>
          <w:numId w:val="6"/>
        </w:numPr>
        <w:tabs>
          <w:tab w:val="left" w:pos="60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9"/>
          <w:sz w:val="24"/>
        </w:rPr>
        <w:t xml:space="preserve">负责公司整体 </w:t>
      </w:r>
      <w:r>
        <w:rPr>
          <w:rFonts w:hint="eastAsia" w:ascii="宋体" w:hAnsi="宋体" w:eastAsia="宋体" w:cs="宋体"/>
          <w:sz w:val="24"/>
        </w:rPr>
        <w:t>CI</w:t>
      </w:r>
      <w:r>
        <w:rPr>
          <w:rFonts w:hint="eastAsia" w:ascii="宋体" w:hAnsi="宋体" w:eastAsia="宋体" w:cs="宋体"/>
          <w:spacing w:val="-9"/>
          <w:sz w:val="24"/>
        </w:rPr>
        <w:t xml:space="preserve"> 形象策划管理工作。认真做好策划整体构思和合理地编制</w:t>
      </w:r>
      <w:r>
        <w:rPr>
          <w:rFonts w:hint="eastAsia" w:ascii="宋体" w:hAnsi="宋体" w:eastAsia="宋体" w:cs="宋体"/>
          <w:sz w:val="24"/>
        </w:rPr>
        <w:t>广告投入计划；16．完成公司领导交办的其他工作任务。</w:t>
      </w:r>
    </w:p>
    <w:p>
      <w:pPr>
        <w:pStyle w:val="7"/>
        <w:widowControl w:val="0"/>
        <w:numPr>
          <w:numId w:val="0"/>
        </w:numPr>
        <w:tabs>
          <w:tab w:val="left" w:pos="601"/>
        </w:tabs>
        <w:autoSpaceDE w:val="0"/>
        <w:autoSpaceDN w:val="0"/>
        <w:spacing w:before="0" w:after="0" w:line="280" w:lineRule="auto"/>
        <w:ind w:right="265" w:rightChars="0"/>
        <w:jc w:val="left"/>
        <w:rPr>
          <w:rFonts w:hint="eastAsia" w:ascii="宋体" w:hAnsi="宋体" w:eastAsia="宋体" w:cs="宋体"/>
          <w:sz w:val="24"/>
        </w:rPr>
      </w:pPr>
    </w:p>
    <w:p>
      <w:pPr>
        <w:pStyle w:val="7"/>
        <w:widowControl w:val="0"/>
        <w:numPr>
          <w:numId w:val="0"/>
        </w:numPr>
        <w:tabs>
          <w:tab w:val="left" w:pos="601"/>
        </w:tabs>
        <w:autoSpaceDE w:val="0"/>
        <w:autoSpaceDN w:val="0"/>
        <w:spacing w:before="0" w:after="0" w:line="280" w:lineRule="auto"/>
        <w:ind w:right="265" w:rightChars="0"/>
        <w:jc w:val="left"/>
        <w:rPr>
          <w:rFonts w:hint="eastAsia" w:ascii="宋体" w:hAnsi="宋体" w:eastAsia="宋体" w:cs="宋体"/>
          <w:sz w:val="24"/>
        </w:rPr>
      </w:pPr>
    </w:p>
    <w:p>
      <w:pPr>
        <w:pStyle w:val="7"/>
        <w:widowControl w:val="0"/>
        <w:numPr>
          <w:numId w:val="0"/>
        </w:numPr>
        <w:tabs>
          <w:tab w:val="left" w:pos="601"/>
        </w:tabs>
        <w:autoSpaceDE w:val="0"/>
        <w:autoSpaceDN w:val="0"/>
        <w:spacing w:before="0" w:after="0" w:line="280" w:lineRule="auto"/>
        <w:ind w:right="265" w:rightChars="0"/>
        <w:jc w:val="left"/>
        <w:rPr>
          <w:rFonts w:hint="eastAsia" w:ascii="宋体" w:hAnsi="宋体" w:eastAsia="宋体" w:cs="宋体"/>
          <w:sz w:val="24"/>
        </w:rPr>
      </w:pPr>
    </w:p>
    <w:p>
      <w:pPr>
        <w:pStyle w:val="3"/>
        <w:spacing w:before="12"/>
        <w:rPr>
          <w:rFonts w:hint="eastAsia" w:ascii="宋体" w:hAnsi="宋体" w:eastAsia="宋体" w:cs="宋体"/>
          <w:sz w:val="21"/>
        </w:rPr>
      </w:pPr>
    </w:p>
    <w:p>
      <w:pPr>
        <w:spacing w:before="0" w:line="499" w:lineRule="auto"/>
        <w:ind w:left="120" w:right="6381" w:firstLine="0"/>
        <w:jc w:val="left"/>
        <w:rPr>
          <w:rFonts w:hint="eastAsia" w:ascii="宋体" w:hAnsi="宋体" w:eastAsia="宋体" w:cs="宋体"/>
          <w:sz w:val="24"/>
        </w:rPr>
      </w:pPr>
      <w:r>
        <w:rPr>
          <w:rFonts w:hint="eastAsia" w:ascii="宋体" w:hAnsi="宋体" w:eastAsia="宋体" w:cs="宋体"/>
          <w:b/>
          <w:sz w:val="24"/>
        </w:rPr>
        <w:t>部门：</w:t>
      </w:r>
      <w:r>
        <w:rPr>
          <w:rFonts w:hint="eastAsia" w:ascii="宋体" w:hAnsi="宋体" w:eastAsia="宋体" w:cs="宋体"/>
          <w:sz w:val="24"/>
        </w:rPr>
        <w:t>总经理办公室</w:t>
      </w:r>
      <w:r>
        <w:rPr>
          <w:rFonts w:hint="eastAsia" w:ascii="宋体" w:hAnsi="宋体" w:eastAsia="宋体" w:cs="宋体"/>
          <w:b/>
          <w:sz w:val="24"/>
        </w:rPr>
        <w:t>直接上级：</w:t>
      </w:r>
      <w:r>
        <w:rPr>
          <w:rFonts w:hint="eastAsia" w:ascii="宋体" w:hAnsi="宋体" w:eastAsia="宋体" w:cs="宋体"/>
          <w:sz w:val="24"/>
        </w:rPr>
        <w:t>总经理</w:t>
      </w:r>
    </w:p>
    <w:p>
      <w:pPr>
        <w:spacing w:before="0" w:line="499" w:lineRule="auto"/>
        <w:ind w:left="120" w:right="4459" w:firstLine="0"/>
        <w:jc w:val="left"/>
        <w:rPr>
          <w:rFonts w:hint="eastAsia" w:ascii="宋体" w:hAnsi="宋体" w:eastAsia="宋体" w:cs="宋体"/>
          <w:sz w:val="24"/>
        </w:rPr>
      </w:pPr>
      <w:r>
        <w:rPr>
          <w:rFonts w:hint="eastAsia" w:ascii="宋体" w:hAnsi="宋体" w:eastAsia="宋体" w:cs="宋体"/>
          <w:b/>
          <w:sz w:val="24"/>
        </w:rPr>
        <w:t>下属部门：</w:t>
      </w:r>
      <w:r>
        <w:rPr>
          <w:rFonts w:hint="eastAsia" w:ascii="宋体" w:hAnsi="宋体" w:eastAsia="宋体" w:cs="宋体"/>
          <w:sz w:val="24"/>
        </w:rPr>
        <w:t xml:space="preserve">文秘科、供应科、基建科 </w:t>
      </w:r>
      <w:r>
        <w:rPr>
          <w:rFonts w:hint="eastAsia" w:ascii="宋体" w:hAnsi="宋体" w:eastAsia="宋体" w:cs="宋体"/>
          <w:b/>
          <w:sz w:val="24"/>
        </w:rPr>
        <w:t>部门性质：</w:t>
      </w:r>
      <w:r>
        <w:rPr>
          <w:rFonts w:hint="eastAsia" w:ascii="宋体" w:hAnsi="宋体" w:eastAsia="宋体" w:cs="宋体"/>
          <w:spacing w:val="-2"/>
          <w:sz w:val="24"/>
        </w:rPr>
        <w:t>总经理行政指挥的办事机构</w:t>
      </w:r>
    </w:p>
    <w:p>
      <w:pPr>
        <w:pStyle w:val="3"/>
        <w:spacing w:line="280" w:lineRule="auto"/>
        <w:ind w:left="120" w:right="237"/>
        <w:jc w:val="both"/>
        <w:rPr>
          <w:rFonts w:hint="eastAsia" w:ascii="宋体" w:hAnsi="宋体" w:eastAsia="宋体" w:cs="宋体"/>
        </w:rPr>
      </w:pPr>
      <w:r>
        <w:rPr>
          <w:rFonts w:hint="eastAsia" w:ascii="宋体" w:hAnsi="宋体" w:eastAsia="宋体" w:cs="宋体"/>
          <w:b/>
          <w:spacing w:val="-5"/>
        </w:rPr>
        <w:t>管理权限：</w:t>
      </w:r>
      <w:r>
        <w:rPr>
          <w:rFonts w:hint="eastAsia" w:ascii="宋体" w:hAnsi="宋体" w:eastAsia="宋体" w:cs="宋体"/>
          <w:spacing w:val="-8"/>
        </w:rPr>
        <w:t>受总经理委托，行使协调各部门工作，对公司日常办公秩序、行政文</w:t>
      </w:r>
      <w:r>
        <w:rPr>
          <w:rFonts w:hint="eastAsia" w:ascii="宋体" w:hAnsi="宋体" w:eastAsia="宋体" w:cs="宋体"/>
          <w:spacing w:val="-11"/>
        </w:rPr>
        <w:t>书、原辅材料供应、基本建设项目等全过程的管理权限，并承担执行公司规章制</w:t>
      </w:r>
      <w:r>
        <w:rPr>
          <w:rFonts w:hint="eastAsia" w:ascii="宋体" w:hAnsi="宋体" w:eastAsia="宋体" w:cs="宋体"/>
        </w:rPr>
        <w:t>度、管理规程及工作指令的义务。</w:t>
      </w:r>
    </w:p>
    <w:p>
      <w:pPr>
        <w:pStyle w:val="3"/>
        <w:rPr>
          <w:rFonts w:hint="eastAsia" w:ascii="宋体" w:hAnsi="宋体" w:eastAsia="宋体" w:cs="宋体"/>
          <w:sz w:val="22"/>
        </w:rPr>
      </w:pPr>
    </w:p>
    <w:p>
      <w:pPr>
        <w:pStyle w:val="3"/>
        <w:spacing w:line="280" w:lineRule="auto"/>
        <w:ind w:left="120" w:right="241"/>
        <w:rPr>
          <w:rFonts w:hint="eastAsia" w:ascii="宋体" w:hAnsi="宋体" w:eastAsia="宋体" w:cs="宋体"/>
        </w:rPr>
      </w:pPr>
      <w:r>
        <w:rPr>
          <w:rFonts w:hint="eastAsia" w:ascii="宋体" w:hAnsi="宋体" w:eastAsia="宋体" w:cs="宋体"/>
          <w:b/>
          <w:spacing w:val="-5"/>
        </w:rPr>
        <w:t>管理职能：</w:t>
      </w:r>
      <w:r>
        <w:rPr>
          <w:rFonts w:hint="eastAsia" w:ascii="宋体" w:hAnsi="宋体" w:eastAsia="宋体" w:cs="宋体"/>
          <w:spacing w:val="-8"/>
        </w:rPr>
        <w:t>负责对办公秩序、行政文秘、基建项目、原辅材料供应全过程实行管</w:t>
      </w:r>
      <w:r>
        <w:rPr>
          <w:rFonts w:hint="eastAsia" w:ascii="宋体" w:hAnsi="宋体" w:eastAsia="宋体" w:cs="宋体"/>
        </w:rPr>
        <w:t>理、监督、协调的专职管理部门，对所承担的工作负责。</w:t>
      </w:r>
    </w:p>
    <w:p>
      <w:pPr>
        <w:pStyle w:val="3"/>
        <w:spacing w:before="12"/>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rPr>
        <w:t>主要职责：</w:t>
      </w:r>
    </w:p>
    <w:p>
      <w:pPr>
        <w:pStyle w:val="3"/>
        <w:spacing w:before="11"/>
        <w:rPr>
          <w:rFonts w:hint="eastAsia" w:ascii="宋体" w:hAnsi="宋体" w:eastAsia="宋体" w:cs="宋体"/>
          <w:b/>
          <w:sz w:val="25"/>
        </w:rPr>
      </w:pPr>
    </w:p>
    <w:p>
      <w:pPr>
        <w:pStyle w:val="3"/>
        <w:spacing w:line="280" w:lineRule="auto"/>
        <w:ind w:left="120" w:right="237"/>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0"/>
        </w:rPr>
        <w:t>、 坚决服从总经理的统一指挥，认真执行其工作指令，一切管理行为向决经理</w:t>
      </w:r>
      <w:r>
        <w:rPr>
          <w:rFonts w:hint="eastAsia" w:ascii="宋体" w:hAnsi="宋体" w:eastAsia="宋体" w:cs="宋体"/>
        </w:rPr>
        <w:t>负责；</w:t>
      </w:r>
    </w:p>
    <w:p>
      <w:pPr>
        <w:pStyle w:val="3"/>
        <w:spacing w:before="12"/>
        <w:rPr>
          <w:rFonts w:hint="eastAsia" w:ascii="宋体" w:hAnsi="宋体" w:eastAsia="宋体" w:cs="宋体"/>
          <w:sz w:val="21"/>
        </w:rPr>
      </w:pPr>
    </w:p>
    <w:p>
      <w:pPr>
        <w:pStyle w:val="3"/>
        <w:ind w:left="120"/>
        <w:rPr>
          <w:rFonts w:hint="eastAsia" w:ascii="宋体" w:hAnsi="宋体" w:eastAsia="宋体" w:cs="宋体"/>
        </w:rPr>
      </w:pPr>
      <w:r>
        <w:rPr>
          <w:rFonts w:hint="eastAsia" w:ascii="宋体" w:hAnsi="宋体" w:eastAsia="宋体" w:cs="宋体"/>
        </w:rPr>
        <w:t>2、 严格遵守公司规章制度,认真履行其工作职责；</w:t>
      </w:r>
    </w:p>
    <w:p>
      <w:pPr>
        <w:pStyle w:val="3"/>
        <w:rPr>
          <w:rFonts w:hint="eastAsia" w:ascii="宋体" w:hAnsi="宋体" w:eastAsia="宋体" w:cs="宋体"/>
          <w:sz w:val="26"/>
        </w:rPr>
      </w:pPr>
    </w:p>
    <w:p>
      <w:pPr>
        <w:pStyle w:val="3"/>
        <w:ind w:left="120"/>
        <w:rPr>
          <w:rFonts w:hint="eastAsia" w:ascii="宋体" w:hAnsi="宋体" w:eastAsia="宋体" w:cs="宋体"/>
        </w:rPr>
      </w:pPr>
      <w:r>
        <w:rPr>
          <w:rFonts w:hint="eastAsia" w:ascii="宋体" w:hAnsi="宋体" w:eastAsia="宋体" w:cs="宋体"/>
        </w:rPr>
        <w:t>3、 协助总经理做好综合、协调各部门工作和处理日常事务；</w:t>
      </w:r>
    </w:p>
    <w:p>
      <w:pPr>
        <w:pStyle w:val="3"/>
        <w:spacing w:before="11"/>
        <w:rPr>
          <w:rFonts w:hint="eastAsia" w:ascii="宋体" w:hAnsi="宋体" w:eastAsia="宋体" w:cs="宋体"/>
          <w:sz w:val="25"/>
        </w:rPr>
      </w:pPr>
    </w:p>
    <w:p>
      <w:pPr>
        <w:pStyle w:val="3"/>
        <w:spacing w:line="280" w:lineRule="auto"/>
        <w:ind w:left="120" w:right="237"/>
        <w:jc w:val="both"/>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10"/>
        </w:rPr>
        <w:t>、 负责汇总公司年度综合性资料，草拟公司年度总结、工作计划和其它综合性</w:t>
      </w:r>
      <w:r>
        <w:rPr>
          <w:rFonts w:hint="eastAsia" w:ascii="宋体" w:hAnsi="宋体" w:eastAsia="宋体" w:cs="宋体"/>
        </w:rPr>
        <w:t>文稿，及时择写总经理发言稿和其他以公司名义发言文稿审核工作；</w:t>
      </w:r>
    </w:p>
    <w:p>
      <w:pPr>
        <w:pStyle w:val="3"/>
        <w:spacing w:before="12"/>
        <w:rPr>
          <w:rFonts w:hint="eastAsia" w:ascii="宋体" w:hAnsi="宋体" w:eastAsia="宋体" w:cs="宋体"/>
          <w:sz w:val="21"/>
        </w:rPr>
      </w:pPr>
    </w:p>
    <w:p>
      <w:pPr>
        <w:pStyle w:val="7"/>
        <w:numPr>
          <w:ilvl w:val="0"/>
          <w:numId w:val="7"/>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及时收集和了解各部门的工作动态，协助总经理直辖市地各部门之间有关的</w:t>
      </w:r>
      <w:r>
        <w:rPr>
          <w:rFonts w:hint="eastAsia" w:ascii="宋体" w:hAnsi="宋体" w:eastAsia="宋体" w:cs="宋体"/>
          <w:sz w:val="24"/>
        </w:rPr>
        <w:t>业务工作，掌握全公司主要活动情况，编写公司年度大事记；</w:t>
      </w:r>
    </w:p>
    <w:p>
      <w:pPr>
        <w:pStyle w:val="7"/>
        <w:numPr>
          <w:ilvl w:val="0"/>
          <w:numId w:val="7"/>
        </w:numPr>
        <w:tabs>
          <w:tab w:val="left" w:pos="481"/>
        </w:tabs>
        <w:spacing w:before="117" w:after="0" w:line="280" w:lineRule="auto"/>
        <w:ind w:left="120" w:right="117" w:firstLine="0"/>
        <w:jc w:val="left"/>
        <w:rPr>
          <w:rFonts w:hint="eastAsia" w:ascii="宋体" w:hAnsi="宋体" w:eastAsia="宋体" w:cs="宋体"/>
          <w:sz w:val="24"/>
        </w:rPr>
      </w:pPr>
      <w:r>
        <w:rPr>
          <w:rFonts w:hint="eastAsia" w:ascii="宋体" w:hAnsi="宋体" w:eastAsia="宋体" w:cs="宋体"/>
          <w:spacing w:val="-6"/>
          <w:sz w:val="24"/>
        </w:rPr>
        <w:t>根据公司领导意见，负责召集公司办公会议和其他有关会议，做好会议记录</w:t>
      </w:r>
      <w:r>
        <w:rPr>
          <w:rFonts w:hint="eastAsia" w:ascii="宋体" w:hAnsi="宋体" w:eastAsia="宋体" w:cs="宋体"/>
          <w:spacing w:val="-4"/>
          <w:sz w:val="24"/>
        </w:rPr>
        <w:t>，按择写会议纪要，并检查督促会议决议的贯彻实施；</w:t>
      </w:r>
    </w:p>
    <w:p>
      <w:pPr>
        <w:pStyle w:val="3"/>
        <w:spacing w:before="12"/>
        <w:rPr>
          <w:rFonts w:hint="eastAsia" w:ascii="宋体" w:hAnsi="宋体" w:eastAsia="宋体" w:cs="宋体"/>
          <w:sz w:val="21"/>
        </w:rPr>
      </w:pPr>
    </w:p>
    <w:p>
      <w:pPr>
        <w:pStyle w:val="7"/>
        <w:numPr>
          <w:ilvl w:val="0"/>
          <w:numId w:val="7"/>
        </w:numPr>
        <w:tabs>
          <w:tab w:val="left" w:pos="48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负责公司行政文书的处理，做好收支的登记、传递、催办、归档、立卷和发</w:t>
      </w:r>
      <w:r>
        <w:rPr>
          <w:rFonts w:hint="eastAsia" w:ascii="宋体" w:hAnsi="宋体" w:eastAsia="宋体" w:cs="宋体"/>
          <w:spacing w:val="-12"/>
          <w:sz w:val="24"/>
        </w:rPr>
        <w:t>言的登记、打印、存档，以及行政文书档案的管理工作。负责对各部门文书资料</w:t>
      </w:r>
      <w:r>
        <w:rPr>
          <w:rFonts w:hint="eastAsia" w:ascii="宋体" w:hAnsi="宋体" w:eastAsia="宋体" w:cs="宋体"/>
          <w:sz w:val="24"/>
        </w:rPr>
        <w:t>收集归档管理工作，进行业务指导；</w:t>
      </w:r>
    </w:p>
    <w:p>
      <w:pPr>
        <w:pStyle w:val="3"/>
        <w:spacing w:before="12"/>
        <w:rPr>
          <w:rFonts w:hint="eastAsia" w:ascii="宋体" w:hAnsi="宋体" w:eastAsia="宋体" w:cs="宋体"/>
          <w:sz w:val="21"/>
        </w:rPr>
      </w:pPr>
    </w:p>
    <w:p>
      <w:pPr>
        <w:pStyle w:val="7"/>
        <w:numPr>
          <w:ilvl w:val="0"/>
          <w:numId w:val="7"/>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负责公司的印鉴、文印的管理和信件的收发以及报刊订阅、分发工作；</w:t>
      </w:r>
    </w:p>
    <w:p>
      <w:pPr>
        <w:pStyle w:val="3"/>
        <w:spacing w:before="11"/>
        <w:rPr>
          <w:rFonts w:hint="eastAsia" w:ascii="宋体" w:hAnsi="宋体" w:eastAsia="宋体" w:cs="宋体"/>
          <w:sz w:val="25"/>
        </w:rPr>
      </w:pPr>
    </w:p>
    <w:p>
      <w:pPr>
        <w:pStyle w:val="7"/>
        <w:numPr>
          <w:ilvl w:val="0"/>
          <w:numId w:val="7"/>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协助参与公司发展规划的拟定年度经营计划的编制和公司重大决策事项的讨</w:t>
      </w:r>
      <w:r>
        <w:rPr>
          <w:rFonts w:hint="eastAsia" w:ascii="宋体" w:hAnsi="宋体" w:eastAsia="宋体" w:cs="宋体"/>
          <w:sz w:val="24"/>
        </w:rPr>
        <w:t>论；</w:t>
      </w:r>
    </w:p>
    <w:p>
      <w:pPr>
        <w:pStyle w:val="3"/>
        <w:spacing w:before="12"/>
        <w:rPr>
          <w:rFonts w:hint="eastAsia" w:ascii="宋体" w:hAnsi="宋体" w:eastAsia="宋体" w:cs="宋体"/>
          <w:sz w:val="21"/>
        </w:rPr>
      </w:pPr>
    </w:p>
    <w:p>
      <w:pPr>
        <w:pStyle w:val="7"/>
        <w:numPr>
          <w:ilvl w:val="0"/>
          <w:numId w:val="7"/>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负责组织公司通用管理标准规章制度的拟定、修改和编写工作，协助参与专用管理标准及管理制度的拟定、讨论、修改工作；</w:t>
      </w:r>
    </w:p>
    <w:p>
      <w:pPr>
        <w:pStyle w:val="3"/>
        <w:spacing w:before="12"/>
        <w:rPr>
          <w:rFonts w:hint="eastAsia" w:ascii="宋体" w:hAnsi="宋体" w:eastAsia="宋体" w:cs="宋体"/>
          <w:sz w:val="21"/>
        </w:rPr>
      </w:pPr>
    </w:p>
    <w:p>
      <w:pPr>
        <w:pStyle w:val="7"/>
        <w:numPr>
          <w:ilvl w:val="0"/>
          <w:numId w:val="7"/>
        </w:numPr>
        <w:tabs>
          <w:tab w:val="left" w:pos="60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7"/>
          <w:sz w:val="24"/>
        </w:rPr>
        <w:t>组织公司投资项目的洽谈、调研、立项报批、工程招投标、开工、竣工、预</w:t>
      </w:r>
      <w:r>
        <w:rPr>
          <w:rFonts w:hint="eastAsia" w:ascii="宋体" w:hAnsi="宋体" w:eastAsia="宋体" w:cs="宋体"/>
          <w:spacing w:val="-11"/>
          <w:sz w:val="24"/>
        </w:rPr>
        <w:t>算、决算等有关工作，及时编制项目计划和项目进度统计报表，认真做好项目的</w:t>
      </w:r>
      <w:r>
        <w:rPr>
          <w:rFonts w:hint="eastAsia" w:ascii="宋体" w:hAnsi="宋体" w:eastAsia="宋体" w:cs="宋体"/>
          <w:sz w:val="24"/>
        </w:rPr>
        <w:t>监督管理工作；</w:t>
      </w:r>
    </w:p>
    <w:p>
      <w:pPr>
        <w:pStyle w:val="3"/>
        <w:spacing w:before="10"/>
        <w:rPr>
          <w:rFonts w:hint="eastAsia" w:ascii="宋体" w:hAnsi="宋体" w:eastAsia="宋体" w:cs="宋体"/>
          <w:sz w:val="21"/>
        </w:rPr>
      </w:pPr>
    </w:p>
    <w:p>
      <w:pPr>
        <w:pStyle w:val="7"/>
        <w:numPr>
          <w:ilvl w:val="0"/>
          <w:numId w:val="7"/>
        </w:numPr>
        <w:tabs>
          <w:tab w:val="left" w:pos="60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6"/>
          <w:sz w:val="24"/>
        </w:rPr>
        <w:t>负责编制原、辅材料及备品配件的供应计划。认真组织原辅材料、小五金</w:t>
      </w:r>
      <w:r>
        <w:rPr>
          <w:rFonts w:hint="eastAsia" w:ascii="宋体" w:hAnsi="宋体" w:eastAsia="宋体" w:cs="宋体"/>
          <w:spacing w:val="-4"/>
          <w:sz w:val="24"/>
        </w:rPr>
        <w:t>配件等零星材料的供应=采购，做好原辅材料、小五金配件等备品配件的进、出、存库统计核算工作；</w:t>
      </w:r>
    </w:p>
    <w:p>
      <w:pPr>
        <w:pStyle w:val="3"/>
        <w:rPr>
          <w:rFonts w:hint="eastAsia" w:ascii="宋体" w:hAnsi="宋体" w:eastAsia="宋体" w:cs="宋体"/>
          <w:sz w:val="22"/>
        </w:rPr>
      </w:pPr>
    </w:p>
    <w:p>
      <w:pPr>
        <w:pStyle w:val="7"/>
        <w:numPr>
          <w:ilvl w:val="0"/>
          <w:numId w:val="7"/>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负责组织全公司员工大会工作。开展年度总结评比和表彰活动；</w:t>
      </w:r>
    </w:p>
    <w:p>
      <w:pPr>
        <w:pStyle w:val="3"/>
        <w:rPr>
          <w:rFonts w:hint="eastAsia" w:ascii="宋体" w:hAnsi="宋体" w:eastAsia="宋体" w:cs="宋体"/>
          <w:sz w:val="26"/>
        </w:rPr>
      </w:pPr>
    </w:p>
    <w:p>
      <w:pPr>
        <w:pStyle w:val="7"/>
        <w:numPr>
          <w:ilvl w:val="0"/>
          <w:numId w:val="7"/>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负责做好公司来宾的接待安排，做好重要会议的组织、会务工作；</w:t>
      </w:r>
    </w:p>
    <w:p>
      <w:pPr>
        <w:pStyle w:val="3"/>
        <w:spacing w:before="11"/>
        <w:rPr>
          <w:rFonts w:hint="eastAsia" w:ascii="宋体" w:hAnsi="宋体" w:eastAsia="宋体" w:cs="宋体"/>
          <w:sz w:val="25"/>
        </w:rPr>
      </w:pPr>
    </w:p>
    <w:p>
      <w:pPr>
        <w:pStyle w:val="7"/>
        <w:numPr>
          <w:ilvl w:val="0"/>
          <w:numId w:val="7"/>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负责公司对上级主管部门联系，公司有关法律咨询和联系工作；</w:t>
      </w:r>
    </w:p>
    <w:p>
      <w:pPr>
        <w:pStyle w:val="3"/>
        <w:rPr>
          <w:rFonts w:hint="eastAsia" w:ascii="宋体" w:hAnsi="宋体" w:eastAsia="宋体" w:cs="宋体"/>
          <w:sz w:val="26"/>
        </w:rPr>
      </w:pPr>
    </w:p>
    <w:p>
      <w:pPr>
        <w:pStyle w:val="7"/>
        <w:numPr>
          <w:ilvl w:val="0"/>
          <w:numId w:val="7"/>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负责做好公司的宣传报导工作；</w:t>
      </w:r>
    </w:p>
    <w:p>
      <w:pPr>
        <w:pStyle w:val="3"/>
        <w:rPr>
          <w:rFonts w:hint="eastAsia" w:ascii="宋体" w:hAnsi="宋体" w:eastAsia="宋体" w:cs="宋体"/>
          <w:sz w:val="26"/>
        </w:rPr>
      </w:pPr>
    </w:p>
    <w:p>
      <w:pPr>
        <w:pStyle w:val="7"/>
        <w:numPr>
          <w:ilvl w:val="0"/>
          <w:numId w:val="7"/>
        </w:numPr>
        <w:tabs>
          <w:tab w:val="left" w:pos="601"/>
        </w:tabs>
        <w:spacing w:before="0" w:after="0" w:line="499" w:lineRule="auto"/>
        <w:ind w:left="360" w:right="4225" w:hanging="240"/>
        <w:jc w:val="left"/>
        <w:rPr>
          <w:rFonts w:hint="eastAsia" w:ascii="宋体" w:hAnsi="宋体" w:eastAsia="宋体" w:cs="宋体"/>
          <w:sz w:val="24"/>
        </w:rPr>
      </w:pPr>
      <w:r>
        <w:rPr>
          <w:rFonts w:hint="eastAsia" w:ascii="宋体" w:hAnsi="宋体" w:eastAsia="宋体" w:cs="宋体"/>
          <w:spacing w:val="-2"/>
          <w:sz w:val="24"/>
        </w:rPr>
        <w:t>完成公司领导交办的其他工作任务。</w:t>
      </w:r>
    </w:p>
    <w:p>
      <w:pPr>
        <w:pStyle w:val="7"/>
        <w:numPr>
          <w:numId w:val="0"/>
        </w:numPr>
        <w:tabs>
          <w:tab w:val="left" w:pos="601"/>
        </w:tabs>
        <w:spacing w:before="0" w:after="0" w:line="499" w:lineRule="auto"/>
        <w:ind w:left="120" w:leftChars="0" w:right="422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422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422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422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财务部</w:t>
      </w: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分管副总经理</w:t>
      </w:r>
    </w:p>
    <w:p>
      <w:pPr>
        <w:pStyle w:val="3"/>
        <w:rPr>
          <w:rFonts w:hint="eastAsia" w:ascii="宋体" w:hAnsi="宋体" w:eastAsia="宋体" w:cs="宋体"/>
          <w:sz w:val="26"/>
        </w:rPr>
      </w:pPr>
    </w:p>
    <w:p>
      <w:pPr>
        <w:spacing w:before="0"/>
        <w:ind w:left="120" w:right="0" w:firstLine="0"/>
        <w:jc w:val="left"/>
        <w:rPr>
          <w:rFonts w:hint="eastAsia" w:ascii="宋体" w:hAnsi="宋体" w:eastAsia="宋体" w:cs="宋体"/>
          <w:sz w:val="24"/>
        </w:rPr>
      </w:pPr>
      <w:r>
        <w:rPr>
          <w:rFonts w:hint="eastAsia" w:ascii="宋体" w:hAnsi="宋体" w:eastAsia="宋体" w:cs="宋体"/>
          <w:b/>
          <w:sz w:val="24"/>
        </w:rPr>
        <w:t>下属部门：</w:t>
      </w:r>
      <w:r>
        <w:rPr>
          <w:rFonts w:hint="eastAsia" w:ascii="宋体" w:hAnsi="宋体" w:eastAsia="宋体" w:cs="宋体"/>
          <w:sz w:val="24"/>
        </w:rPr>
        <w:t>会计核算科、财务科、稽核科</w:t>
      </w:r>
    </w:p>
    <w:p>
      <w:pPr>
        <w:spacing w:before="117"/>
        <w:ind w:left="120" w:right="0" w:firstLine="0"/>
        <w:jc w:val="left"/>
        <w:rPr>
          <w:rFonts w:hint="eastAsia" w:ascii="宋体" w:hAnsi="宋体" w:eastAsia="宋体" w:cs="宋体"/>
          <w:b/>
          <w:sz w:val="24"/>
        </w:rPr>
      </w:pPr>
    </w:p>
    <w:p>
      <w:pPr>
        <w:spacing w:before="117"/>
        <w:ind w:left="120" w:right="0" w:firstLine="0"/>
        <w:jc w:val="left"/>
        <w:rPr>
          <w:rFonts w:hint="eastAsia" w:ascii="宋体" w:hAnsi="宋体" w:eastAsia="宋体" w:cs="宋体"/>
          <w:sz w:val="24"/>
        </w:rPr>
      </w:pPr>
      <w:r>
        <w:rPr>
          <w:rFonts w:hint="eastAsia" w:ascii="宋体" w:hAnsi="宋体" w:eastAsia="宋体" w:cs="宋体"/>
          <w:b/>
          <w:sz w:val="24"/>
        </w:rPr>
        <w:t>部门性质：</w:t>
      </w:r>
      <w:r>
        <w:rPr>
          <w:rFonts w:hint="eastAsia" w:ascii="宋体" w:hAnsi="宋体" w:eastAsia="宋体" w:cs="宋体"/>
          <w:sz w:val="24"/>
        </w:rPr>
        <w:t>会计核算及财务管理</w:t>
      </w:r>
    </w:p>
    <w:p>
      <w:pPr>
        <w:pStyle w:val="3"/>
        <w:rPr>
          <w:rFonts w:hint="eastAsia" w:ascii="宋体" w:hAnsi="宋体" w:eastAsia="宋体" w:cs="宋体"/>
          <w:sz w:val="26"/>
        </w:rPr>
      </w:pPr>
    </w:p>
    <w:p>
      <w:pPr>
        <w:pStyle w:val="3"/>
        <w:spacing w:line="280" w:lineRule="auto"/>
        <w:ind w:left="120" w:right="237"/>
        <w:rPr>
          <w:rFonts w:hint="eastAsia" w:ascii="宋体" w:hAnsi="宋体" w:eastAsia="宋体" w:cs="宋体"/>
        </w:rPr>
      </w:pPr>
      <w:r>
        <w:rPr>
          <w:rFonts w:hint="eastAsia" w:ascii="宋体" w:hAnsi="宋体" w:eastAsia="宋体" w:cs="宋体"/>
          <w:b/>
          <w:spacing w:val="-10"/>
        </w:rPr>
        <w:t>管理权限：</w:t>
      </w:r>
      <w:r>
        <w:rPr>
          <w:rFonts w:hint="eastAsia" w:ascii="宋体" w:hAnsi="宋体" w:eastAsia="宋体" w:cs="宋体"/>
          <w:spacing w:val="-5"/>
        </w:rPr>
        <w:t>受总经理和分管副总经理委托，行使对公司财务会计工作全过程的管</w:t>
      </w:r>
      <w:r>
        <w:rPr>
          <w:rFonts w:hint="eastAsia" w:ascii="宋体" w:hAnsi="宋体" w:eastAsia="宋体" w:cs="宋体"/>
        </w:rPr>
        <w:t>理权限，并承担报告公司规章制度、管理规程及工作指令的义务</w:t>
      </w:r>
    </w:p>
    <w:p>
      <w:pPr>
        <w:pStyle w:val="3"/>
        <w:spacing w:before="12"/>
        <w:rPr>
          <w:rFonts w:hint="eastAsia" w:ascii="宋体" w:hAnsi="宋体" w:eastAsia="宋体" w:cs="宋体"/>
          <w:sz w:val="21"/>
        </w:rPr>
      </w:pPr>
    </w:p>
    <w:p>
      <w:pPr>
        <w:pStyle w:val="3"/>
        <w:spacing w:line="280" w:lineRule="auto"/>
        <w:ind w:left="120" w:right="237"/>
        <w:rPr>
          <w:rFonts w:hint="eastAsia" w:ascii="宋体" w:hAnsi="宋体" w:eastAsia="宋体" w:cs="宋体"/>
        </w:rPr>
      </w:pPr>
      <w:r>
        <w:rPr>
          <w:rFonts w:hint="eastAsia" w:ascii="宋体" w:hAnsi="宋体" w:eastAsia="宋体" w:cs="宋体"/>
          <w:b/>
          <w:spacing w:val="-7"/>
        </w:rPr>
        <w:t>管理职能：</w:t>
      </w:r>
      <w:r>
        <w:rPr>
          <w:rFonts w:hint="eastAsia" w:ascii="宋体" w:hAnsi="宋体" w:eastAsia="宋体" w:cs="宋体"/>
          <w:spacing w:val="-6"/>
        </w:rPr>
        <w:t>负责对公司会计核算管理、财务核算管理、公司经营过程实施财务监</w:t>
      </w:r>
      <w:r>
        <w:rPr>
          <w:rFonts w:hint="eastAsia" w:ascii="宋体" w:hAnsi="宋体" w:eastAsia="宋体" w:cs="宋体"/>
        </w:rPr>
        <w:t>督、稽核、审计、检查、协调和指导的专职管理部门，对所承担的工作负责</w:t>
      </w:r>
    </w:p>
    <w:p>
      <w:pPr>
        <w:pStyle w:val="3"/>
        <w:spacing w:before="10"/>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w w:val="95"/>
        </w:rPr>
        <w:t>主要职责：</w:t>
      </w:r>
    </w:p>
    <w:p>
      <w:pPr>
        <w:pStyle w:val="3"/>
        <w:rPr>
          <w:rFonts w:hint="eastAsia" w:ascii="宋体" w:hAnsi="宋体" w:eastAsia="宋体" w:cs="宋体"/>
          <w:b/>
          <w:sz w:val="26"/>
        </w:rPr>
      </w:pPr>
    </w:p>
    <w:p>
      <w:pPr>
        <w:pStyle w:val="7"/>
        <w:numPr>
          <w:ilvl w:val="0"/>
          <w:numId w:val="8"/>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坚决服从分管副总经理的统一指挥，认真执行其工作指令，一切管理行为向</w:t>
      </w:r>
      <w:r>
        <w:rPr>
          <w:rFonts w:hint="eastAsia" w:ascii="宋体" w:hAnsi="宋体" w:eastAsia="宋体" w:cs="宋体"/>
          <w:sz w:val="24"/>
        </w:rPr>
        <w:t>主管领导负责；</w:t>
      </w:r>
    </w:p>
    <w:p>
      <w:pPr>
        <w:pStyle w:val="3"/>
        <w:spacing w:before="12"/>
        <w:rPr>
          <w:rFonts w:hint="eastAsia" w:ascii="宋体" w:hAnsi="宋体" w:eastAsia="宋体" w:cs="宋体"/>
          <w:sz w:val="21"/>
        </w:rPr>
      </w:pPr>
    </w:p>
    <w:p>
      <w:pPr>
        <w:pStyle w:val="7"/>
        <w:numPr>
          <w:ilvl w:val="0"/>
          <w:numId w:val="8"/>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严格遵守国家财务工作规定和公司规章制度，认真履行其工作职责；</w:t>
      </w:r>
    </w:p>
    <w:p>
      <w:pPr>
        <w:pStyle w:val="3"/>
        <w:spacing w:before="11"/>
        <w:rPr>
          <w:rFonts w:hint="eastAsia" w:ascii="宋体" w:hAnsi="宋体" w:eastAsia="宋体" w:cs="宋体"/>
          <w:sz w:val="25"/>
        </w:rPr>
      </w:pPr>
    </w:p>
    <w:p>
      <w:pPr>
        <w:pStyle w:val="7"/>
        <w:numPr>
          <w:ilvl w:val="0"/>
          <w:numId w:val="8"/>
        </w:numPr>
        <w:tabs>
          <w:tab w:val="left" w:pos="48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组织编制公司扑、季度成本、利润、资金、费用等有关的财务指标计划。定</w:t>
      </w:r>
      <w:r>
        <w:rPr>
          <w:rFonts w:hint="eastAsia" w:ascii="宋体" w:hAnsi="宋体" w:eastAsia="宋体" w:cs="宋体"/>
          <w:spacing w:val="-10"/>
          <w:sz w:val="24"/>
        </w:rPr>
        <w:t>期检查、监督、考核计划的执行情况，结合经营实际，及时调整和控制计划的实</w:t>
      </w:r>
      <w:r>
        <w:rPr>
          <w:rFonts w:hint="eastAsia" w:ascii="宋体" w:hAnsi="宋体" w:eastAsia="宋体" w:cs="宋体"/>
          <w:sz w:val="24"/>
        </w:rPr>
        <w:t>施；</w:t>
      </w:r>
    </w:p>
    <w:p>
      <w:pPr>
        <w:pStyle w:val="3"/>
        <w:spacing w:before="12"/>
        <w:rPr>
          <w:rFonts w:hint="eastAsia" w:ascii="宋体" w:hAnsi="宋体" w:eastAsia="宋体" w:cs="宋体"/>
          <w:sz w:val="21"/>
        </w:rPr>
      </w:pPr>
    </w:p>
    <w:p>
      <w:pPr>
        <w:pStyle w:val="7"/>
        <w:numPr>
          <w:ilvl w:val="0"/>
          <w:numId w:val="8"/>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pacing w:val="-6"/>
          <w:sz w:val="24"/>
        </w:rPr>
        <w:t>负责制定公司财务、会计核算管理制度。建立健全公司财务管理、会计核算</w:t>
      </w:r>
      <w:r>
        <w:rPr>
          <w:rFonts w:hint="eastAsia" w:ascii="宋体" w:hAnsi="宋体" w:eastAsia="宋体" w:cs="宋体"/>
          <w:spacing w:val="-4"/>
          <w:sz w:val="24"/>
        </w:rPr>
        <w:t>、稽核审计等有关制度，督促、各项制度的实施和执行；</w:t>
      </w:r>
    </w:p>
    <w:p>
      <w:pPr>
        <w:pStyle w:val="3"/>
        <w:rPr>
          <w:rFonts w:hint="eastAsia" w:ascii="宋体" w:hAnsi="宋体" w:eastAsia="宋体" w:cs="宋体"/>
          <w:sz w:val="22"/>
        </w:rPr>
      </w:pPr>
    </w:p>
    <w:p>
      <w:pPr>
        <w:pStyle w:val="7"/>
        <w:numPr>
          <w:ilvl w:val="0"/>
          <w:numId w:val="8"/>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负责按规定进行成本核算。定期编制年、季、月度种类财务会计报表，搞好</w:t>
      </w:r>
      <w:r>
        <w:rPr>
          <w:rFonts w:hint="eastAsia" w:ascii="宋体" w:hAnsi="宋体" w:eastAsia="宋体" w:cs="宋体"/>
          <w:sz w:val="24"/>
        </w:rPr>
        <w:t>年度会计决算工作；</w:t>
      </w:r>
    </w:p>
    <w:p>
      <w:pPr>
        <w:pStyle w:val="3"/>
        <w:spacing w:before="9"/>
        <w:rPr>
          <w:rFonts w:hint="eastAsia" w:ascii="宋体" w:hAnsi="宋体" w:eastAsia="宋体" w:cs="宋体"/>
          <w:sz w:val="21"/>
        </w:rPr>
      </w:pPr>
    </w:p>
    <w:p>
      <w:pPr>
        <w:pStyle w:val="7"/>
        <w:numPr>
          <w:ilvl w:val="0"/>
          <w:numId w:val="8"/>
        </w:numPr>
        <w:tabs>
          <w:tab w:val="left" w:pos="481"/>
        </w:tabs>
        <w:spacing w:before="1"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 xml:space="preserve">负责编写财务分析及经济活动分析报告。全同信息部、经营部等有关部门， </w:t>
      </w:r>
      <w:r>
        <w:rPr>
          <w:rFonts w:hint="eastAsia" w:ascii="宋体" w:hAnsi="宋体" w:eastAsia="宋体" w:cs="宋体"/>
          <w:spacing w:val="-8"/>
          <w:sz w:val="24"/>
        </w:rPr>
        <w:t>组织经济行动分析会，总结经验，找出经营活动中产生的问题，提出改进意见和</w:t>
      </w:r>
      <w:r>
        <w:rPr>
          <w:rFonts w:hint="eastAsia" w:ascii="宋体" w:hAnsi="宋体" w:eastAsia="宋体" w:cs="宋体"/>
          <w:sz w:val="24"/>
        </w:rPr>
        <w:t>建议。同时，提出经济报警和风险控制措施，预测公司经营发展方向；</w:t>
      </w:r>
    </w:p>
    <w:p>
      <w:pPr>
        <w:pStyle w:val="3"/>
        <w:spacing w:before="12"/>
        <w:rPr>
          <w:rFonts w:hint="eastAsia" w:ascii="宋体" w:hAnsi="宋体" w:eastAsia="宋体" w:cs="宋体"/>
          <w:sz w:val="21"/>
        </w:rPr>
      </w:pPr>
    </w:p>
    <w:p>
      <w:pPr>
        <w:pStyle w:val="7"/>
        <w:numPr>
          <w:ilvl w:val="0"/>
          <w:numId w:val="8"/>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有权参加各类经营会议，参与公司生产经营决策；</w:t>
      </w:r>
    </w:p>
    <w:p>
      <w:pPr>
        <w:pStyle w:val="3"/>
        <w:rPr>
          <w:rFonts w:hint="eastAsia" w:ascii="宋体" w:hAnsi="宋体" w:eastAsia="宋体" w:cs="宋体"/>
          <w:sz w:val="26"/>
        </w:rPr>
      </w:pPr>
    </w:p>
    <w:p>
      <w:pPr>
        <w:pStyle w:val="7"/>
        <w:numPr>
          <w:ilvl w:val="0"/>
          <w:numId w:val="8"/>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z w:val="24"/>
        </w:rPr>
        <w:t xml:space="preserve">负责固定资产及专项基金的管理。会同经营、技术、行政后勤等管理部门， </w:t>
      </w:r>
      <w:r>
        <w:rPr>
          <w:rFonts w:hint="eastAsia" w:ascii="宋体" w:hAnsi="宋体" w:eastAsia="宋体" w:cs="宋体"/>
          <w:spacing w:val="-15"/>
          <w:sz w:val="24"/>
        </w:rPr>
        <w:t xml:space="preserve">办理固定资的购建、转移、报废等财务审核手续，正确计提折旧，定期组织盘点， </w:t>
      </w:r>
      <w:r>
        <w:rPr>
          <w:rFonts w:hint="eastAsia" w:ascii="宋体" w:hAnsi="宋体" w:eastAsia="宋体" w:cs="宋体"/>
          <w:sz w:val="24"/>
        </w:rPr>
        <w:t>做到账、卡、物三相符；</w:t>
      </w:r>
    </w:p>
    <w:p>
      <w:pPr>
        <w:pStyle w:val="3"/>
        <w:spacing w:before="10"/>
        <w:rPr>
          <w:rFonts w:hint="eastAsia" w:ascii="宋体" w:hAnsi="宋体" w:eastAsia="宋体" w:cs="宋体"/>
          <w:sz w:val="21"/>
        </w:rPr>
      </w:pPr>
    </w:p>
    <w:p>
      <w:pPr>
        <w:pStyle w:val="7"/>
        <w:numPr>
          <w:ilvl w:val="0"/>
          <w:numId w:val="8"/>
        </w:numPr>
        <w:tabs>
          <w:tab w:val="left" w:pos="48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负责流动资金的管理。会同营销、仓库等部门，定期组织清查盘点，做到账</w:t>
      </w:r>
      <w:r>
        <w:rPr>
          <w:rFonts w:hint="eastAsia" w:ascii="宋体" w:hAnsi="宋体" w:eastAsia="宋体" w:cs="宋体"/>
          <w:spacing w:val="-11"/>
          <w:sz w:val="24"/>
        </w:rPr>
        <w:t>卡物相符。同时，区别不同部门和经营部门，层层分解资金占用额，合理地有计</w:t>
      </w:r>
      <w:r>
        <w:rPr>
          <w:rFonts w:hint="eastAsia" w:ascii="宋体" w:hAnsi="宋体" w:eastAsia="宋体" w:cs="宋体"/>
          <w:sz w:val="24"/>
        </w:rPr>
        <w:t>划地调度占用资金；</w:t>
      </w:r>
    </w:p>
    <w:p>
      <w:pPr>
        <w:pStyle w:val="7"/>
        <w:numPr>
          <w:ilvl w:val="0"/>
          <w:numId w:val="8"/>
        </w:numPr>
        <w:tabs>
          <w:tab w:val="left" w:pos="601"/>
        </w:tabs>
        <w:spacing w:before="117" w:after="0" w:line="280" w:lineRule="auto"/>
        <w:ind w:left="120" w:right="237" w:firstLine="0"/>
        <w:jc w:val="both"/>
        <w:rPr>
          <w:rFonts w:hint="eastAsia" w:ascii="宋体" w:hAnsi="宋体" w:eastAsia="宋体" w:cs="宋体"/>
          <w:sz w:val="24"/>
        </w:rPr>
      </w:pPr>
      <w:r>
        <w:rPr>
          <w:rFonts w:hint="eastAsia" w:ascii="宋体" w:hAnsi="宋体" w:eastAsia="宋体" w:cs="宋体"/>
          <w:spacing w:val="-6"/>
          <w:sz w:val="24"/>
        </w:rPr>
        <w:t>负责对公司低值易耗品盘点核对。会同办公室、信息、行政后勤、技术等有</w:t>
      </w:r>
      <w:r>
        <w:rPr>
          <w:rFonts w:hint="eastAsia" w:ascii="宋体" w:hAnsi="宋体" w:eastAsia="宋体" w:cs="宋体"/>
          <w:spacing w:val="-7"/>
          <w:sz w:val="24"/>
        </w:rPr>
        <w:t>关部门做好盘点清查工作，并提出日常采购、领用、保管等工作建议和要求，杜</w:t>
      </w:r>
      <w:r>
        <w:rPr>
          <w:rFonts w:hint="eastAsia" w:ascii="宋体" w:hAnsi="宋体" w:eastAsia="宋体" w:cs="宋体"/>
          <w:sz w:val="24"/>
        </w:rPr>
        <w:t>绝浪费；</w:t>
      </w:r>
    </w:p>
    <w:p>
      <w:pPr>
        <w:pStyle w:val="3"/>
        <w:spacing w:before="12"/>
        <w:rPr>
          <w:rFonts w:hint="eastAsia" w:ascii="宋体" w:hAnsi="宋体" w:eastAsia="宋体" w:cs="宋体"/>
          <w:sz w:val="21"/>
        </w:rPr>
      </w:pPr>
    </w:p>
    <w:p>
      <w:pPr>
        <w:pStyle w:val="7"/>
        <w:numPr>
          <w:ilvl w:val="0"/>
          <w:numId w:val="8"/>
        </w:numPr>
        <w:tabs>
          <w:tab w:val="left" w:pos="60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5"/>
          <w:sz w:val="24"/>
        </w:rPr>
        <w:t>负责公司产品成本的核算工作。制订规范的成本核算方法，正确分摊成本</w:t>
      </w:r>
      <w:r>
        <w:rPr>
          <w:rFonts w:hint="eastAsia" w:ascii="宋体" w:hAnsi="宋体" w:eastAsia="宋体" w:cs="宋体"/>
          <w:spacing w:val="-11"/>
          <w:sz w:val="24"/>
        </w:rPr>
        <w:t>费用。制定适合公司特点和管理要求的核算方法，逐步推行公司内部二级或三级经济核算方式，指导各核算单位正确进行成本费用及内部经济核算工作，力争做</w:t>
      </w:r>
      <w:r>
        <w:rPr>
          <w:rFonts w:hint="eastAsia" w:ascii="宋体" w:hAnsi="宋体" w:eastAsia="宋体" w:cs="宋体"/>
          <w:spacing w:val="-4"/>
          <w:sz w:val="24"/>
        </w:rPr>
        <w:t>到成本核算标准化、费用控制合理化；</w:t>
      </w:r>
    </w:p>
    <w:p>
      <w:pPr>
        <w:pStyle w:val="3"/>
        <w:rPr>
          <w:rFonts w:hint="eastAsia" w:ascii="宋体" w:hAnsi="宋体" w:eastAsia="宋体" w:cs="宋体"/>
          <w:sz w:val="22"/>
        </w:rPr>
      </w:pPr>
    </w:p>
    <w:p>
      <w:pPr>
        <w:pStyle w:val="7"/>
        <w:numPr>
          <w:ilvl w:val="0"/>
          <w:numId w:val="8"/>
        </w:numPr>
        <w:tabs>
          <w:tab w:val="left" w:pos="601"/>
        </w:tabs>
        <w:spacing w:before="0" w:after="0" w:line="280" w:lineRule="auto"/>
        <w:ind w:left="120" w:right="145" w:firstLine="0"/>
        <w:jc w:val="both"/>
        <w:rPr>
          <w:rFonts w:hint="eastAsia" w:ascii="宋体" w:hAnsi="宋体" w:eastAsia="宋体" w:cs="宋体"/>
          <w:sz w:val="24"/>
        </w:rPr>
      </w:pPr>
      <w:r>
        <w:rPr>
          <w:rFonts w:hint="eastAsia" w:ascii="宋体" w:hAnsi="宋体" w:eastAsia="宋体" w:cs="宋体"/>
          <w:spacing w:val="-1"/>
          <w:sz w:val="24"/>
        </w:rPr>
        <w:t>负责公司资金缴、拔、按时上交税款。办理现、现金收支和银行结算业务。及时登记现金和银行存款日记账，保管库存现金，保管好有关印章、空白收据、</w:t>
      </w:r>
      <w:r>
        <w:rPr>
          <w:rFonts w:hint="eastAsia" w:ascii="宋体" w:hAnsi="宋体" w:eastAsia="宋体" w:cs="宋体"/>
          <w:sz w:val="24"/>
        </w:rPr>
        <w:t>空白支票；</w:t>
      </w:r>
    </w:p>
    <w:p>
      <w:pPr>
        <w:pStyle w:val="3"/>
        <w:spacing w:before="10"/>
        <w:rPr>
          <w:rFonts w:hint="eastAsia" w:ascii="宋体" w:hAnsi="宋体" w:eastAsia="宋体" w:cs="宋体"/>
          <w:sz w:val="21"/>
        </w:rPr>
      </w:pPr>
    </w:p>
    <w:p>
      <w:pPr>
        <w:pStyle w:val="7"/>
        <w:numPr>
          <w:ilvl w:val="0"/>
          <w:numId w:val="8"/>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负责公司财务审计和会计稽核工作。加强会计监督和审计监督，加强会计档案的管理工作，根据有关规定，对公司财务收支进行严格监督和检查；</w:t>
      </w:r>
    </w:p>
    <w:p>
      <w:pPr>
        <w:pStyle w:val="3"/>
        <w:spacing w:before="12"/>
        <w:rPr>
          <w:rFonts w:hint="eastAsia" w:ascii="宋体" w:hAnsi="宋体" w:eastAsia="宋体" w:cs="宋体"/>
          <w:sz w:val="21"/>
        </w:rPr>
      </w:pPr>
    </w:p>
    <w:p>
      <w:pPr>
        <w:pStyle w:val="7"/>
        <w:numPr>
          <w:ilvl w:val="0"/>
          <w:numId w:val="8"/>
        </w:numPr>
        <w:tabs>
          <w:tab w:val="left" w:pos="601"/>
        </w:tabs>
        <w:spacing w:before="0" w:after="0" w:line="280" w:lineRule="auto"/>
        <w:ind w:left="120" w:right="145" w:firstLine="0"/>
        <w:jc w:val="left"/>
        <w:rPr>
          <w:rFonts w:hint="eastAsia" w:ascii="宋体" w:hAnsi="宋体" w:eastAsia="宋体" w:cs="宋体"/>
          <w:sz w:val="24"/>
        </w:rPr>
      </w:pPr>
      <w:r>
        <w:rPr>
          <w:rFonts w:hint="eastAsia" w:ascii="宋体" w:hAnsi="宋体" w:eastAsia="宋体" w:cs="宋体"/>
          <w:spacing w:val="-5"/>
          <w:sz w:val="24"/>
        </w:rPr>
        <w:t>负责进销物资货款把关。对进销物资预付款要严格审核，采购货款支付除按</w:t>
      </w:r>
      <w:r>
        <w:rPr>
          <w:rFonts w:hint="eastAsia" w:ascii="宋体" w:hAnsi="宋体" w:eastAsia="宋体" w:cs="宋体"/>
          <w:spacing w:val="-6"/>
          <w:sz w:val="24"/>
        </w:rPr>
        <w:t>计划执行外，还需经分管副总经理或总经理、董事长审核签字同意，方可支付；</w:t>
      </w:r>
    </w:p>
    <w:p>
      <w:pPr>
        <w:pStyle w:val="3"/>
        <w:spacing w:before="12"/>
        <w:rPr>
          <w:rFonts w:hint="eastAsia" w:ascii="宋体" w:hAnsi="宋体" w:eastAsia="宋体" w:cs="宋体"/>
          <w:sz w:val="21"/>
        </w:rPr>
      </w:pPr>
    </w:p>
    <w:p>
      <w:pPr>
        <w:pStyle w:val="7"/>
        <w:numPr>
          <w:ilvl w:val="0"/>
          <w:numId w:val="8"/>
        </w:numPr>
        <w:tabs>
          <w:tab w:val="left" w:pos="601"/>
        </w:tabs>
        <w:spacing w:before="0" w:after="0" w:line="499" w:lineRule="auto"/>
        <w:ind w:left="120" w:right="3985" w:firstLine="0"/>
        <w:jc w:val="left"/>
        <w:rPr>
          <w:rFonts w:hint="eastAsia" w:ascii="宋体" w:hAnsi="宋体" w:eastAsia="宋体" w:cs="宋体"/>
          <w:sz w:val="24"/>
        </w:rPr>
      </w:pPr>
      <w:r>
        <w:rPr>
          <w:rFonts w:hint="eastAsia" w:ascii="宋体" w:hAnsi="宋体" w:eastAsia="宋体" w:cs="宋体"/>
          <w:spacing w:val="-2"/>
          <w:sz w:val="24"/>
        </w:rPr>
        <w:t>认真完成瓮领导交办的其它工作任务。</w:t>
      </w:r>
    </w:p>
    <w:p>
      <w:pPr>
        <w:pStyle w:val="7"/>
        <w:numPr>
          <w:numId w:val="0"/>
        </w:numPr>
        <w:tabs>
          <w:tab w:val="left" w:pos="601"/>
        </w:tabs>
        <w:spacing w:before="0" w:after="0" w:line="499" w:lineRule="auto"/>
        <w:ind w:left="120" w:leftChars="0" w:right="398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985" w:rightChars="0"/>
        <w:jc w:val="left"/>
        <w:rPr>
          <w:rFonts w:hint="eastAsia" w:ascii="宋体" w:hAnsi="宋体" w:eastAsia="宋体" w:cs="宋体"/>
          <w:sz w:val="24"/>
        </w:rPr>
      </w:pPr>
    </w:p>
    <w:p>
      <w:pPr>
        <w:pStyle w:val="7"/>
        <w:numPr>
          <w:numId w:val="0"/>
        </w:numPr>
        <w:tabs>
          <w:tab w:val="left" w:pos="601"/>
        </w:tabs>
        <w:spacing w:before="0" w:after="0" w:line="499" w:lineRule="auto"/>
        <w:ind w:left="120" w:leftChars="0" w:right="398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营销部</w:t>
      </w:r>
    </w:p>
    <w:p>
      <w:pPr>
        <w:spacing w:before="1"/>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分管副总经理</w:t>
      </w:r>
    </w:p>
    <w:p>
      <w:pPr>
        <w:pStyle w:val="3"/>
        <w:spacing w:before="12"/>
        <w:rPr>
          <w:rFonts w:hint="eastAsia" w:ascii="宋体" w:hAnsi="宋体" w:eastAsia="宋体" w:cs="宋体"/>
          <w:sz w:val="25"/>
        </w:rPr>
      </w:pPr>
    </w:p>
    <w:p>
      <w:pPr>
        <w:spacing w:before="0" w:line="499" w:lineRule="auto"/>
        <w:ind w:left="120" w:right="1339" w:firstLine="0"/>
        <w:jc w:val="left"/>
        <w:rPr>
          <w:rFonts w:hint="eastAsia" w:ascii="宋体" w:hAnsi="宋体" w:eastAsia="宋体" w:cs="宋体"/>
          <w:sz w:val="24"/>
        </w:rPr>
      </w:pPr>
      <w:r>
        <w:rPr>
          <w:rFonts w:hint="eastAsia" w:ascii="宋体" w:hAnsi="宋体" w:eastAsia="宋体" w:cs="宋体"/>
          <w:b/>
          <w:sz w:val="24"/>
        </w:rPr>
        <w:t>下属部门：</w:t>
      </w:r>
      <w:r>
        <w:rPr>
          <w:rFonts w:hint="eastAsia" w:ascii="宋体" w:hAnsi="宋体" w:eastAsia="宋体" w:cs="宋体"/>
          <w:sz w:val="24"/>
        </w:rPr>
        <w:t>市场科、储运科、售后服务科、驻外分公司、驻外营销点</w:t>
      </w:r>
      <w:r>
        <w:rPr>
          <w:rFonts w:hint="eastAsia" w:ascii="宋体" w:hAnsi="宋体" w:eastAsia="宋体" w:cs="宋体"/>
          <w:b/>
          <w:sz w:val="24"/>
        </w:rPr>
        <w:t>部门性质：</w:t>
      </w:r>
      <w:r>
        <w:rPr>
          <w:rFonts w:hint="eastAsia" w:ascii="宋体" w:hAnsi="宋体" w:eastAsia="宋体" w:cs="宋体"/>
          <w:sz w:val="24"/>
        </w:rPr>
        <w:t>公司产品的经营销售及售后服务</w:t>
      </w:r>
    </w:p>
    <w:p>
      <w:pPr>
        <w:pStyle w:val="3"/>
        <w:spacing w:line="280" w:lineRule="auto"/>
        <w:ind w:left="120" w:right="117"/>
        <w:rPr>
          <w:rFonts w:hint="eastAsia" w:ascii="宋体" w:hAnsi="宋体" w:eastAsia="宋体" w:cs="宋体"/>
        </w:rPr>
      </w:pPr>
      <w:r>
        <w:rPr>
          <w:rFonts w:hint="eastAsia" w:ascii="宋体" w:hAnsi="宋体" w:eastAsia="宋体" w:cs="宋体"/>
          <w:b/>
          <w:spacing w:val="-22"/>
        </w:rPr>
        <w:t>管理权限：</w:t>
      </w:r>
      <w:r>
        <w:rPr>
          <w:rFonts w:hint="eastAsia" w:ascii="宋体" w:hAnsi="宋体" w:eastAsia="宋体" w:cs="宋体"/>
          <w:spacing w:val="-11"/>
        </w:rPr>
        <w:t xml:space="preserve">受分管副总经理委托，行使对公司产品的经营销售过程中的管理权限， </w:t>
      </w:r>
      <w:r>
        <w:rPr>
          <w:rFonts w:hint="eastAsia" w:ascii="宋体" w:hAnsi="宋体" w:eastAsia="宋体" w:cs="宋体"/>
        </w:rPr>
        <w:t>承担执行公司规章制度、管理规程及工作指令义务</w:t>
      </w:r>
    </w:p>
    <w:p>
      <w:pPr>
        <w:pStyle w:val="3"/>
        <w:rPr>
          <w:rFonts w:hint="eastAsia" w:ascii="宋体" w:hAnsi="宋体" w:eastAsia="宋体" w:cs="宋体"/>
          <w:sz w:val="22"/>
        </w:rPr>
      </w:pPr>
    </w:p>
    <w:p>
      <w:pPr>
        <w:pStyle w:val="3"/>
        <w:spacing w:line="280" w:lineRule="auto"/>
        <w:ind w:left="120" w:right="139"/>
        <w:rPr>
          <w:rFonts w:hint="eastAsia" w:ascii="宋体" w:hAnsi="宋体" w:eastAsia="宋体" w:cs="宋体"/>
        </w:rPr>
      </w:pPr>
      <w:r>
        <w:rPr>
          <w:rFonts w:hint="eastAsia" w:ascii="宋体" w:hAnsi="宋体" w:eastAsia="宋体" w:cs="宋体"/>
          <w:b/>
        </w:rPr>
        <w:t>管理职能；</w:t>
      </w:r>
      <w:r>
        <w:rPr>
          <w:rFonts w:hint="eastAsia" w:ascii="宋体" w:hAnsi="宋体" w:eastAsia="宋体" w:cs="宋体"/>
        </w:rPr>
        <w:t>负责对公司产品价值实现过程中各销售环节实行管理、监督、协调、服务的专职管理部门，对所承担的工作负责</w:t>
      </w:r>
    </w:p>
    <w:p>
      <w:pPr>
        <w:pStyle w:val="3"/>
        <w:spacing w:before="9"/>
        <w:rPr>
          <w:rFonts w:hint="eastAsia" w:ascii="宋体" w:hAnsi="宋体" w:eastAsia="宋体" w:cs="宋体"/>
          <w:sz w:val="21"/>
        </w:rPr>
      </w:pPr>
    </w:p>
    <w:p>
      <w:pPr>
        <w:pStyle w:val="2"/>
        <w:spacing w:before="1"/>
        <w:rPr>
          <w:rFonts w:hint="eastAsia" w:ascii="宋体" w:hAnsi="宋体" w:eastAsia="宋体" w:cs="宋体"/>
        </w:rPr>
      </w:pPr>
      <w:r>
        <w:rPr>
          <w:rFonts w:hint="eastAsia" w:ascii="宋体" w:hAnsi="宋体" w:eastAsia="宋体" w:cs="宋体"/>
        </w:rPr>
        <w:t>主要职责：</w:t>
      </w:r>
    </w:p>
    <w:p>
      <w:pPr>
        <w:spacing w:after="0"/>
        <w:rPr>
          <w:rFonts w:hint="eastAsia" w:ascii="宋体" w:hAnsi="宋体" w:eastAsia="宋体" w:cs="宋体"/>
        </w:rPr>
        <w:sectPr>
          <w:headerReference r:id="rId3" w:type="default"/>
          <w:footerReference r:id="rId4" w:type="default"/>
          <w:pgSz w:w="11910" w:h="16840"/>
          <w:pgMar w:top="1820" w:right="1560" w:bottom="2100" w:left="1680" w:header="852" w:footer="1881" w:gutter="0"/>
        </w:sectPr>
      </w:pPr>
    </w:p>
    <w:p>
      <w:pPr>
        <w:pStyle w:val="7"/>
        <w:numPr>
          <w:ilvl w:val="0"/>
          <w:numId w:val="9"/>
        </w:numPr>
        <w:tabs>
          <w:tab w:val="left" w:pos="569"/>
        </w:tabs>
        <w:spacing w:before="117" w:after="0" w:line="280" w:lineRule="auto"/>
        <w:ind w:left="120" w:right="237" w:firstLine="0"/>
        <w:jc w:val="both"/>
        <w:rPr>
          <w:rFonts w:hint="eastAsia" w:ascii="宋体" w:hAnsi="宋体" w:eastAsia="宋体" w:cs="宋体"/>
          <w:sz w:val="24"/>
        </w:rPr>
      </w:pPr>
      <w:r>
        <w:rPr>
          <w:rFonts w:hint="eastAsia" w:ascii="宋体" w:hAnsi="宋体" w:eastAsia="宋体" w:cs="宋体"/>
          <w:spacing w:val="-6"/>
          <w:sz w:val="24"/>
        </w:rPr>
        <w:t>坚决服从分管领导统一指挥，认真的执行其工作指令，一切管理行为向主管</w:t>
      </w:r>
      <w:r>
        <w:rPr>
          <w:rFonts w:hint="eastAsia" w:ascii="宋体" w:hAnsi="宋体" w:eastAsia="宋体" w:cs="宋体"/>
          <w:sz w:val="24"/>
        </w:rPr>
        <w:t>领导负责；</w:t>
      </w:r>
    </w:p>
    <w:p>
      <w:pPr>
        <w:pStyle w:val="3"/>
        <w:spacing w:before="12"/>
        <w:rPr>
          <w:rFonts w:hint="eastAsia" w:ascii="宋体" w:hAnsi="宋体" w:eastAsia="宋体" w:cs="宋体"/>
          <w:sz w:val="21"/>
        </w:rPr>
      </w:pPr>
    </w:p>
    <w:p>
      <w:pPr>
        <w:pStyle w:val="7"/>
        <w:numPr>
          <w:ilvl w:val="0"/>
          <w:numId w:val="9"/>
        </w:numPr>
        <w:tabs>
          <w:tab w:val="left" w:pos="600"/>
        </w:tabs>
        <w:spacing w:before="0" w:after="0" w:line="240" w:lineRule="auto"/>
        <w:ind w:left="600" w:right="0" w:hanging="480"/>
        <w:jc w:val="both"/>
        <w:rPr>
          <w:rFonts w:hint="eastAsia" w:ascii="宋体" w:hAnsi="宋体" w:eastAsia="宋体" w:cs="宋体"/>
          <w:sz w:val="24"/>
        </w:rPr>
      </w:pPr>
      <w:r>
        <w:rPr>
          <w:rFonts w:hint="eastAsia" w:ascii="宋体" w:hAnsi="宋体" w:eastAsia="宋体" w:cs="宋体"/>
          <w:sz w:val="24"/>
        </w:rPr>
        <w:t>严格执行公司规章制度，认真履行其工作职责；</w:t>
      </w:r>
    </w:p>
    <w:p>
      <w:pPr>
        <w:pStyle w:val="3"/>
        <w:rPr>
          <w:rFonts w:hint="eastAsia" w:ascii="宋体" w:hAnsi="宋体" w:eastAsia="宋体" w:cs="宋体"/>
          <w:sz w:val="26"/>
        </w:rPr>
      </w:pPr>
    </w:p>
    <w:p>
      <w:pPr>
        <w:pStyle w:val="7"/>
        <w:numPr>
          <w:ilvl w:val="0"/>
          <w:numId w:val="9"/>
        </w:numPr>
        <w:tabs>
          <w:tab w:val="left" w:pos="576"/>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7"/>
          <w:sz w:val="24"/>
        </w:rPr>
        <w:t>负责制定销售管理制度。拟定销售管理办法、产品及物资管理制度、明确销</w:t>
      </w:r>
      <w:r>
        <w:rPr>
          <w:rFonts w:hint="eastAsia" w:ascii="宋体" w:hAnsi="宋体" w:eastAsia="宋体" w:cs="宋体"/>
          <w:sz w:val="24"/>
        </w:rPr>
        <w:t>售工作标准、建立销售管理网络，协调、指导、调度、检查、考核；</w:t>
      </w:r>
    </w:p>
    <w:p>
      <w:pPr>
        <w:pStyle w:val="3"/>
        <w:spacing w:before="10"/>
        <w:rPr>
          <w:rFonts w:hint="eastAsia" w:ascii="宋体" w:hAnsi="宋体" w:eastAsia="宋体" w:cs="宋体"/>
          <w:sz w:val="21"/>
        </w:rPr>
      </w:pPr>
    </w:p>
    <w:p>
      <w:pPr>
        <w:pStyle w:val="7"/>
        <w:numPr>
          <w:ilvl w:val="0"/>
          <w:numId w:val="9"/>
        </w:numPr>
        <w:tabs>
          <w:tab w:val="left" w:pos="576"/>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5"/>
          <w:sz w:val="24"/>
        </w:rPr>
        <w:t>负责编制年季月度产品销售计划。并按时交计划生产、财务部门，便于统一</w:t>
      </w:r>
      <w:r>
        <w:rPr>
          <w:rFonts w:hint="eastAsia" w:ascii="宋体" w:hAnsi="宋体" w:eastAsia="宋体" w:cs="宋体"/>
          <w:spacing w:val="-11"/>
          <w:sz w:val="24"/>
        </w:rPr>
        <w:t>平衡、合理下达计划、组织生产作业、及时回扰资金。同时，随时关注生产计划</w:t>
      </w:r>
      <w:r>
        <w:rPr>
          <w:rFonts w:hint="eastAsia" w:ascii="宋体" w:hAnsi="宋体" w:eastAsia="宋体" w:cs="宋体"/>
          <w:sz w:val="24"/>
        </w:rPr>
        <w:t>完成进度和监督产品质量问题；</w:t>
      </w:r>
    </w:p>
    <w:p>
      <w:pPr>
        <w:pStyle w:val="3"/>
        <w:spacing w:before="12"/>
        <w:rPr>
          <w:rFonts w:hint="eastAsia" w:ascii="宋体" w:hAnsi="宋体" w:eastAsia="宋体" w:cs="宋体"/>
          <w:sz w:val="21"/>
        </w:rPr>
      </w:pPr>
    </w:p>
    <w:p>
      <w:pPr>
        <w:pStyle w:val="7"/>
        <w:numPr>
          <w:ilvl w:val="0"/>
          <w:numId w:val="9"/>
        </w:numPr>
        <w:tabs>
          <w:tab w:val="left" w:pos="576"/>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5"/>
          <w:sz w:val="24"/>
        </w:rPr>
        <w:t>负责产品入库出库核对工作。进出库产品必须手续完整齐全，验收及时，标</w:t>
      </w:r>
      <w:r>
        <w:rPr>
          <w:rFonts w:hint="eastAsia" w:ascii="宋体" w:hAnsi="宋体" w:eastAsia="宋体" w:cs="宋体"/>
          <w:spacing w:val="-12"/>
          <w:sz w:val="24"/>
        </w:rPr>
        <w:t>明型号、规格、数量等，出入库单据妥善保管，严格执行公司物资管理制度，认</w:t>
      </w:r>
      <w:r>
        <w:rPr>
          <w:rFonts w:hint="eastAsia" w:ascii="宋体" w:hAnsi="宋体" w:eastAsia="宋体" w:cs="宋体"/>
          <w:sz w:val="24"/>
        </w:rPr>
        <w:t>真办理产品出入库手续；</w:t>
      </w:r>
    </w:p>
    <w:p>
      <w:pPr>
        <w:pStyle w:val="3"/>
        <w:rPr>
          <w:rFonts w:hint="eastAsia" w:ascii="宋体" w:hAnsi="宋体" w:eastAsia="宋体" w:cs="宋体"/>
          <w:sz w:val="22"/>
        </w:rPr>
      </w:pPr>
    </w:p>
    <w:p>
      <w:pPr>
        <w:pStyle w:val="7"/>
        <w:numPr>
          <w:ilvl w:val="0"/>
          <w:numId w:val="9"/>
        </w:numPr>
        <w:tabs>
          <w:tab w:val="left" w:pos="545"/>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pacing w:val="-12"/>
          <w:sz w:val="24"/>
        </w:rPr>
        <w:t xml:space="preserve">负责库存产品的保管。认真保管在库产品，做到永续盘日清月结，堆放整齐， </w:t>
      </w:r>
      <w:r>
        <w:rPr>
          <w:rFonts w:hint="eastAsia" w:ascii="宋体" w:hAnsi="宋体" w:eastAsia="宋体" w:cs="宋体"/>
          <w:spacing w:val="-8"/>
          <w:sz w:val="24"/>
        </w:rPr>
        <w:t>经常核对库存，出入库产品及时按型号、规格、数量进行逐笔登记台账，达到账</w:t>
      </w:r>
      <w:r>
        <w:rPr>
          <w:rFonts w:hint="eastAsia" w:ascii="宋体" w:hAnsi="宋体" w:eastAsia="宋体" w:cs="宋体"/>
          <w:spacing w:val="-18"/>
          <w:sz w:val="24"/>
        </w:rPr>
        <w:t>物相符、账卡相符，保证账、卡、物、资金四对口，做好在库产品的防火、防盗、</w:t>
      </w:r>
      <w:r>
        <w:rPr>
          <w:rFonts w:hint="eastAsia" w:ascii="宋体" w:hAnsi="宋体" w:eastAsia="宋体" w:cs="宋体"/>
          <w:sz w:val="24"/>
        </w:rPr>
        <w:t>防损工作，确保库存产品的安全；</w:t>
      </w:r>
    </w:p>
    <w:p>
      <w:pPr>
        <w:pStyle w:val="3"/>
        <w:spacing w:before="10"/>
        <w:rPr>
          <w:rFonts w:hint="eastAsia" w:ascii="宋体" w:hAnsi="宋体" w:eastAsia="宋体" w:cs="宋体"/>
          <w:sz w:val="21"/>
        </w:rPr>
      </w:pPr>
    </w:p>
    <w:p>
      <w:pPr>
        <w:pStyle w:val="7"/>
        <w:numPr>
          <w:ilvl w:val="0"/>
          <w:numId w:val="9"/>
        </w:numPr>
        <w:tabs>
          <w:tab w:val="left" w:pos="569"/>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负责组织年度在库产品及物资的期末盘点工作。在盘点中发现问题，要查明</w:t>
      </w:r>
      <w:r>
        <w:rPr>
          <w:rFonts w:hint="eastAsia" w:ascii="宋体" w:hAnsi="宋体" w:eastAsia="宋体" w:cs="宋体"/>
          <w:sz w:val="24"/>
        </w:rPr>
        <w:t>原因，并弄清责任，做好原始记录，分别按程序办理调整账目手续；</w:t>
      </w:r>
    </w:p>
    <w:p>
      <w:pPr>
        <w:pStyle w:val="3"/>
        <w:spacing w:before="12"/>
        <w:rPr>
          <w:rFonts w:hint="eastAsia" w:ascii="宋体" w:hAnsi="宋体" w:eastAsia="宋体" w:cs="宋体"/>
          <w:sz w:val="21"/>
        </w:rPr>
      </w:pPr>
    </w:p>
    <w:p>
      <w:pPr>
        <w:pStyle w:val="7"/>
        <w:numPr>
          <w:ilvl w:val="0"/>
          <w:numId w:val="9"/>
        </w:numPr>
        <w:tabs>
          <w:tab w:val="left" w:pos="569"/>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负责编制销售统计报表。做好销售统计核算基础管理工作，建立健全各种原</w:t>
      </w:r>
      <w:r>
        <w:rPr>
          <w:rFonts w:hint="eastAsia" w:ascii="宋体" w:hAnsi="宋体" w:eastAsia="宋体" w:cs="宋体"/>
          <w:sz w:val="24"/>
        </w:rPr>
        <w:t>始记录、统计台账，及时汇总填报年、季、月度销售统计报表；</w:t>
      </w:r>
    </w:p>
    <w:p>
      <w:pPr>
        <w:pStyle w:val="3"/>
        <w:rPr>
          <w:rFonts w:hint="eastAsia" w:ascii="宋体" w:hAnsi="宋体" w:eastAsia="宋体" w:cs="宋体"/>
          <w:sz w:val="22"/>
        </w:rPr>
      </w:pPr>
    </w:p>
    <w:p>
      <w:pPr>
        <w:pStyle w:val="7"/>
        <w:numPr>
          <w:ilvl w:val="0"/>
          <w:numId w:val="9"/>
        </w:numPr>
        <w:tabs>
          <w:tab w:val="left" w:pos="569"/>
        </w:tabs>
        <w:spacing w:before="0" w:after="0" w:line="280" w:lineRule="auto"/>
        <w:ind w:left="120" w:right="145" w:firstLine="0"/>
        <w:jc w:val="left"/>
        <w:rPr>
          <w:rFonts w:hint="eastAsia" w:ascii="宋体" w:hAnsi="宋体" w:eastAsia="宋体" w:cs="宋体"/>
          <w:sz w:val="24"/>
        </w:rPr>
      </w:pPr>
      <w:r>
        <w:rPr>
          <w:rFonts w:hint="eastAsia" w:ascii="宋体" w:hAnsi="宋体" w:eastAsia="宋体" w:cs="宋体"/>
          <w:spacing w:val="-6"/>
          <w:sz w:val="24"/>
        </w:rPr>
        <w:t>负责驻外分公司、营销网点销售调度及运输工作。及时汇总编制产品需求量</w:t>
      </w:r>
      <w:r>
        <w:rPr>
          <w:rFonts w:hint="eastAsia" w:ascii="宋体" w:hAnsi="宋体" w:eastAsia="宋体" w:cs="宋体"/>
          <w:spacing w:val="-7"/>
          <w:sz w:val="24"/>
        </w:rPr>
        <w:t>计划，合理的平衡产品供货计划，做好对外销售点联络工作，组织产品的运输、</w:t>
      </w:r>
      <w:r>
        <w:rPr>
          <w:rFonts w:hint="eastAsia" w:ascii="宋体" w:hAnsi="宋体" w:eastAsia="宋体" w:cs="宋体"/>
          <w:sz w:val="24"/>
        </w:rPr>
        <w:t>调配，完善发运过程的交接手续；</w:t>
      </w:r>
    </w:p>
    <w:p>
      <w:pPr>
        <w:pStyle w:val="3"/>
        <w:spacing w:before="10"/>
        <w:rPr>
          <w:rFonts w:hint="eastAsia" w:ascii="宋体" w:hAnsi="宋体" w:eastAsia="宋体" w:cs="宋体"/>
          <w:sz w:val="21"/>
        </w:rPr>
      </w:pPr>
    </w:p>
    <w:p>
      <w:pPr>
        <w:pStyle w:val="7"/>
        <w:numPr>
          <w:ilvl w:val="0"/>
          <w:numId w:val="9"/>
        </w:numPr>
        <w:tabs>
          <w:tab w:val="left" w:pos="720"/>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积极开展市场调查、分析和预测。做好市场信息的收集、整理和反馈，掌</w:t>
      </w:r>
      <w:r>
        <w:rPr>
          <w:rFonts w:hint="eastAsia" w:ascii="宋体" w:hAnsi="宋体" w:eastAsia="宋体" w:cs="宋体"/>
          <w:spacing w:val="-9"/>
          <w:sz w:val="24"/>
        </w:rPr>
        <w:t>握市场动态，积极适时、合理有效地开辟新的经销网点，努力拓宽业务渠道，不</w:t>
      </w:r>
      <w:r>
        <w:rPr>
          <w:rFonts w:hint="eastAsia" w:ascii="宋体" w:hAnsi="宋体" w:eastAsia="宋体" w:cs="宋体"/>
          <w:sz w:val="24"/>
        </w:rPr>
        <w:t>断扩大公司产品的市场占有率；</w:t>
      </w:r>
    </w:p>
    <w:p>
      <w:pPr>
        <w:pStyle w:val="3"/>
        <w:spacing w:before="12"/>
        <w:rPr>
          <w:rFonts w:hint="eastAsia" w:ascii="宋体" w:hAnsi="宋体" w:eastAsia="宋体" w:cs="宋体"/>
          <w:sz w:val="21"/>
        </w:rPr>
      </w:pPr>
    </w:p>
    <w:p>
      <w:pPr>
        <w:pStyle w:val="7"/>
        <w:numPr>
          <w:ilvl w:val="0"/>
          <w:numId w:val="9"/>
        </w:numPr>
        <w:tabs>
          <w:tab w:val="left" w:pos="720"/>
        </w:tabs>
        <w:spacing w:before="0" w:after="0" w:line="240" w:lineRule="auto"/>
        <w:ind w:left="720" w:right="0" w:hanging="600"/>
        <w:jc w:val="left"/>
        <w:rPr>
          <w:rFonts w:hint="eastAsia" w:ascii="宋体" w:hAnsi="宋体" w:eastAsia="宋体" w:cs="宋体"/>
          <w:sz w:val="24"/>
        </w:rPr>
      </w:pPr>
      <w:r>
        <w:rPr>
          <w:rFonts w:hint="eastAsia" w:ascii="宋体" w:hAnsi="宋体" w:eastAsia="宋体" w:cs="宋体"/>
          <w:sz w:val="24"/>
        </w:rPr>
        <w:t>负责对营销网点人、财、物和业务工作管理、监督、协调、考核等工作；</w:t>
      </w:r>
    </w:p>
    <w:p>
      <w:pPr>
        <w:spacing w:after="0" w:line="240" w:lineRule="auto"/>
        <w:jc w:val="left"/>
        <w:rPr>
          <w:rFonts w:hint="eastAsia" w:ascii="宋体" w:hAnsi="宋体" w:eastAsia="宋体" w:cs="宋体"/>
          <w:sz w:val="24"/>
        </w:rPr>
        <w:sectPr>
          <w:pgSz w:w="11910" w:h="16840"/>
          <w:pgMar w:top="1820" w:right="1560" w:bottom="2100" w:left="1680" w:header="852" w:footer="1881" w:gutter="0"/>
        </w:sectPr>
      </w:pPr>
    </w:p>
    <w:p>
      <w:pPr>
        <w:pStyle w:val="7"/>
        <w:numPr>
          <w:ilvl w:val="0"/>
          <w:numId w:val="9"/>
        </w:numPr>
        <w:tabs>
          <w:tab w:val="left" w:pos="720"/>
        </w:tabs>
        <w:spacing w:before="117" w:after="0" w:line="280" w:lineRule="auto"/>
        <w:ind w:left="120" w:right="265" w:firstLine="0"/>
        <w:jc w:val="both"/>
        <w:rPr>
          <w:rFonts w:hint="eastAsia" w:ascii="宋体" w:hAnsi="宋体" w:eastAsia="宋体" w:cs="宋体"/>
          <w:sz w:val="24"/>
        </w:rPr>
      </w:pPr>
      <w:r>
        <w:rPr>
          <w:rFonts w:hint="eastAsia" w:ascii="宋体" w:hAnsi="宋体" w:eastAsia="宋体" w:cs="宋体"/>
          <w:spacing w:val="-1"/>
          <w:sz w:val="24"/>
        </w:rPr>
        <w:t>负责做好产品的售后服务工作，经常走该用户，及时处理好用户投诉，保</w:t>
      </w:r>
      <w:r>
        <w:rPr>
          <w:rFonts w:hint="eastAsia" w:ascii="宋体" w:hAnsi="宋体" w:eastAsia="宋体" w:cs="宋体"/>
          <w:sz w:val="24"/>
        </w:rPr>
        <w:t>证客户满意，提高企业信誉；</w:t>
      </w:r>
    </w:p>
    <w:p>
      <w:pPr>
        <w:pStyle w:val="3"/>
        <w:spacing w:before="12"/>
        <w:rPr>
          <w:rFonts w:hint="eastAsia" w:ascii="宋体" w:hAnsi="宋体" w:eastAsia="宋体" w:cs="宋体"/>
          <w:sz w:val="21"/>
        </w:rPr>
      </w:pPr>
    </w:p>
    <w:p>
      <w:pPr>
        <w:pStyle w:val="7"/>
        <w:numPr>
          <w:ilvl w:val="0"/>
          <w:numId w:val="9"/>
        </w:numPr>
        <w:tabs>
          <w:tab w:val="left" w:pos="720"/>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负责拟订本部门工作目标。抓好对所管辖范围内人员的考核、考评与管理</w:t>
      </w:r>
      <w:r>
        <w:rPr>
          <w:rFonts w:hint="eastAsia" w:ascii="宋体" w:hAnsi="宋体" w:eastAsia="宋体" w:cs="宋体"/>
          <w:spacing w:val="-10"/>
          <w:sz w:val="24"/>
        </w:rPr>
        <w:t>教育工作，关心营销人员的生活及思想动态，做好耐心细致的思想教育工作，杜</w:t>
      </w:r>
      <w:r>
        <w:rPr>
          <w:rFonts w:hint="eastAsia" w:ascii="宋体" w:hAnsi="宋体" w:eastAsia="宋体" w:cs="宋体"/>
          <w:sz w:val="24"/>
        </w:rPr>
        <w:t>绝经济犯罪的事件发生；</w:t>
      </w:r>
    </w:p>
    <w:p>
      <w:pPr>
        <w:pStyle w:val="3"/>
        <w:spacing w:before="12"/>
        <w:rPr>
          <w:rFonts w:hint="eastAsia" w:ascii="宋体" w:hAnsi="宋体" w:eastAsia="宋体" w:cs="宋体"/>
          <w:sz w:val="21"/>
        </w:rPr>
      </w:pPr>
    </w:p>
    <w:p>
      <w:pPr>
        <w:pStyle w:val="7"/>
        <w:numPr>
          <w:ilvl w:val="0"/>
          <w:numId w:val="9"/>
        </w:numPr>
        <w:tabs>
          <w:tab w:val="left" w:pos="720"/>
        </w:tabs>
        <w:spacing w:before="0" w:after="0" w:line="240" w:lineRule="auto"/>
        <w:ind w:left="720" w:right="0" w:hanging="600"/>
        <w:jc w:val="both"/>
        <w:rPr>
          <w:rFonts w:hint="eastAsia" w:ascii="宋体" w:hAnsi="宋体" w:eastAsia="宋体" w:cs="宋体"/>
          <w:sz w:val="24"/>
        </w:rPr>
      </w:pPr>
      <w:r>
        <w:rPr>
          <w:rFonts w:hint="eastAsia" w:ascii="宋体" w:hAnsi="宋体" w:eastAsia="宋体" w:cs="宋体"/>
          <w:sz w:val="24"/>
        </w:rPr>
        <w:t>负责做好广告宣传，正确编制年度销售费用及广告费用计划；</w:t>
      </w:r>
    </w:p>
    <w:p>
      <w:pPr>
        <w:pStyle w:val="3"/>
        <w:spacing w:before="11"/>
        <w:rPr>
          <w:rFonts w:hint="eastAsia" w:ascii="宋体" w:hAnsi="宋体" w:eastAsia="宋体" w:cs="宋体"/>
          <w:sz w:val="25"/>
        </w:rPr>
      </w:pPr>
    </w:p>
    <w:p>
      <w:pPr>
        <w:pStyle w:val="7"/>
        <w:numPr>
          <w:ilvl w:val="0"/>
          <w:numId w:val="9"/>
        </w:numPr>
        <w:tabs>
          <w:tab w:val="left" w:pos="720"/>
        </w:tabs>
        <w:spacing w:before="0" w:after="0" w:line="499" w:lineRule="auto"/>
        <w:ind w:left="120" w:right="4105" w:firstLine="0"/>
        <w:jc w:val="left"/>
        <w:rPr>
          <w:rFonts w:hint="eastAsia" w:ascii="宋体" w:hAnsi="宋体" w:eastAsia="宋体" w:cs="宋体"/>
          <w:sz w:val="24"/>
        </w:rPr>
      </w:pPr>
      <w:r>
        <w:rPr>
          <w:rFonts w:hint="eastAsia" w:ascii="宋体" w:hAnsi="宋体" w:eastAsia="宋体" w:cs="宋体"/>
          <w:spacing w:val="-2"/>
          <w:sz w:val="24"/>
        </w:rPr>
        <w:t>按时完成公司领导交办的其他工作。</w:t>
      </w:r>
    </w:p>
    <w:p>
      <w:pPr>
        <w:pStyle w:val="7"/>
        <w:numPr>
          <w:numId w:val="0"/>
        </w:numPr>
        <w:tabs>
          <w:tab w:val="left" w:pos="720"/>
        </w:tabs>
        <w:spacing w:before="0" w:after="0" w:line="499" w:lineRule="auto"/>
        <w:ind w:left="120" w:leftChars="0" w:right="4105" w:rightChars="0"/>
        <w:jc w:val="left"/>
        <w:rPr>
          <w:rFonts w:hint="eastAsia" w:ascii="宋体" w:hAnsi="宋体" w:eastAsia="宋体" w:cs="宋体"/>
          <w:spacing w:val="-2"/>
          <w:sz w:val="24"/>
        </w:rPr>
      </w:pPr>
    </w:p>
    <w:p>
      <w:pPr>
        <w:pStyle w:val="7"/>
        <w:numPr>
          <w:numId w:val="0"/>
        </w:numPr>
        <w:tabs>
          <w:tab w:val="left" w:pos="720"/>
        </w:tabs>
        <w:spacing w:before="0" w:after="0" w:line="499" w:lineRule="auto"/>
        <w:ind w:left="120" w:leftChars="0" w:right="4105" w:rightChars="0"/>
        <w:jc w:val="left"/>
        <w:rPr>
          <w:rFonts w:hint="eastAsia" w:ascii="宋体" w:hAnsi="宋体" w:eastAsia="宋体" w:cs="宋体"/>
          <w:spacing w:val="-2"/>
          <w:sz w:val="24"/>
        </w:rPr>
      </w:pPr>
    </w:p>
    <w:p>
      <w:pPr>
        <w:pStyle w:val="7"/>
        <w:numPr>
          <w:numId w:val="0"/>
        </w:numPr>
        <w:tabs>
          <w:tab w:val="left" w:pos="720"/>
        </w:tabs>
        <w:spacing w:before="0" w:after="0" w:line="499" w:lineRule="auto"/>
        <w:ind w:left="120" w:leftChars="0" w:right="410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技术部</w:t>
      </w:r>
    </w:p>
    <w:p>
      <w:pPr>
        <w:spacing w:before="2" w:line="499" w:lineRule="auto"/>
        <w:ind w:left="120" w:right="5659"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 xml:space="preserve">分管副总经理 </w:t>
      </w:r>
      <w:r>
        <w:rPr>
          <w:rFonts w:hint="eastAsia" w:ascii="宋体" w:hAnsi="宋体" w:eastAsia="宋体" w:cs="宋体"/>
          <w:b/>
          <w:sz w:val="24"/>
        </w:rPr>
        <w:t>下属部门：</w:t>
      </w:r>
      <w:r>
        <w:rPr>
          <w:rFonts w:hint="eastAsia" w:ascii="宋体" w:hAnsi="宋体" w:eastAsia="宋体" w:cs="宋体"/>
          <w:spacing w:val="-3"/>
          <w:sz w:val="24"/>
        </w:rPr>
        <w:t>技术科、研究所</w:t>
      </w:r>
      <w:r>
        <w:rPr>
          <w:rFonts w:hint="eastAsia" w:ascii="宋体" w:hAnsi="宋体" w:eastAsia="宋体" w:cs="宋体"/>
          <w:b/>
          <w:sz w:val="24"/>
        </w:rPr>
        <w:t>部门性质：</w:t>
      </w:r>
      <w:r>
        <w:rPr>
          <w:rFonts w:hint="eastAsia" w:ascii="宋体" w:hAnsi="宋体" w:eastAsia="宋体" w:cs="宋体"/>
          <w:sz w:val="24"/>
        </w:rPr>
        <w:t>生产技术管理</w:t>
      </w:r>
    </w:p>
    <w:p>
      <w:pPr>
        <w:pStyle w:val="3"/>
        <w:spacing w:before="2" w:line="280" w:lineRule="auto"/>
        <w:ind w:left="120" w:right="145"/>
        <w:rPr>
          <w:rFonts w:hint="eastAsia" w:ascii="宋体" w:hAnsi="宋体" w:eastAsia="宋体" w:cs="宋体"/>
        </w:rPr>
      </w:pPr>
      <w:r>
        <w:rPr>
          <w:rFonts w:hint="eastAsia" w:ascii="宋体" w:hAnsi="宋体" w:eastAsia="宋体" w:cs="宋体"/>
          <w:b/>
          <w:spacing w:val="-5"/>
        </w:rPr>
        <w:t>管理权限：</w:t>
      </w:r>
      <w:r>
        <w:rPr>
          <w:rFonts w:hint="eastAsia" w:ascii="宋体" w:hAnsi="宋体" w:eastAsia="宋体" w:cs="宋体"/>
          <w:spacing w:val="-6"/>
        </w:rPr>
        <w:t>受分管副总经理委托，行使对公司技术引进、新产品开发研究、新技</w:t>
      </w:r>
      <w:r>
        <w:rPr>
          <w:rFonts w:hint="eastAsia" w:ascii="宋体" w:hAnsi="宋体" w:eastAsia="宋体" w:cs="宋体"/>
          <w:spacing w:val="-7"/>
        </w:rPr>
        <w:t>术推广应用、技术指导与监督等全过程听管理权限，并承担执行公司规章制度、</w:t>
      </w:r>
      <w:r>
        <w:rPr>
          <w:rFonts w:hint="eastAsia" w:ascii="宋体" w:hAnsi="宋体" w:eastAsia="宋体" w:cs="宋体"/>
        </w:rPr>
        <w:t>管理规程及工作指令的义务</w:t>
      </w:r>
    </w:p>
    <w:p>
      <w:pPr>
        <w:pStyle w:val="3"/>
        <w:spacing w:before="9"/>
        <w:rPr>
          <w:rFonts w:hint="eastAsia" w:ascii="宋体" w:hAnsi="宋体" w:eastAsia="宋体" w:cs="宋体"/>
          <w:sz w:val="21"/>
        </w:rPr>
      </w:pPr>
    </w:p>
    <w:p>
      <w:pPr>
        <w:pStyle w:val="3"/>
        <w:spacing w:before="1" w:line="280" w:lineRule="auto"/>
        <w:ind w:left="120" w:right="237"/>
        <w:rPr>
          <w:rFonts w:hint="eastAsia" w:ascii="宋体" w:hAnsi="宋体" w:eastAsia="宋体" w:cs="宋体"/>
        </w:rPr>
      </w:pPr>
      <w:r>
        <w:rPr>
          <w:rFonts w:hint="eastAsia" w:ascii="宋体" w:hAnsi="宋体" w:eastAsia="宋体" w:cs="宋体"/>
          <w:b/>
          <w:spacing w:val="-5"/>
        </w:rPr>
        <w:t>管理职能：</w:t>
      </w:r>
      <w:r>
        <w:rPr>
          <w:rFonts w:hint="eastAsia" w:ascii="宋体" w:hAnsi="宋体" w:eastAsia="宋体" w:cs="宋体"/>
          <w:spacing w:val="-6"/>
        </w:rPr>
        <w:t>负责对公司产品实行技术指导、规范工艺流程、制定技术标准、抓好</w:t>
      </w:r>
      <w:r>
        <w:rPr>
          <w:rFonts w:hint="eastAsia" w:ascii="宋体" w:hAnsi="宋体" w:eastAsia="宋体" w:cs="宋体"/>
        </w:rPr>
        <w:t>技术管理、实施技术监督和协调的专职管理部门，对所承担的工作负责</w:t>
      </w:r>
    </w:p>
    <w:p>
      <w:pPr>
        <w:pStyle w:val="3"/>
        <w:spacing w:before="12"/>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w w:val="95"/>
        </w:rPr>
        <w:t>主要职责：</w:t>
      </w:r>
    </w:p>
    <w:p>
      <w:pPr>
        <w:pStyle w:val="3"/>
        <w:rPr>
          <w:rFonts w:hint="eastAsia" w:ascii="宋体" w:hAnsi="宋体" w:eastAsia="宋体" w:cs="宋体"/>
          <w:b/>
          <w:sz w:val="26"/>
        </w:rPr>
      </w:pPr>
    </w:p>
    <w:p>
      <w:pPr>
        <w:pStyle w:val="7"/>
        <w:numPr>
          <w:ilvl w:val="0"/>
          <w:numId w:val="10"/>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坚决服从分管副总经理的统一指挥，认真执行其工作指令，一切管理行为向</w:t>
      </w:r>
      <w:r>
        <w:rPr>
          <w:rFonts w:hint="eastAsia" w:ascii="宋体" w:hAnsi="宋体" w:eastAsia="宋体" w:cs="宋体"/>
          <w:sz w:val="24"/>
        </w:rPr>
        <w:t>分管领导负责；</w:t>
      </w:r>
    </w:p>
    <w:p>
      <w:pPr>
        <w:pStyle w:val="3"/>
        <w:spacing w:before="10"/>
        <w:rPr>
          <w:rFonts w:hint="eastAsia" w:ascii="宋体" w:hAnsi="宋体" w:eastAsia="宋体" w:cs="宋体"/>
          <w:sz w:val="21"/>
        </w:rPr>
      </w:pPr>
    </w:p>
    <w:p>
      <w:pPr>
        <w:pStyle w:val="7"/>
        <w:numPr>
          <w:ilvl w:val="0"/>
          <w:numId w:val="10"/>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严格遵守公司规章制度，认真履行其工作职责；</w:t>
      </w:r>
    </w:p>
    <w:p>
      <w:pPr>
        <w:pStyle w:val="3"/>
        <w:rPr>
          <w:rFonts w:hint="eastAsia" w:ascii="宋体" w:hAnsi="宋体" w:eastAsia="宋体" w:cs="宋体"/>
          <w:sz w:val="26"/>
        </w:rPr>
      </w:pPr>
    </w:p>
    <w:p>
      <w:pPr>
        <w:pStyle w:val="7"/>
        <w:numPr>
          <w:ilvl w:val="0"/>
          <w:numId w:val="10"/>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z w:val="24"/>
        </w:rPr>
        <w:t>负责制定公司技术管理制度。负责建立和完善产品设计、新产品的试制、标</w:t>
      </w:r>
      <w:r>
        <w:rPr>
          <w:rFonts w:hint="eastAsia" w:ascii="宋体" w:hAnsi="宋体" w:eastAsia="宋体" w:cs="宋体"/>
          <w:spacing w:val="-15"/>
          <w:sz w:val="24"/>
        </w:rPr>
        <w:t>准化技术规程、技术情报管理制度，组织、协调、督促有关部门建立和完善设备、</w:t>
      </w:r>
      <w:r>
        <w:rPr>
          <w:rFonts w:hint="eastAsia" w:ascii="宋体" w:hAnsi="宋体" w:eastAsia="宋体" w:cs="宋体"/>
          <w:sz w:val="24"/>
        </w:rPr>
        <w:t>质量、能源等管理标准及制度；</w:t>
      </w:r>
    </w:p>
    <w:p>
      <w:pPr>
        <w:pStyle w:val="7"/>
        <w:numPr>
          <w:ilvl w:val="0"/>
          <w:numId w:val="10"/>
        </w:numPr>
        <w:tabs>
          <w:tab w:val="left" w:pos="481"/>
        </w:tabs>
        <w:spacing w:before="117" w:after="0" w:line="280" w:lineRule="auto"/>
        <w:ind w:left="120" w:right="237" w:firstLine="0"/>
        <w:jc w:val="both"/>
        <w:rPr>
          <w:rFonts w:hint="eastAsia" w:ascii="宋体" w:hAnsi="宋体" w:eastAsia="宋体" w:cs="宋体"/>
          <w:sz w:val="24"/>
        </w:rPr>
      </w:pPr>
      <w:r>
        <w:rPr>
          <w:rFonts w:hint="eastAsia" w:ascii="宋体" w:hAnsi="宋体" w:eastAsia="宋体" w:cs="宋体"/>
          <w:sz w:val="24"/>
        </w:rPr>
        <w:t>组织和编制公司技术发展规划。编制近期技术提高工作计划，编制长远技术</w:t>
      </w:r>
      <w:r>
        <w:rPr>
          <w:rFonts w:hint="eastAsia" w:ascii="宋体" w:hAnsi="宋体" w:eastAsia="宋体" w:cs="宋体"/>
          <w:spacing w:val="-8"/>
          <w:sz w:val="24"/>
        </w:rPr>
        <w:t>发展和技术措施规划，并组织对计划、规划的拟定、修改、补充、实施等一系列</w:t>
      </w:r>
      <w:r>
        <w:rPr>
          <w:rFonts w:hint="eastAsia" w:ascii="宋体" w:hAnsi="宋体" w:eastAsia="宋体" w:cs="宋体"/>
          <w:sz w:val="24"/>
        </w:rPr>
        <w:t>技术组织和管理工作；</w:t>
      </w:r>
    </w:p>
    <w:p>
      <w:pPr>
        <w:pStyle w:val="3"/>
        <w:spacing w:before="12"/>
        <w:rPr>
          <w:rFonts w:hint="eastAsia" w:ascii="宋体" w:hAnsi="宋体" w:eastAsia="宋体" w:cs="宋体"/>
          <w:sz w:val="21"/>
        </w:rPr>
      </w:pPr>
    </w:p>
    <w:p>
      <w:pPr>
        <w:pStyle w:val="7"/>
        <w:numPr>
          <w:ilvl w:val="0"/>
          <w:numId w:val="10"/>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负责制订和修改技术规程。编制产品的使用、维修和技术安全等有关的技术</w:t>
      </w:r>
      <w:r>
        <w:rPr>
          <w:rFonts w:hint="eastAsia" w:ascii="宋体" w:hAnsi="宋体" w:eastAsia="宋体" w:cs="宋体"/>
          <w:sz w:val="24"/>
        </w:rPr>
        <w:t>规定；</w:t>
      </w:r>
    </w:p>
    <w:p>
      <w:pPr>
        <w:pStyle w:val="3"/>
        <w:spacing w:before="12"/>
        <w:rPr>
          <w:rFonts w:hint="eastAsia" w:ascii="宋体" w:hAnsi="宋体" w:eastAsia="宋体" w:cs="宋体"/>
          <w:sz w:val="21"/>
        </w:rPr>
      </w:pPr>
    </w:p>
    <w:p>
      <w:pPr>
        <w:pStyle w:val="7"/>
        <w:numPr>
          <w:ilvl w:val="0"/>
          <w:numId w:val="10"/>
        </w:numPr>
        <w:tabs>
          <w:tab w:val="left" w:pos="481"/>
        </w:tabs>
        <w:spacing w:before="0" w:after="0" w:line="280" w:lineRule="auto"/>
        <w:ind w:left="120" w:right="265" w:firstLine="0"/>
        <w:jc w:val="left"/>
        <w:rPr>
          <w:rFonts w:hint="eastAsia" w:ascii="宋体" w:hAnsi="宋体" w:eastAsia="宋体" w:cs="宋体"/>
          <w:sz w:val="24"/>
        </w:rPr>
      </w:pPr>
      <w:r>
        <w:rPr>
          <w:rFonts w:hint="eastAsia" w:ascii="宋体" w:hAnsi="宋体" w:eastAsia="宋体" w:cs="宋体"/>
          <w:spacing w:val="-1"/>
          <w:sz w:val="24"/>
        </w:rPr>
        <w:t>负责公司新技术引进和产品开发工作的计划、实施，确保产品品种不断更新</w:t>
      </w:r>
      <w:r>
        <w:rPr>
          <w:rFonts w:hint="eastAsia" w:ascii="宋体" w:hAnsi="宋体" w:eastAsia="宋体" w:cs="宋体"/>
          <w:sz w:val="24"/>
        </w:rPr>
        <w:t>和扩大；</w:t>
      </w:r>
    </w:p>
    <w:p>
      <w:pPr>
        <w:pStyle w:val="3"/>
        <w:spacing w:before="10"/>
        <w:rPr>
          <w:rFonts w:hint="eastAsia" w:ascii="宋体" w:hAnsi="宋体" w:eastAsia="宋体" w:cs="宋体"/>
          <w:sz w:val="21"/>
        </w:rPr>
      </w:pPr>
    </w:p>
    <w:p>
      <w:pPr>
        <w:pStyle w:val="7"/>
        <w:numPr>
          <w:ilvl w:val="0"/>
          <w:numId w:val="10"/>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合理编制技术文件，改进和规范工艺流程；</w:t>
      </w:r>
    </w:p>
    <w:p>
      <w:pPr>
        <w:pStyle w:val="3"/>
        <w:rPr>
          <w:rFonts w:hint="eastAsia" w:ascii="宋体" w:hAnsi="宋体" w:eastAsia="宋体" w:cs="宋体"/>
          <w:sz w:val="26"/>
        </w:rPr>
      </w:pPr>
    </w:p>
    <w:p>
      <w:pPr>
        <w:pStyle w:val="7"/>
        <w:numPr>
          <w:ilvl w:val="0"/>
          <w:numId w:val="10"/>
        </w:numPr>
        <w:tabs>
          <w:tab w:val="left" w:pos="481"/>
        </w:tabs>
        <w:spacing w:before="0" w:after="0" w:line="280" w:lineRule="auto"/>
        <w:ind w:left="120" w:right="117" w:firstLine="0"/>
        <w:jc w:val="left"/>
        <w:rPr>
          <w:rFonts w:hint="eastAsia" w:ascii="宋体" w:hAnsi="宋体" w:eastAsia="宋体" w:cs="宋体"/>
          <w:sz w:val="24"/>
        </w:rPr>
      </w:pPr>
      <w:r>
        <w:rPr>
          <w:rFonts w:hint="eastAsia" w:ascii="宋体" w:hAnsi="宋体" w:eastAsia="宋体" w:cs="宋体"/>
          <w:spacing w:val="-4"/>
          <w:sz w:val="24"/>
        </w:rPr>
        <w:t>研究和摸索科学的流水作业规律，认真做好各类技术信息和资料收集、整理</w:t>
      </w:r>
      <w:r>
        <w:rPr>
          <w:rFonts w:hint="eastAsia" w:ascii="宋体" w:hAnsi="宋体" w:eastAsia="宋体" w:cs="宋体"/>
          <w:spacing w:val="-11"/>
          <w:sz w:val="24"/>
        </w:rPr>
        <w:t>、分析、研究汇总、归档保管工作，为逐步实现公司现代化销售的目标，提供可靠的指导依据；</w:t>
      </w:r>
    </w:p>
    <w:p>
      <w:pPr>
        <w:pStyle w:val="3"/>
        <w:rPr>
          <w:rFonts w:hint="eastAsia" w:ascii="宋体" w:hAnsi="宋体" w:eastAsia="宋体" w:cs="宋体"/>
          <w:sz w:val="22"/>
        </w:rPr>
      </w:pPr>
    </w:p>
    <w:p>
      <w:pPr>
        <w:pStyle w:val="7"/>
        <w:numPr>
          <w:ilvl w:val="0"/>
          <w:numId w:val="10"/>
        </w:numPr>
        <w:tabs>
          <w:tab w:val="left" w:pos="481"/>
        </w:tabs>
        <w:spacing w:before="0" w:after="0" w:line="240" w:lineRule="auto"/>
        <w:ind w:left="481" w:right="0" w:hanging="361"/>
        <w:jc w:val="left"/>
        <w:rPr>
          <w:rFonts w:hint="eastAsia" w:ascii="宋体" w:hAnsi="宋体" w:eastAsia="宋体" w:cs="宋体"/>
          <w:sz w:val="24"/>
        </w:rPr>
      </w:pPr>
      <w:r>
        <w:rPr>
          <w:rFonts w:hint="eastAsia" w:ascii="宋体" w:hAnsi="宋体" w:eastAsia="宋体" w:cs="宋体"/>
          <w:sz w:val="24"/>
        </w:rPr>
        <w:t>负责制定公司产品的企业统一标准，实现产品的规范化管理；</w:t>
      </w:r>
    </w:p>
    <w:p>
      <w:pPr>
        <w:pStyle w:val="3"/>
        <w:spacing w:before="10"/>
        <w:rPr>
          <w:rFonts w:hint="eastAsia" w:ascii="宋体" w:hAnsi="宋体" w:eastAsia="宋体" w:cs="宋体"/>
          <w:sz w:val="25"/>
        </w:rPr>
      </w:pPr>
    </w:p>
    <w:p>
      <w:pPr>
        <w:pStyle w:val="7"/>
        <w:numPr>
          <w:ilvl w:val="0"/>
          <w:numId w:val="10"/>
        </w:numPr>
        <w:tabs>
          <w:tab w:val="left" w:pos="601"/>
        </w:tabs>
        <w:spacing w:before="1" w:after="0" w:line="240" w:lineRule="auto"/>
        <w:ind w:left="601" w:right="0" w:hanging="481"/>
        <w:jc w:val="left"/>
        <w:rPr>
          <w:rFonts w:hint="eastAsia" w:ascii="宋体" w:hAnsi="宋体" w:eastAsia="宋体" w:cs="宋体"/>
          <w:sz w:val="24"/>
        </w:rPr>
      </w:pPr>
      <w:r>
        <w:rPr>
          <w:rFonts w:hint="eastAsia" w:ascii="宋体" w:hAnsi="宋体" w:eastAsia="宋体" w:cs="宋体"/>
          <w:sz w:val="24"/>
        </w:rPr>
        <w:t>编制公司产品标准，按年度审核、补充、修订定额内容；</w:t>
      </w:r>
    </w:p>
    <w:p>
      <w:pPr>
        <w:pStyle w:val="3"/>
        <w:rPr>
          <w:rFonts w:hint="eastAsia" w:ascii="宋体" w:hAnsi="宋体" w:eastAsia="宋体" w:cs="宋体"/>
          <w:sz w:val="26"/>
        </w:rPr>
      </w:pPr>
    </w:p>
    <w:p>
      <w:pPr>
        <w:pStyle w:val="7"/>
        <w:numPr>
          <w:ilvl w:val="0"/>
          <w:numId w:val="10"/>
        </w:numPr>
        <w:tabs>
          <w:tab w:val="left" w:pos="601"/>
        </w:tabs>
        <w:spacing w:before="0" w:after="0" w:line="280" w:lineRule="auto"/>
        <w:ind w:left="120" w:right="145" w:firstLine="0"/>
        <w:jc w:val="left"/>
        <w:rPr>
          <w:rFonts w:hint="eastAsia" w:ascii="宋体" w:hAnsi="宋体" w:eastAsia="宋体" w:cs="宋体"/>
          <w:sz w:val="24"/>
        </w:rPr>
      </w:pPr>
      <w:r>
        <w:rPr>
          <w:rFonts w:hint="eastAsia" w:ascii="宋体" w:hAnsi="宋体" w:eastAsia="宋体" w:cs="宋体"/>
          <w:spacing w:val="-1"/>
          <w:sz w:val="24"/>
        </w:rPr>
        <w:t>认真做好技术图张、技术资料的归档工作。负责制定严格的技术资料交接、</w:t>
      </w:r>
      <w:r>
        <w:rPr>
          <w:rFonts w:hint="eastAsia" w:ascii="宋体" w:hAnsi="宋体" w:eastAsia="宋体" w:cs="宋体"/>
          <w:sz w:val="24"/>
        </w:rPr>
        <w:t>保管工作制度；</w:t>
      </w:r>
    </w:p>
    <w:p>
      <w:pPr>
        <w:pStyle w:val="3"/>
        <w:spacing w:before="12"/>
        <w:rPr>
          <w:rFonts w:hint="eastAsia" w:ascii="宋体" w:hAnsi="宋体" w:eastAsia="宋体" w:cs="宋体"/>
          <w:sz w:val="21"/>
        </w:rPr>
      </w:pPr>
    </w:p>
    <w:p>
      <w:pPr>
        <w:pStyle w:val="7"/>
        <w:numPr>
          <w:ilvl w:val="0"/>
          <w:numId w:val="10"/>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9"/>
          <w:sz w:val="24"/>
        </w:rPr>
        <w:t>及时指导、处理、协调和解决产品出现的技术问题，确保经营工作的正常</w:t>
      </w:r>
      <w:r>
        <w:rPr>
          <w:rFonts w:hint="eastAsia" w:ascii="宋体" w:hAnsi="宋体" w:eastAsia="宋体" w:cs="宋体"/>
          <w:spacing w:val="-6"/>
          <w:sz w:val="24"/>
        </w:rPr>
        <w:t>进行；</w:t>
      </w:r>
    </w:p>
    <w:p>
      <w:pPr>
        <w:pStyle w:val="3"/>
        <w:spacing w:before="10"/>
        <w:rPr>
          <w:rFonts w:hint="eastAsia" w:ascii="宋体" w:hAnsi="宋体" w:eastAsia="宋体" w:cs="宋体"/>
          <w:sz w:val="21"/>
        </w:rPr>
      </w:pPr>
    </w:p>
    <w:p>
      <w:pPr>
        <w:pStyle w:val="7"/>
        <w:numPr>
          <w:ilvl w:val="0"/>
          <w:numId w:val="10"/>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及时搜集整理国内外产品发展信息，及时把握产品发展趋势；</w:t>
      </w:r>
    </w:p>
    <w:p>
      <w:pPr>
        <w:pStyle w:val="3"/>
        <w:rPr>
          <w:rFonts w:hint="eastAsia" w:ascii="宋体" w:hAnsi="宋体" w:eastAsia="宋体" w:cs="宋体"/>
          <w:sz w:val="26"/>
        </w:rPr>
      </w:pPr>
    </w:p>
    <w:p>
      <w:pPr>
        <w:pStyle w:val="7"/>
        <w:numPr>
          <w:ilvl w:val="0"/>
          <w:numId w:val="10"/>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4"/>
          <w:sz w:val="24"/>
        </w:rPr>
        <w:t>负责编制公司技术开发计划，抓好技术管理人才培养，技术队伍的管理。有计划的推荐引进、培养专业技术人员，搞好业务培训和管理工作；</w:t>
      </w:r>
    </w:p>
    <w:p>
      <w:pPr>
        <w:pStyle w:val="3"/>
        <w:spacing w:before="12"/>
        <w:rPr>
          <w:rFonts w:hint="eastAsia" w:ascii="宋体" w:hAnsi="宋体" w:eastAsia="宋体" w:cs="宋体"/>
          <w:sz w:val="21"/>
        </w:rPr>
      </w:pPr>
    </w:p>
    <w:p>
      <w:pPr>
        <w:pStyle w:val="7"/>
        <w:numPr>
          <w:ilvl w:val="0"/>
          <w:numId w:val="10"/>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组织技术成果及技术经济效益的评价工作；</w:t>
      </w:r>
    </w:p>
    <w:p>
      <w:pPr>
        <w:pStyle w:val="3"/>
        <w:spacing w:before="11"/>
        <w:rPr>
          <w:rFonts w:hint="eastAsia" w:ascii="宋体" w:hAnsi="宋体" w:eastAsia="宋体" w:cs="宋体"/>
          <w:sz w:val="25"/>
        </w:rPr>
      </w:pPr>
    </w:p>
    <w:p>
      <w:pPr>
        <w:pStyle w:val="7"/>
        <w:numPr>
          <w:ilvl w:val="0"/>
          <w:numId w:val="10"/>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负责公司技术管理制度制订检查、监督、指导、考核专业管理工作；</w:t>
      </w:r>
    </w:p>
    <w:p>
      <w:pPr>
        <w:pStyle w:val="3"/>
        <w:rPr>
          <w:rFonts w:hint="eastAsia" w:ascii="宋体" w:hAnsi="宋体" w:eastAsia="宋体" w:cs="宋体"/>
          <w:sz w:val="26"/>
        </w:rPr>
      </w:pPr>
    </w:p>
    <w:p>
      <w:pPr>
        <w:pStyle w:val="7"/>
        <w:numPr>
          <w:ilvl w:val="0"/>
          <w:numId w:val="10"/>
        </w:numPr>
        <w:tabs>
          <w:tab w:val="left" w:pos="601"/>
        </w:tabs>
        <w:spacing w:before="0" w:after="0" w:line="499" w:lineRule="auto"/>
        <w:ind w:left="120" w:right="3745" w:firstLine="0"/>
        <w:jc w:val="left"/>
        <w:rPr>
          <w:rFonts w:hint="eastAsia" w:ascii="宋体" w:hAnsi="宋体" w:eastAsia="宋体" w:cs="宋体"/>
          <w:sz w:val="24"/>
        </w:rPr>
      </w:pPr>
      <w:r>
        <w:rPr>
          <w:rFonts w:hint="eastAsia" w:ascii="宋体" w:hAnsi="宋体" w:eastAsia="宋体" w:cs="宋体"/>
          <w:spacing w:val="-2"/>
          <w:sz w:val="24"/>
        </w:rPr>
        <w:t>按时完成公司领导交办的其他工作任务。</w:t>
      </w: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lang w:val="en-US" w:eastAsia="zh-CN"/>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lang w:val="en-US" w:eastAsia="zh-CN"/>
        </w:rPr>
      </w:pPr>
    </w:p>
    <w:p>
      <w:pPr>
        <w:pStyle w:val="7"/>
        <w:numPr>
          <w:numId w:val="0"/>
        </w:numPr>
        <w:tabs>
          <w:tab w:val="left" w:pos="601"/>
        </w:tabs>
        <w:spacing w:before="0" w:after="0" w:line="499" w:lineRule="auto"/>
        <w:ind w:left="120" w:leftChars="0" w:right="374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生产部</w:t>
      </w:r>
    </w:p>
    <w:p>
      <w:pPr>
        <w:spacing w:before="117"/>
        <w:ind w:left="120" w:right="0" w:firstLine="0"/>
        <w:jc w:val="left"/>
        <w:rPr>
          <w:rFonts w:hint="eastAsia" w:ascii="宋体" w:hAnsi="宋体" w:eastAsia="宋体" w:cs="宋体"/>
          <w:sz w:val="24"/>
        </w:rPr>
      </w:pPr>
      <w:r>
        <w:rPr>
          <w:rFonts w:hint="eastAsia" w:ascii="宋体" w:hAnsi="宋体" w:eastAsia="宋体" w:cs="宋体"/>
          <w:b/>
          <w:sz w:val="24"/>
        </w:rPr>
        <w:t>直接上级：</w:t>
      </w:r>
      <w:r>
        <w:rPr>
          <w:rFonts w:hint="eastAsia" w:ascii="宋体" w:hAnsi="宋体" w:eastAsia="宋体" w:cs="宋体"/>
          <w:sz w:val="24"/>
        </w:rPr>
        <w:t>分管副总经理</w:t>
      </w:r>
    </w:p>
    <w:p>
      <w:pPr>
        <w:pStyle w:val="3"/>
        <w:rPr>
          <w:rFonts w:hint="eastAsia" w:ascii="宋体" w:hAnsi="宋体" w:eastAsia="宋体" w:cs="宋体"/>
          <w:sz w:val="26"/>
        </w:rPr>
      </w:pPr>
    </w:p>
    <w:p>
      <w:pPr>
        <w:pStyle w:val="3"/>
        <w:ind w:left="120"/>
        <w:rPr>
          <w:rFonts w:hint="eastAsia" w:ascii="宋体" w:hAnsi="宋体" w:eastAsia="宋体" w:cs="宋体"/>
        </w:rPr>
      </w:pPr>
      <w:r>
        <w:rPr>
          <w:rFonts w:hint="eastAsia" w:ascii="宋体" w:hAnsi="宋体" w:eastAsia="宋体" w:cs="宋体"/>
          <w:b/>
        </w:rPr>
        <w:t>下属部门：</w:t>
      </w:r>
      <w:r>
        <w:rPr>
          <w:rFonts w:hint="eastAsia" w:ascii="宋体" w:hAnsi="宋体" w:eastAsia="宋体" w:cs="宋体"/>
        </w:rPr>
        <w:t>生产和、设备动力科、开料车间、木工车间、油漆车间</w:t>
      </w:r>
    </w:p>
    <w:p>
      <w:pPr>
        <w:pStyle w:val="3"/>
        <w:rPr>
          <w:rFonts w:hint="eastAsia" w:ascii="宋体" w:hAnsi="宋体" w:eastAsia="宋体" w:cs="宋体"/>
          <w:sz w:val="26"/>
        </w:rPr>
      </w:pPr>
    </w:p>
    <w:p>
      <w:pPr>
        <w:pStyle w:val="3"/>
        <w:spacing w:line="280" w:lineRule="auto"/>
        <w:ind w:left="120" w:right="237"/>
        <w:rPr>
          <w:rFonts w:hint="eastAsia" w:ascii="宋体" w:hAnsi="宋体" w:eastAsia="宋体" w:cs="宋体"/>
        </w:rPr>
      </w:pPr>
      <w:r>
        <w:rPr>
          <w:rFonts w:hint="eastAsia" w:ascii="宋体" w:hAnsi="宋体" w:eastAsia="宋体" w:cs="宋体"/>
          <w:b/>
          <w:spacing w:val="-7"/>
        </w:rPr>
        <w:t>管理权限：</w:t>
      </w:r>
      <w:r>
        <w:rPr>
          <w:rFonts w:hint="eastAsia" w:ascii="宋体" w:hAnsi="宋体" w:eastAsia="宋体" w:cs="宋体"/>
          <w:spacing w:val="-7"/>
        </w:rPr>
        <w:t>受分管副总经理委托，行使对产品生产过程中的管理权限，并承担执</w:t>
      </w:r>
      <w:r>
        <w:rPr>
          <w:rFonts w:hint="eastAsia" w:ascii="宋体" w:hAnsi="宋体" w:eastAsia="宋体" w:cs="宋体"/>
        </w:rPr>
        <w:t>行公司规章制度、管理规程及工作指令的义务</w:t>
      </w:r>
    </w:p>
    <w:p>
      <w:pPr>
        <w:pStyle w:val="3"/>
        <w:spacing w:before="10"/>
        <w:rPr>
          <w:rFonts w:hint="eastAsia" w:ascii="宋体" w:hAnsi="宋体" w:eastAsia="宋体" w:cs="宋体"/>
          <w:sz w:val="21"/>
        </w:rPr>
      </w:pPr>
    </w:p>
    <w:p>
      <w:pPr>
        <w:pStyle w:val="3"/>
        <w:spacing w:line="280" w:lineRule="auto"/>
        <w:ind w:left="120" w:right="237"/>
        <w:jc w:val="both"/>
        <w:rPr>
          <w:rFonts w:hint="eastAsia" w:ascii="宋体" w:hAnsi="宋体" w:eastAsia="宋体" w:cs="宋体"/>
        </w:rPr>
      </w:pPr>
      <w:r>
        <w:rPr>
          <w:rFonts w:hint="eastAsia" w:ascii="宋体" w:hAnsi="宋体" w:eastAsia="宋体" w:cs="宋体"/>
          <w:b/>
          <w:spacing w:val="-7"/>
        </w:rPr>
        <w:t>管理职能：</w:t>
      </w:r>
      <w:r>
        <w:rPr>
          <w:rFonts w:hint="eastAsia" w:ascii="宋体" w:hAnsi="宋体" w:eastAsia="宋体" w:cs="宋体"/>
          <w:spacing w:val="-6"/>
        </w:rPr>
        <w:t>合理地组织公司产品生产过程、综合平衡生产能力、科学地制定和执</w:t>
      </w:r>
      <w:r>
        <w:rPr>
          <w:rFonts w:hint="eastAsia" w:ascii="宋体" w:hAnsi="宋体" w:eastAsia="宋体" w:cs="宋体"/>
          <w:spacing w:val="-8"/>
        </w:rPr>
        <w:t>行生产作业计划、加强安全生产教育、开展积极地调度工作，以实现用最小合理</w:t>
      </w:r>
      <w:r>
        <w:rPr>
          <w:rFonts w:hint="eastAsia" w:ascii="宋体" w:hAnsi="宋体" w:eastAsia="宋体" w:cs="宋体"/>
        </w:rPr>
        <w:t>地投入达到最大产出之管理目的，对所承担的工作负责</w:t>
      </w:r>
    </w:p>
    <w:p>
      <w:pPr>
        <w:pStyle w:val="3"/>
        <w:spacing w:before="12"/>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rPr>
        <w:t>主要职责：</w:t>
      </w:r>
    </w:p>
    <w:p>
      <w:pPr>
        <w:pStyle w:val="3"/>
        <w:rPr>
          <w:rFonts w:hint="eastAsia" w:ascii="宋体" w:hAnsi="宋体" w:eastAsia="宋体" w:cs="宋体"/>
          <w:b/>
          <w:sz w:val="26"/>
        </w:rPr>
      </w:pPr>
    </w:p>
    <w:p>
      <w:pPr>
        <w:pStyle w:val="7"/>
        <w:numPr>
          <w:ilvl w:val="0"/>
          <w:numId w:val="11"/>
        </w:numPr>
        <w:tabs>
          <w:tab w:val="left" w:pos="569"/>
        </w:tabs>
        <w:spacing w:before="1"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坚决服从分管副总经理的指挥，认真执行其工作指令，一切管理行为向主管</w:t>
      </w:r>
      <w:r>
        <w:rPr>
          <w:rFonts w:hint="eastAsia" w:ascii="宋体" w:hAnsi="宋体" w:eastAsia="宋体" w:cs="宋体"/>
          <w:sz w:val="24"/>
        </w:rPr>
        <w:t>领导负责；</w:t>
      </w:r>
    </w:p>
    <w:p>
      <w:pPr>
        <w:pStyle w:val="3"/>
        <w:spacing w:before="9"/>
        <w:rPr>
          <w:rFonts w:hint="eastAsia" w:ascii="宋体" w:hAnsi="宋体" w:eastAsia="宋体" w:cs="宋体"/>
          <w:sz w:val="21"/>
        </w:rPr>
      </w:pPr>
    </w:p>
    <w:p>
      <w:pPr>
        <w:pStyle w:val="7"/>
        <w:numPr>
          <w:ilvl w:val="0"/>
          <w:numId w:val="11"/>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严格执行公司规章制度，认真履行其工作职责；</w:t>
      </w:r>
    </w:p>
    <w:p>
      <w:pPr>
        <w:pStyle w:val="3"/>
        <w:rPr>
          <w:rFonts w:hint="eastAsia" w:ascii="宋体" w:hAnsi="宋体" w:eastAsia="宋体" w:cs="宋体"/>
          <w:sz w:val="26"/>
        </w:rPr>
      </w:pPr>
    </w:p>
    <w:p>
      <w:pPr>
        <w:pStyle w:val="7"/>
        <w:numPr>
          <w:ilvl w:val="0"/>
          <w:numId w:val="11"/>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组织生产、设备、安全、环保等制度拟订、检查、监督、控制及执行；</w:t>
      </w:r>
    </w:p>
    <w:p>
      <w:pPr>
        <w:pStyle w:val="3"/>
        <w:rPr>
          <w:rFonts w:hint="eastAsia" w:ascii="宋体" w:hAnsi="宋体" w:eastAsia="宋体" w:cs="宋体"/>
          <w:sz w:val="26"/>
        </w:rPr>
      </w:pPr>
    </w:p>
    <w:p>
      <w:pPr>
        <w:pStyle w:val="7"/>
        <w:numPr>
          <w:ilvl w:val="0"/>
          <w:numId w:val="11"/>
        </w:numPr>
        <w:tabs>
          <w:tab w:val="left" w:pos="586"/>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9"/>
          <w:sz w:val="24"/>
        </w:rPr>
        <w:t>负责组编制年、季、月度和平时作业、设备维修，及时组织实施、检查、协</w:t>
      </w:r>
      <w:r>
        <w:rPr>
          <w:rFonts w:hint="eastAsia" w:ascii="宋体" w:hAnsi="宋体" w:eastAsia="宋体" w:cs="宋体"/>
          <w:sz w:val="24"/>
        </w:rPr>
        <w:t>调、考核；</w:t>
      </w:r>
    </w:p>
    <w:p>
      <w:pPr>
        <w:pStyle w:val="3"/>
        <w:spacing w:before="9"/>
        <w:rPr>
          <w:rFonts w:hint="eastAsia" w:ascii="宋体" w:hAnsi="宋体" w:eastAsia="宋体" w:cs="宋体"/>
          <w:sz w:val="21"/>
        </w:rPr>
      </w:pPr>
    </w:p>
    <w:p>
      <w:pPr>
        <w:pStyle w:val="7"/>
        <w:numPr>
          <w:ilvl w:val="0"/>
          <w:numId w:val="11"/>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负责设计工厂的改造计划、设计工厂的产品布局和工序间的协调；</w:t>
      </w:r>
    </w:p>
    <w:p>
      <w:pPr>
        <w:pStyle w:val="3"/>
        <w:rPr>
          <w:rFonts w:hint="eastAsia" w:ascii="宋体" w:hAnsi="宋体" w:eastAsia="宋体" w:cs="宋体"/>
          <w:sz w:val="26"/>
        </w:rPr>
      </w:pPr>
    </w:p>
    <w:p>
      <w:pPr>
        <w:pStyle w:val="7"/>
        <w:numPr>
          <w:ilvl w:val="0"/>
          <w:numId w:val="11"/>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密切配合营销部门，确保产品合同的履行；</w:t>
      </w:r>
    </w:p>
    <w:p>
      <w:pPr>
        <w:pStyle w:val="3"/>
        <w:rPr>
          <w:rFonts w:hint="eastAsia" w:ascii="宋体" w:hAnsi="宋体" w:eastAsia="宋体" w:cs="宋体"/>
          <w:sz w:val="26"/>
        </w:rPr>
      </w:pPr>
    </w:p>
    <w:p>
      <w:pPr>
        <w:pStyle w:val="7"/>
        <w:numPr>
          <w:ilvl w:val="0"/>
          <w:numId w:val="11"/>
        </w:numPr>
        <w:tabs>
          <w:tab w:val="left" w:pos="576"/>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5"/>
          <w:sz w:val="24"/>
        </w:rPr>
        <w:t>配合组织审定技术管理标准，编制生产工艺流程，审核新产品开发方案，并</w:t>
      </w:r>
      <w:r>
        <w:rPr>
          <w:rFonts w:hint="eastAsia" w:ascii="宋体" w:hAnsi="宋体" w:eastAsia="宋体" w:cs="宋体"/>
          <w:sz w:val="24"/>
        </w:rPr>
        <w:t>组织试生产，不断提高产品的市场竞争力；</w:t>
      </w:r>
    </w:p>
    <w:p>
      <w:pPr>
        <w:pStyle w:val="3"/>
        <w:spacing w:before="9"/>
        <w:rPr>
          <w:rFonts w:hint="eastAsia" w:ascii="宋体" w:hAnsi="宋体" w:eastAsia="宋体" w:cs="宋体"/>
          <w:sz w:val="21"/>
        </w:rPr>
      </w:pPr>
    </w:p>
    <w:p>
      <w:pPr>
        <w:pStyle w:val="7"/>
        <w:numPr>
          <w:ilvl w:val="0"/>
          <w:numId w:val="11"/>
        </w:numPr>
        <w:tabs>
          <w:tab w:val="left" w:pos="600"/>
        </w:tabs>
        <w:spacing w:before="1" w:after="0" w:line="280" w:lineRule="auto"/>
        <w:ind w:left="120" w:right="145" w:firstLine="0"/>
        <w:jc w:val="left"/>
        <w:rPr>
          <w:rFonts w:hint="eastAsia" w:ascii="宋体" w:hAnsi="宋体" w:eastAsia="宋体" w:cs="宋体"/>
          <w:sz w:val="24"/>
        </w:rPr>
      </w:pPr>
      <w:r>
        <w:rPr>
          <w:rFonts w:hint="eastAsia" w:ascii="宋体" w:hAnsi="宋体" w:eastAsia="宋体" w:cs="宋体"/>
          <w:spacing w:val="-1"/>
          <w:sz w:val="24"/>
        </w:rPr>
        <w:t>负责抓好生产安全教育，加强安全生产的控制、实施、严格执行安全法规、</w:t>
      </w:r>
      <w:r>
        <w:rPr>
          <w:rFonts w:hint="eastAsia" w:ascii="宋体" w:hAnsi="宋体" w:eastAsia="宋体" w:cs="宋体"/>
          <w:spacing w:val="-8"/>
          <w:sz w:val="24"/>
        </w:rPr>
        <w:t>生产操作规程，即时监督检查，确保安全生产，杜绝重大火灾、设备、人身伤亡事故的发生；</w:t>
      </w:r>
    </w:p>
    <w:p>
      <w:pPr>
        <w:pStyle w:val="3"/>
        <w:spacing w:before="12"/>
        <w:rPr>
          <w:rFonts w:hint="eastAsia" w:ascii="宋体" w:hAnsi="宋体" w:eastAsia="宋体" w:cs="宋体"/>
          <w:sz w:val="21"/>
        </w:rPr>
      </w:pPr>
    </w:p>
    <w:p>
      <w:pPr>
        <w:pStyle w:val="7"/>
        <w:numPr>
          <w:ilvl w:val="0"/>
          <w:numId w:val="11"/>
        </w:numPr>
        <w:tabs>
          <w:tab w:val="left" w:pos="569"/>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负责组织生产现场管理工作，重视环境保护工作，抓好劳动防护管理和制订</w:t>
      </w:r>
      <w:r>
        <w:rPr>
          <w:rFonts w:hint="eastAsia" w:ascii="宋体" w:hAnsi="宋体" w:eastAsia="宋体" w:cs="宋体"/>
          <w:sz w:val="24"/>
        </w:rPr>
        <w:t>环保措施计划；</w:t>
      </w:r>
    </w:p>
    <w:p>
      <w:pPr>
        <w:pStyle w:val="7"/>
        <w:numPr>
          <w:ilvl w:val="0"/>
          <w:numId w:val="11"/>
        </w:numPr>
        <w:tabs>
          <w:tab w:val="left" w:pos="601"/>
        </w:tabs>
        <w:spacing w:before="117" w:after="0" w:line="280" w:lineRule="auto"/>
        <w:ind w:left="120" w:right="237" w:firstLine="0"/>
        <w:jc w:val="both"/>
        <w:rPr>
          <w:rFonts w:hint="eastAsia" w:ascii="宋体" w:hAnsi="宋体" w:eastAsia="宋体" w:cs="宋体"/>
          <w:sz w:val="24"/>
        </w:rPr>
      </w:pPr>
      <w:r>
        <w:rPr>
          <w:rFonts w:hint="eastAsia" w:ascii="宋体" w:hAnsi="宋体" w:eastAsia="宋体" w:cs="宋体"/>
          <w:spacing w:val="-7"/>
          <w:sz w:val="24"/>
        </w:rPr>
        <w:t>及时编制上报年、季、月度生产统计报表。认真做好生产统计核算基础管</w:t>
      </w:r>
      <w:r>
        <w:rPr>
          <w:rFonts w:hint="eastAsia" w:ascii="宋体" w:hAnsi="宋体" w:eastAsia="宋体" w:cs="宋体"/>
          <w:spacing w:val="-11"/>
          <w:sz w:val="24"/>
        </w:rPr>
        <w:t>理工作，重视原始记录、台账、统计报表管理工作，确保统计核算规范化、统计</w:t>
      </w:r>
      <w:r>
        <w:rPr>
          <w:rFonts w:hint="eastAsia" w:ascii="宋体" w:hAnsi="宋体" w:eastAsia="宋体" w:cs="宋体"/>
          <w:spacing w:val="-4"/>
          <w:sz w:val="24"/>
        </w:rPr>
        <w:t>数据的正确性；</w:t>
      </w:r>
    </w:p>
    <w:p>
      <w:pPr>
        <w:pStyle w:val="3"/>
        <w:spacing w:before="12"/>
        <w:rPr>
          <w:rFonts w:hint="eastAsia" w:ascii="宋体" w:hAnsi="宋体" w:eastAsia="宋体" w:cs="宋体"/>
          <w:sz w:val="21"/>
        </w:rPr>
      </w:pPr>
    </w:p>
    <w:p>
      <w:pPr>
        <w:pStyle w:val="7"/>
        <w:numPr>
          <w:ilvl w:val="0"/>
          <w:numId w:val="11"/>
        </w:numPr>
        <w:tabs>
          <w:tab w:val="left" w:pos="60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5"/>
          <w:sz w:val="24"/>
        </w:rPr>
        <w:t xml:space="preserve">抓好生产统计分析报告，定期进行生产统计分析、经济活动分析报告会， </w:t>
      </w:r>
      <w:r>
        <w:rPr>
          <w:rFonts w:hint="eastAsia" w:ascii="宋体" w:hAnsi="宋体" w:eastAsia="宋体" w:cs="宋体"/>
          <w:spacing w:val="-11"/>
          <w:sz w:val="24"/>
        </w:rPr>
        <w:t>总结经验、找出存在的问题，提出改进工作的意见和建议，为公司领导决策提供</w:t>
      </w:r>
      <w:r>
        <w:rPr>
          <w:rFonts w:hint="eastAsia" w:ascii="宋体" w:hAnsi="宋体" w:eastAsia="宋体" w:cs="宋体"/>
          <w:spacing w:val="-4"/>
          <w:sz w:val="24"/>
        </w:rPr>
        <w:t>专题分析报告或综合分析资料；</w:t>
      </w:r>
    </w:p>
    <w:p>
      <w:pPr>
        <w:pStyle w:val="3"/>
        <w:rPr>
          <w:rFonts w:hint="eastAsia" w:ascii="宋体" w:hAnsi="宋体" w:eastAsia="宋体" w:cs="宋体"/>
          <w:sz w:val="22"/>
        </w:rPr>
      </w:pPr>
    </w:p>
    <w:p>
      <w:pPr>
        <w:pStyle w:val="7"/>
        <w:numPr>
          <w:ilvl w:val="0"/>
          <w:numId w:val="11"/>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负责做好生产设备、计量器具维护检修工作。结合生产任务，合理的安排</w:t>
      </w:r>
      <w:r>
        <w:rPr>
          <w:rFonts w:hint="eastAsia" w:ascii="宋体" w:hAnsi="宋体" w:eastAsia="宋体" w:cs="宋体"/>
          <w:spacing w:val="-4"/>
          <w:sz w:val="24"/>
        </w:rPr>
        <w:t>生产设备、计量器具计划，确保设备维护保修所须的正常时间；</w:t>
      </w:r>
    </w:p>
    <w:p>
      <w:pPr>
        <w:pStyle w:val="3"/>
        <w:spacing w:before="9"/>
        <w:rPr>
          <w:rFonts w:hint="eastAsia" w:ascii="宋体" w:hAnsi="宋体" w:eastAsia="宋体" w:cs="宋体"/>
          <w:sz w:val="21"/>
        </w:rPr>
      </w:pPr>
    </w:p>
    <w:p>
      <w:pPr>
        <w:pStyle w:val="7"/>
        <w:numPr>
          <w:ilvl w:val="0"/>
          <w:numId w:val="11"/>
        </w:numPr>
        <w:tabs>
          <w:tab w:val="left" w:pos="601"/>
        </w:tabs>
        <w:spacing w:before="1" w:after="0" w:line="280" w:lineRule="auto"/>
        <w:ind w:left="120" w:right="237" w:firstLine="0"/>
        <w:jc w:val="both"/>
        <w:rPr>
          <w:rFonts w:hint="eastAsia" w:ascii="宋体" w:hAnsi="宋体" w:eastAsia="宋体" w:cs="宋体"/>
          <w:sz w:val="24"/>
        </w:rPr>
      </w:pPr>
      <w:r>
        <w:rPr>
          <w:rFonts w:hint="eastAsia" w:ascii="宋体" w:hAnsi="宋体" w:eastAsia="宋体" w:cs="宋体"/>
          <w:spacing w:val="-5"/>
          <w:sz w:val="24"/>
        </w:rPr>
        <w:t>负责做好生产调度管理工作。强化调度管理、严肃调度纪律，提高调度人</w:t>
      </w:r>
      <w:r>
        <w:rPr>
          <w:rFonts w:hint="eastAsia" w:ascii="宋体" w:hAnsi="宋体" w:eastAsia="宋体" w:cs="宋体"/>
          <w:spacing w:val="-9"/>
          <w:sz w:val="24"/>
        </w:rPr>
        <w:t xml:space="preserve">员生产专业知识和业务管理水平，平衡综合生产能力，合理安排生产作业时间， </w:t>
      </w:r>
      <w:r>
        <w:rPr>
          <w:rFonts w:hint="eastAsia" w:ascii="宋体" w:hAnsi="宋体" w:eastAsia="宋体" w:cs="宋体"/>
          <w:spacing w:val="-4"/>
          <w:sz w:val="24"/>
        </w:rPr>
        <w:t>平衡用电、节约能源；</w:t>
      </w:r>
    </w:p>
    <w:p>
      <w:pPr>
        <w:pStyle w:val="3"/>
        <w:spacing w:before="12"/>
        <w:rPr>
          <w:rFonts w:hint="eastAsia" w:ascii="宋体" w:hAnsi="宋体" w:eastAsia="宋体" w:cs="宋体"/>
          <w:sz w:val="21"/>
        </w:rPr>
      </w:pPr>
    </w:p>
    <w:p>
      <w:pPr>
        <w:pStyle w:val="7"/>
        <w:numPr>
          <w:ilvl w:val="0"/>
          <w:numId w:val="11"/>
        </w:numPr>
        <w:tabs>
          <w:tab w:val="left" w:pos="601"/>
        </w:tabs>
        <w:spacing w:before="0" w:after="0" w:line="280" w:lineRule="auto"/>
        <w:ind w:left="120" w:right="237" w:firstLine="0"/>
        <w:jc w:val="both"/>
        <w:rPr>
          <w:rFonts w:hint="eastAsia" w:ascii="宋体" w:hAnsi="宋体" w:eastAsia="宋体" w:cs="宋体"/>
          <w:sz w:val="24"/>
        </w:rPr>
      </w:pPr>
      <w:r>
        <w:rPr>
          <w:rFonts w:hint="eastAsia" w:ascii="宋体" w:hAnsi="宋体" w:eastAsia="宋体" w:cs="宋体"/>
          <w:spacing w:val="-4"/>
          <w:sz w:val="24"/>
        </w:rPr>
        <w:t>抓好生产管理人员的专业培训工作。负责组织生产调度员、设备管理员、</w:t>
      </w:r>
      <w:r>
        <w:rPr>
          <w:rFonts w:hint="eastAsia" w:ascii="宋体" w:hAnsi="宋体" w:eastAsia="宋体" w:cs="宋体"/>
          <w:spacing w:val="-11"/>
          <w:sz w:val="24"/>
        </w:rPr>
        <w:t>统计员、计划员及车间级管理人员的业务指导和培训工作，并对其业务水平和工</w:t>
      </w:r>
      <w:r>
        <w:rPr>
          <w:rFonts w:hint="eastAsia" w:ascii="宋体" w:hAnsi="宋体" w:eastAsia="宋体" w:cs="宋体"/>
          <w:spacing w:val="-4"/>
          <w:sz w:val="24"/>
        </w:rPr>
        <w:t>作能力定期检查、考核、评比；</w:t>
      </w:r>
    </w:p>
    <w:p>
      <w:pPr>
        <w:pStyle w:val="3"/>
        <w:spacing w:before="12"/>
        <w:rPr>
          <w:rFonts w:hint="eastAsia" w:ascii="宋体" w:hAnsi="宋体" w:eastAsia="宋体" w:cs="宋体"/>
          <w:sz w:val="21"/>
        </w:rPr>
      </w:pPr>
    </w:p>
    <w:p>
      <w:pPr>
        <w:pStyle w:val="7"/>
        <w:numPr>
          <w:ilvl w:val="0"/>
          <w:numId w:val="11"/>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负责拟定本部门目标、工作计划。组织实施检查监督及控制；</w:t>
      </w:r>
    </w:p>
    <w:p>
      <w:pPr>
        <w:pStyle w:val="3"/>
        <w:spacing w:before="11"/>
        <w:rPr>
          <w:rFonts w:hint="eastAsia" w:ascii="宋体" w:hAnsi="宋体" w:eastAsia="宋体" w:cs="宋体"/>
          <w:sz w:val="25"/>
        </w:rPr>
      </w:pPr>
    </w:p>
    <w:p>
      <w:pPr>
        <w:pStyle w:val="7"/>
        <w:numPr>
          <w:ilvl w:val="0"/>
          <w:numId w:val="11"/>
        </w:numPr>
        <w:tabs>
          <w:tab w:val="left" w:pos="601"/>
        </w:tabs>
        <w:spacing w:before="0" w:after="0" w:line="499" w:lineRule="auto"/>
        <w:ind w:left="254" w:right="3745" w:hanging="135"/>
        <w:jc w:val="left"/>
        <w:rPr>
          <w:rFonts w:hint="eastAsia" w:ascii="宋体" w:hAnsi="宋体" w:eastAsia="宋体" w:cs="宋体"/>
          <w:sz w:val="24"/>
        </w:rPr>
      </w:pPr>
      <w:r>
        <w:rPr>
          <w:rFonts w:hint="eastAsia" w:ascii="宋体" w:hAnsi="宋体" w:eastAsia="宋体" w:cs="宋体"/>
          <w:spacing w:val="-1"/>
          <w:sz w:val="24"/>
        </w:rPr>
        <w:t>按时完成公司领导交办的其他工作任务。</w:t>
      </w:r>
    </w:p>
    <w:p>
      <w:pPr>
        <w:pStyle w:val="7"/>
        <w:numPr>
          <w:numId w:val="0"/>
        </w:numPr>
        <w:tabs>
          <w:tab w:val="left" w:pos="601"/>
        </w:tabs>
        <w:spacing w:before="0" w:after="0" w:line="499" w:lineRule="auto"/>
        <w:ind w:left="119"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19"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19" w:leftChars="0" w:right="3745" w:rightChars="0"/>
        <w:jc w:val="left"/>
        <w:rPr>
          <w:rFonts w:hint="eastAsia" w:ascii="宋体" w:hAnsi="宋体" w:eastAsia="宋体" w:cs="宋体"/>
          <w:sz w:val="24"/>
        </w:rPr>
      </w:pPr>
    </w:p>
    <w:p>
      <w:pPr>
        <w:pStyle w:val="7"/>
        <w:numPr>
          <w:numId w:val="0"/>
        </w:numPr>
        <w:tabs>
          <w:tab w:val="left" w:pos="601"/>
        </w:tabs>
        <w:spacing w:before="0" w:after="0" w:line="499" w:lineRule="auto"/>
        <w:ind w:left="119" w:leftChars="0" w:right="3745" w:rightChars="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监事会</w:t>
      </w:r>
    </w:p>
    <w:p>
      <w:pPr>
        <w:pStyle w:val="2"/>
        <w:spacing w:before="82" w:line="561" w:lineRule="auto"/>
        <w:ind w:right="6859"/>
        <w:rPr>
          <w:rFonts w:hint="eastAsia" w:ascii="宋体" w:hAnsi="宋体" w:eastAsia="宋体" w:cs="宋体"/>
        </w:rPr>
      </w:pPr>
      <w:r>
        <w:rPr>
          <w:rFonts w:hint="eastAsia" w:ascii="宋体" w:hAnsi="宋体" w:eastAsia="宋体" w:cs="宋体"/>
        </w:rPr>
        <w:t>对谁负责：</w:t>
      </w:r>
      <w:r>
        <w:rPr>
          <w:rFonts w:hint="eastAsia" w:ascii="宋体" w:hAnsi="宋体" w:eastAsia="宋体" w:cs="宋体"/>
          <w:b w:val="0"/>
        </w:rPr>
        <w:t>股东</w:t>
      </w:r>
      <w:r>
        <w:rPr>
          <w:rFonts w:hint="eastAsia" w:ascii="宋体" w:hAnsi="宋体" w:eastAsia="宋体" w:cs="宋体"/>
        </w:rPr>
        <w:t>主要职责：</w:t>
      </w:r>
    </w:p>
    <w:p>
      <w:pPr>
        <w:pStyle w:val="7"/>
        <w:numPr>
          <w:ilvl w:val="0"/>
          <w:numId w:val="12"/>
        </w:numPr>
        <w:tabs>
          <w:tab w:val="left" w:pos="576"/>
        </w:tabs>
        <w:spacing w:before="1" w:after="0" w:line="280" w:lineRule="auto"/>
        <w:ind w:left="120" w:right="237" w:firstLine="0"/>
        <w:jc w:val="left"/>
        <w:rPr>
          <w:rFonts w:hint="eastAsia" w:ascii="宋体" w:hAnsi="宋体" w:eastAsia="宋体" w:cs="宋体"/>
          <w:sz w:val="24"/>
        </w:rPr>
      </w:pPr>
      <w:r>
        <w:rPr>
          <w:rFonts w:hint="eastAsia" w:ascii="宋体" w:hAnsi="宋体" w:eastAsia="宋体" w:cs="宋体"/>
          <w:spacing w:val="-7"/>
          <w:sz w:val="24"/>
        </w:rPr>
        <w:t>检查公司的业务、财务状况，查阅账簿和其它会计资料，并有权要求执行公</w:t>
      </w:r>
      <w:r>
        <w:rPr>
          <w:rFonts w:hint="eastAsia" w:ascii="宋体" w:hAnsi="宋体" w:eastAsia="宋体" w:cs="宋体"/>
          <w:sz w:val="24"/>
        </w:rPr>
        <w:t>司业务的董事和总经理报告公司的业务情况；</w:t>
      </w:r>
    </w:p>
    <w:p>
      <w:pPr>
        <w:pStyle w:val="3"/>
        <w:spacing w:before="1"/>
        <w:rPr>
          <w:rFonts w:hint="eastAsia" w:ascii="宋体" w:hAnsi="宋体" w:eastAsia="宋体" w:cs="宋体"/>
          <w:sz w:val="28"/>
        </w:rPr>
      </w:pPr>
    </w:p>
    <w:p>
      <w:pPr>
        <w:pStyle w:val="7"/>
        <w:numPr>
          <w:ilvl w:val="0"/>
          <w:numId w:val="12"/>
        </w:numPr>
        <w:tabs>
          <w:tab w:val="left" w:pos="545"/>
        </w:tabs>
        <w:spacing w:before="0" w:after="0" w:line="240" w:lineRule="auto"/>
        <w:ind w:left="544" w:right="0" w:hanging="425"/>
        <w:jc w:val="left"/>
        <w:rPr>
          <w:rFonts w:hint="eastAsia" w:ascii="宋体" w:hAnsi="宋体" w:eastAsia="宋体" w:cs="宋体"/>
          <w:sz w:val="24"/>
        </w:rPr>
      </w:pPr>
      <w:r>
        <w:rPr>
          <w:rFonts w:hint="eastAsia" w:ascii="宋体" w:hAnsi="宋体" w:eastAsia="宋体" w:cs="宋体"/>
          <w:spacing w:val="-15"/>
          <w:sz w:val="24"/>
        </w:rPr>
        <w:t>对董事、经理执行公司职务，对违反法律、法规或公司章程的行为进行监督；</w:t>
      </w:r>
    </w:p>
    <w:p>
      <w:pPr>
        <w:pStyle w:val="3"/>
        <w:spacing w:before="3"/>
        <w:rPr>
          <w:rFonts w:hint="eastAsia" w:ascii="宋体" w:hAnsi="宋体" w:eastAsia="宋体" w:cs="宋体"/>
          <w:sz w:val="32"/>
        </w:rPr>
      </w:pPr>
    </w:p>
    <w:p>
      <w:pPr>
        <w:pStyle w:val="7"/>
        <w:numPr>
          <w:ilvl w:val="0"/>
          <w:numId w:val="12"/>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当董事和经理的行为损害公司的利益时，要求董事和经理予以纠正；</w:t>
      </w:r>
    </w:p>
    <w:p>
      <w:pPr>
        <w:pStyle w:val="3"/>
        <w:spacing w:before="2"/>
        <w:rPr>
          <w:rFonts w:hint="eastAsia" w:ascii="宋体" w:hAnsi="宋体" w:eastAsia="宋体" w:cs="宋体"/>
          <w:sz w:val="32"/>
        </w:rPr>
      </w:pPr>
    </w:p>
    <w:p>
      <w:pPr>
        <w:pStyle w:val="7"/>
        <w:numPr>
          <w:ilvl w:val="0"/>
          <w:numId w:val="12"/>
        </w:numPr>
        <w:tabs>
          <w:tab w:val="left" w:pos="552"/>
        </w:tabs>
        <w:spacing w:before="0" w:after="0" w:line="240" w:lineRule="auto"/>
        <w:ind w:left="552" w:right="0" w:hanging="432"/>
        <w:jc w:val="left"/>
        <w:rPr>
          <w:rFonts w:hint="eastAsia" w:ascii="宋体" w:hAnsi="宋体" w:eastAsia="宋体" w:cs="宋体"/>
        </w:rPr>
      </w:pPr>
      <w:r>
        <w:rPr>
          <w:rFonts w:hint="eastAsia" w:ascii="宋体" w:hAnsi="宋体" w:eastAsia="宋体" w:cs="宋体"/>
          <w:spacing w:val="-3"/>
          <w:sz w:val="24"/>
        </w:rPr>
        <w:t>核对董事会拟提交股东大会的会计报告、营业报告和利润分配方案等财务资</w:t>
      </w:r>
      <w:r>
        <w:rPr>
          <w:rFonts w:hint="eastAsia" w:ascii="宋体" w:hAnsi="宋体" w:eastAsia="宋体" w:cs="宋体"/>
        </w:rPr>
        <w:t>料，发现疑问可以以公司名义委托注册会计师、执行审计师帮助复审；</w:t>
      </w:r>
    </w:p>
    <w:p>
      <w:pPr>
        <w:pStyle w:val="3"/>
        <w:spacing w:before="2"/>
        <w:rPr>
          <w:rFonts w:hint="eastAsia" w:ascii="宋体" w:hAnsi="宋体" w:eastAsia="宋体" w:cs="宋体"/>
          <w:sz w:val="32"/>
        </w:rPr>
      </w:pPr>
    </w:p>
    <w:p>
      <w:pPr>
        <w:pStyle w:val="7"/>
        <w:numPr>
          <w:ilvl w:val="0"/>
          <w:numId w:val="12"/>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提议召开临时股东大会；</w:t>
      </w:r>
    </w:p>
    <w:p>
      <w:pPr>
        <w:pStyle w:val="3"/>
        <w:spacing w:before="3"/>
        <w:rPr>
          <w:rFonts w:hint="eastAsia" w:ascii="宋体" w:hAnsi="宋体" w:eastAsia="宋体" w:cs="宋体"/>
          <w:sz w:val="32"/>
        </w:rPr>
      </w:pPr>
    </w:p>
    <w:p>
      <w:pPr>
        <w:pStyle w:val="7"/>
        <w:numPr>
          <w:ilvl w:val="0"/>
          <w:numId w:val="12"/>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代表公司与董事交涉或对董事起诉；</w:t>
      </w:r>
    </w:p>
    <w:p>
      <w:pPr>
        <w:pStyle w:val="3"/>
        <w:spacing w:before="2"/>
        <w:rPr>
          <w:rFonts w:hint="eastAsia" w:ascii="宋体" w:hAnsi="宋体" w:eastAsia="宋体" w:cs="宋体"/>
          <w:sz w:val="32"/>
        </w:rPr>
      </w:pPr>
    </w:p>
    <w:p>
      <w:pPr>
        <w:pStyle w:val="7"/>
        <w:numPr>
          <w:ilvl w:val="0"/>
          <w:numId w:val="12"/>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公司章程规定的其他职权；</w:t>
      </w:r>
    </w:p>
    <w:p>
      <w:pPr>
        <w:pStyle w:val="3"/>
        <w:spacing w:before="3"/>
        <w:rPr>
          <w:rFonts w:hint="eastAsia" w:ascii="宋体" w:hAnsi="宋体" w:eastAsia="宋体" w:cs="宋体"/>
          <w:sz w:val="32"/>
        </w:rPr>
      </w:pPr>
    </w:p>
    <w:p>
      <w:pPr>
        <w:pStyle w:val="7"/>
        <w:numPr>
          <w:ilvl w:val="0"/>
          <w:numId w:val="12"/>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监事会主席或监事代表列席董事会会议；</w:t>
      </w:r>
    </w:p>
    <w:p>
      <w:pPr>
        <w:pStyle w:val="3"/>
        <w:spacing w:before="2"/>
        <w:rPr>
          <w:rFonts w:hint="eastAsia" w:ascii="宋体" w:hAnsi="宋体" w:eastAsia="宋体" w:cs="宋体"/>
          <w:sz w:val="32"/>
        </w:rPr>
      </w:pPr>
    </w:p>
    <w:p>
      <w:pPr>
        <w:pStyle w:val="7"/>
        <w:numPr>
          <w:ilvl w:val="0"/>
          <w:numId w:val="12"/>
        </w:numPr>
        <w:tabs>
          <w:tab w:val="left" w:pos="600"/>
        </w:tabs>
        <w:spacing w:before="0" w:after="0" w:line="499" w:lineRule="auto"/>
        <w:ind w:left="120" w:right="3025" w:firstLine="0"/>
        <w:jc w:val="left"/>
        <w:rPr>
          <w:rFonts w:hint="eastAsia" w:ascii="宋体" w:hAnsi="宋体" w:eastAsia="宋体" w:cs="宋体"/>
          <w:sz w:val="24"/>
        </w:rPr>
      </w:pPr>
      <w:r>
        <w:rPr>
          <w:rFonts w:hint="eastAsia" w:ascii="宋体" w:hAnsi="宋体" w:eastAsia="宋体" w:cs="宋体"/>
          <w:spacing w:val="-1"/>
          <w:sz w:val="24"/>
        </w:rPr>
        <w:t xml:space="preserve">监事不得兼任董事、经理及其他高级管理职务； </w:t>
      </w:r>
      <w:r>
        <w:rPr>
          <w:rFonts w:hint="eastAsia" w:ascii="宋体" w:hAnsi="宋体" w:eastAsia="宋体" w:cs="宋体"/>
          <w:sz w:val="24"/>
        </w:rPr>
        <w:t>10．负责对公司重大事项及方案的检查、监督。</w:t>
      </w:r>
    </w:p>
    <w:p>
      <w:pPr>
        <w:pStyle w:val="7"/>
        <w:numPr>
          <w:numId w:val="0"/>
        </w:numPr>
        <w:tabs>
          <w:tab w:val="left" w:pos="600"/>
        </w:tabs>
        <w:spacing w:before="0" w:after="0" w:line="499" w:lineRule="auto"/>
        <w:ind w:left="120" w:leftChars="0" w:right="3025" w:rightChars="0"/>
        <w:jc w:val="left"/>
        <w:rPr>
          <w:rFonts w:hint="eastAsia" w:ascii="宋体" w:hAnsi="宋体" w:eastAsia="宋体" w:cs="宋体"/>
          <w:sz w:val="24"/>
        </w:rPr>
      </w:pPr>
    </w:p>
    <w:p>
      <w:pPr>
        <w:pStyle w:val="7"/>
        <w:numPr>
          <w:numId w:val="0"/>
        </w:numPr>
        <w:tabs>
          <w:tab w:val="left" w:pos="600"/>
        </w:tabs>
        <w:spacing w:before="0" w:after="0" w:line="499" w:lineRule="auto"/>
        <w:ind w:left="120" w:leftChars="0" w:right="3025" w:rightChars="0"/>
        <w:jc w:val="left"/>
        <w:rPr>
          <w:rFonts w:hint="eastAsia" w:ascii="宋体" w:hAnsi="宋体" w:eastAsia="宋体" w:cs="宋体"/>
          <w:sz w:val="24"/>
        </w:rPr>
      </w:pPr>
    </w:p>
    <w:p>
      <w:pPr>
        <w:spacing w:before="3"/>
        <w:ind w:right="0"/>
        <w:jc w:val="left"/>
        <w:rPr>
          <w:rFonts w:hint="eastAsia" w:ascii="宋体" w:hAnsi="宋体" w:eastAsia="宋体" w:cs="宋体"/>
          <w:sz w:val="24"/>
        </w:rPr>
      </w:pPr>
      <w:r>
        <w:rPr>
          <w:rFonts w:hint="eastAsia" w:ascii="宋体" w:hAnsi="宋体" w:eastAsia="宋体" w:cs="宋体"/>
          <w:b/>
          <w:sz w:val="24"/>
        </w:rPr>
        <w:t>部门名称：</w:t>
      </w:r>
      <w:r>
        <w:rPr>
          <w:rFonts w:hint="eastAsia" w:ascii="宋体" w:hAnsi="宋体" w:eastAsia="宋体" w:cs="宋体"/>
          <w:sz w:val="24"/>
        </w:rPr>
        <w:t>董事会</w:t>
      </w:r>
    </w:p>
    <w:p>
      <w:pPr>
        <w:pStyle w:val="3"/>
        <w:spacing w:before="2"/>
        <w:rPr>
          <w:rFonts w:hint="eastAsia" w:ascii="宋体" w:hAnsi="宋体" w:eastAsia="宋体" w:cs="宋体"/>
          <w:sz w:val="32"/>
        </w:rPr>
      </w:pPr>
    </w:p>
    <w:p>
      <w:pPr>
        <w:spacing w:before="0" w:line="561" w:lineRule="auto"/>
        <w:ind w:right="5899"/>
        <w:jc w:val="left"/>
        <w:rPr>
          <w:rFonts w:hint="eastAsia" w:ascii="宋体" w:hAnsi="宋体" w:eastAsia="宋体" w:cs="宋体"/>
          <w:b/>
          <w:sz w:val="24"/>
        </w:rPr>
      </w:pPr>
      <w:r>
        <w:rPr>
          <w:rFonts w:hint="eastAsia" w:ascii="宋体" w:hAnsi="宋体" w:eastAsia="宋体" w:cs="宋体"/>
          <w:b/>
          <w:sz w:val="24"/>
        </w:rPr>
        <w:t>对谁负责：</w:t>
      </w:r>
      <w:r>
        <w:rPr>
          <w:rFonts w:hint="eastAsia" w:ascii="宋体" w:hAnsi="宋体" w:eastAsia="宋体" w:cs="宋体"/>
          <w:sz w:val="24"/>
        </w:rPr>
        <w:t>全体股东大会</w:t>
      </w:r>
      <w:r>
        <w:rPr>
          <w:rFonts w:hint="eastAsia" w:ascii="宋体" w:hAnsi="宋体" w:eastAsia="宋体" w:cs="宋体"/>
          <w:b/>
          <w:sz w:val="24"/>
        </w:rPr>
        <w:t>主要职责：</w:t>
      </w:r>
    </w:p>
    <w:p>
      <w:pPr>
        <w:pStyle w:val="7"/>
        <w:numPr>
          <w:ilvl w:val="0"/>
          <w:numId w:val="13"/>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负责召集股东大会，并向股东大会报告工作；</w:t>
      </w:r>
    </w:p>
    <w:p>
      <w:pPr>
        <w:pStyle w:val="3"/>
        <w:spacing w:before="2"/>
        <w:rPr>
          <w:rFonts w:hint="eastAsia" w:ascii="宋体" w:hAnsi="宋体" w:eastAsia="宋体" w:cs="宋体"/>
          <w:sz w:val="32"/>
        </w:rPr>
      </w:pPr>
    </w:p>
    <w:p>
      <w:pPr>
        <w:pStyle w:val="7"/>
        <w:numPr>
          <w:ilvl w:val="0"/>
          <w:numId w:val="13"/>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执行股东大会的决议；</w:t>
      </w:r>
    </w:p>
    <w:p>
      <w:pPr>
        <w:pStyle w:val="3"/>
        <w:spacing w:before="2"/>
        <w:rPr>
          <w:rFonts w:hint="eastAsia" w:ascii="宋体" w:hAnsi="宋体" w:eastAsia="宋体" w:cs="宋体"/>
          <w:sz w:val="32"/>
        </w:rPr>
      </w:pPr>
    </w:p>
    <w:p>
      <w:pPr>
        <w:pStyle w:val="7"/>
        <w:numPr>
          <w:ilvl w:val="0"/>
          <w:numId w:val="1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决定公司的发展战略、规划、经营方针、计划和投资方案；</w:t>
      </w:r>
    </w:p>
    <w:p>
      <w:pPr>
        <w:pStyle w:val="3"/>
        <w:spacing w:before="2"/>
        <w:rPr>
          <w:rFonts w:hint="eastAsia" w:ascii="宋体" w:hAnsi="宋体" w:eastAsia="宋体" w:cs="宋体"/>
          <w:sz w:val="32"/>
        </w:rPr>
      </w:pPr>
    </w:p>
    <w:p>
      <w:pPr>
        <w:pStyle w:val="7"/>
        <w:numPr>
          <w:ilvl w:val="0"/>
          <w:numId w:val="13"/>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制订公司的年度财务预算方案、决算方案；</w:t>
      </w:r>
    </w:p>
    <w:p>
      <w:pPr>
        <w:pStyle w:val="7"/>
        <w:numPr>
          <w:ilvl w:val="0"/>
          <w:numId w:val="13"/>
        </w:numPr>
        <w:tabs>
          <w:tab w:val="left" w:pos="600"/>
        </w:tabs>
        <w:spacing w:before="52"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制定公司的利润分配方案和弥补亏损方案；</w:t>
      </w:r>
    </w:p>
    <w:p>
      <w:pPr>
        <w:pStyle w:val="3"/>
        <w:spacing w:before="2"/>
        <w:rPr>
          <w:rFonts w:hint="eastAsia" w:ascii="宋体" w:hAnsi="宋体" w:eastAsia="宋体" w:cs="宋体"/>
          <w:sz w:val="32"/>
        </w:rPr>
      </w:pPr>
    </w:p>
    <w:p>
      <w:pPr>
        <w:pStyle w:val="7"/>
        <w:numPr>
          <w:ilvl w:val="0"/>
          <w:numId w:val="13"/>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制订公司增加或减少注册资本的方案以及发行公司债券的方案；</w:t>
      </w:r>
    </w:p>
    <w:p>
      <w:pPr>
        <w:pStyle w:val="3"/>
        <w:spacing w:before="2"/>
        <w:rPr>
          <w:rFonts w:hint="eastAsia" w:ascii="宋体" w:hAnsi="宋体" w:eastAsia="宋体" w:cs="宋体"/>
          <w:sz w:val="32"/>
        </w:rPr>
      </w:pPr>
    </w:p>
    <w:p>
      <w:pPr>
        <w:pStyle w:val="7"/>
        <w:numPr>
          <w:ilvl w:val="0"/>
          <w:numId w:val="1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决定公司重要资产的抵押、出租、发包和转让；</w:t>
      </w:r>
    </w:p>
    <w:p>
      <w:pPr>
        <w:pStyle w:val="3"/>
        <w:spacing w:before="2"/>
        <w:rPr>
          <w:rFonts w:hint="eastAsia" w:ascii="宋体" w:hAnsi="宋体" w:eastAsia="宋体" w:cs="宋体"/>
          <w:sz w:val="32"/>
        </w:rPr>
      </w:pPr>
    </w:p>
    <w:p>
      <w:pPr>
        <w:pStyle w:val="7"/>
        <w:numPr>
          <w:ilvl w:val="0"/>
          <w:numId w:val="13"/>
        </w:numPr>
        <w:tabs>
          <w:tab w:val="left" w:pos="600"/>
        </w:tabs>
        <w:spacing w:before="1" w:after="0" w:line="240" w:lineRule="auto"/>
        <w:ind w:left="600" w:right="0" w:hanging="480"/>
        <w:jc w:val="left"/>
        <w:rPr>
          <w:rFonts w:hint="eastAsia" w:ascii="宋体" w:hAnsi="宋体" w:eastAsia="宋体" w:cs="宋体"/>
          <w:sz w:val="24"/>
        </w:rPr>
      </w:pPr>
      <w:r>
        <w:rPr>
          <w:rFonts w:hint="eastAsia" w:ascii="宋体" w:hAnsi="宋体" w:eastAsia="宋体" w:cs="宋体"/>
          <w:sz w:val="24"/>
        </w:rPr>
        <w:t>拟订公司合并、分立、解散的方案；</w:t>
      </w:r>
    </w:p>
    <w:p>
      <w:pPr>
        <w:pStyle w:val="3"/>
        <w:spacing w:before="2"/>
        <w:rPr>
          <w:rFonts w:hint="eastAsia" w:ascii="宋体" w:hAnsi="宋体" w:eastAsia="宋体" w:cs="宋体"/>
          <w:sz w:val="32"/>
        </w:rPr>
      </w:pPr>
    </w:p>
    <w:p>
      <w:pPr>
        <w:pStyle w:val="7"/>
        <w:numPr>
          <w:ilvl w:val="0"/>
          <w:numId w:val="13"/>
        </w:numPr>
        <w:tabs>
          <w:tab w:val="left" w:pos="600"/>
        </w:tabs>
        <w:spacing w:before="0" w:after="0" w:line="240" w:lineRule="auto"/>
        <w:ind w:left="600" w:right="0" w:hanging="480"/>
        <w:jc w:val="left"/>
        <w:rPr>
          <w:rFonts w:hint="eastAsia" w:ascii="宋体" w:hAnsi="宋体" w:eastAsia="宋体" w:cs="宋体"/>
          <w:sz w:val="24"/>
        </w:rPr>
      </w:pPr>
      <w:r>
        <w:rPr>
          <w:rFonts w:hint="eastAsia" w:ascii="宋体" w:hAnsi="宋体" w:eastAsia="宋体" w:cs="宋体"/>
          <w:sz w:val="24"/>
        </w:rPr>
        <w:t>决定公司内部管理机构的设置、调整；</w:t>
      </w:r>
    </w:p>
    <w:p>
      <w:pPr>
        <w:pStyle w:val="7"/>
        <w:numPr>
          <w:ilvl w:val="0"/>
          <w:numId w:val="13"/>
        </w:numPr>
        <w:tabs>
          <w:tab w:val="left" w:pos="601"/>
        </w:tabs>
        <w:spacing w:before="0" w:after="0" w:line="280" w:lineRule="auto"/>
        <w:ind w:left="120" w:right="237" w:firstLine="0"/>
        <w:jc w:val="left"/>
        <w:rPr>
          <w:rFonts w:hint="eastAsia" w:ascii="宋体" w:hAnsi="宋体" w:eastAsia="宋体" w:cs="宋体"/>
          <w:sz w:val="24"/>
        </w:rPr>
      </w:pPr>
      <w:r>
        <w:rPr>
          <w:rFonts w:hint="eastAsia" w:ascii="宋体" w:hAnsi="宋体" w:eastAsia="宋体" w:cs="宋体"/>
          <w:spacing w:val="-6"/>
          <w:sz w:val="24"/>
        </w:rPr>
        <w:t xml:space="preserve">聘任或解聘公司经理，根据经理的提名，聘任或解聘公司副经理、财务负 </w:t>
      </w:r>
      <w:r>
        <w:rPr>
          <w:rFonts w:hint="eastAsia" w:ascii="宋体" w:hAnsi="宋体" w:eastAsia="宋体" w:cs="宋体"/>
          <w:spacing w:val="-4"/>
          <w:sz w:val="24"/>
        </w:rPr>
        <w:t>责人，决定其报酬事项；</w:t>
      </w:r>
    </w:p>
    <w:p>
      <w:pPr>
        <w:pStyle w:val="3"/>
        <w:spacing w:before="1"/>
        <w:rPr>
          <w:rFonts w:hint="eastAsia" w:ascii="宋体" w:hAnsi="宋体" w:eastAsia="宋体" w:cs="宋体"/>
          <w:sz w:val="28"/>
        </w:rPr>
      </w:pPr>
    </w:p>
    <w:p>
      <w:pPr>
        <w:pStyle w:val="7"/>
        <w:numPr>
          <w:ilvl w:val="0"/>
          <w:numId w:val="13"/>
        </w:numPr>
        <w:tabs>
          <w:tab w:val="left" w:pos="601"/>
        </w:tabs>
        <w:spacing w:before="1"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制订公司章程修改方案；</w:t>
      </w:r>
    </w:p>
    <w:p>
      <w:pPr>
        <w:pStyle w:val="3"/>
        <w:spacing w:before="2"/>
        <w:rPr>
          <w:rFonts w:hint="eastAsia" w:ascii="宋体" w:hAnsi="宋体" w:eastAsia="宋体" w:cs="宋体"/>
          <w:sz w:val="32"/>
        </w:rPr>
      </w:pPr>
    </w:p>
    <w:p>
      <w:pPr>
        <w:pStyle w:val="7"/>
        <w:numPr>
          <w:ilvl w:val="0"/>
          <w:numId w:val="13"/>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提出公司的破产申请；</w:t>
      </w:r>
    </w:p>
    <w:p>
      <w:pPr>
        <w:pStyle w:val="3"/>
        <w:spacing w:before="2"/>
        <w:rPr>
          <w:rFonts w:hint="eastAsia" w:ascii="宋体" w:hAnsi="宋体" w:eastAsia="宋体" w:cs="宋体"/>
          <w:sz w:val="32"/>
        </w:rPr>
      </w:pPr>
    </w:p>
    <w:p>
      <w:pPr>
        <w:pStyle w:val="7"/>
        <w:numPr>
          <w:ilvl w:val="0"/>
          <w:numId w:val="13"/>
        </w:numPr>
        <w:tabs>
          <w:tab w:val="left" w:pos="601"/>
        </w:tabs>
        <w:spacing w:before="1" w:after="0" w:line="240" w:lineRule="auto"/>
        <w:ind w:left="601" w:right="0" w:hanging="481"/>
        <w:jc w:val="left"/>
        <w:rPr>
          <w:rFonts w:hint="eastAsia" w:ascii="宋体" w:hAnsi="宋体" w:eastAsia="宋体" w:cs="宋体"/>
          <w:sz w:val="24"/>
        </w:rPr>
      </w:pPr>
      <w:r>
        <w:rPr>
          <w:rFonts w:hint="eastAsia" w:ascii="宋体" w:hAnsi="宋体" w:eastAsia="宋体" w:cs="宋体"/>
          <w:sz w:val="24"/>
        </w:rPr>
        <w:t>制定公司的基本管理制度；</w:t>
      </w:r>
    </w:p>
    <w:p>
      <w:pPr>
        <w:pStyle w:val="3"/>
        <w:spacing w:before="1"/>
        <w:rPr>
          <w:rFonts w:hint="eastAsia" w:ascii="宋体" w:hAnsi="宋体" w:eastAsia="宋体" w:cs="宋体"/>
          <w:sz w:val="30"/>
        </w:rPr>
      </w:pPr>
    </w:p>
    <w:p>
      <w:pPr>
        <w:pStyle w:val="7"/>
        <w:numPr>
          <w:ilvl w:val="0"/>
          <w:numId w:val="13"/>
        </w:numPr>
        <w:tabs>
          <w:tab w:val="left" w:pos="601"/>
        </w:tabs>
        <w:spacing w:before="0" w:after="0" w:line="240" w:lineRule="auto"/>
        <w:ind w:left="601" w:right="0" w:hanging="481"/>
        <w:jc w:val="left"/>
        <w:rPr>
          <w:rFonts w:hint="eastAsia" w:ascii="宋体" w:hAnsi="宋体" w:eastAsia="宋体" w:cs="宋体"/>
          <w:sz w:val="24"/>
        </w:rPr>
      </w:pPr>
      <w:r>
        <w:rPr>
          <w:rFonts w:hint="eastAsia" w:ascii="宋体" w:hAnsi="宋体" w:eastAsia="宋体" w:cs="宋体"/>
          <w:sz w:val="24"/>
        </w:rPr>
        <w:t>负责公司其他重大事项及方案的讨论、研究。</w:t>
      </w:r>
    </w:p>
    <w:sectPr>
      <w:pgSz w:w="11910" w:h="16840"/>
      <w:pgMar w:top="1820" w:right="1560" w:bottom="2100" w:left="1680" w:header="852" w:footer="188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20" w:hanging="361"/>
        <w:jc w:val="left"/>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974" w:hanging="361"/>
      </w:pPr>
      <w:rPr>
        <w:rFonts w:hint="default"/>
        <w:lang w:val="zh-CN" w:eastAsia="zh-CN" w:bidi="zh-CN"/>
      </w:rPr>
    </w:lvl>
    <w:lvl w:ilvl="2" w:tentative="0">
      <w:start w:val="0"/>
      <w:numFmt w:val="bullet"/>
      <w:lvlText w:val="•"/>
      <w:lvlJc w:val="left"/>
      <w:pPr>
        <w:ind w:left="1829" w:hanging="361"/>
      </w:pPr>
      <w:rPr>
        <w:rFonts w:hint="default"/>
        <w:lang w:val="zh-CN" w:eastAsia="zh-CN" w:bidi="zh-CN"/>
      </w:rPr>
    </w:lvl>
    <w:lvl w:ilvl="3" w:tentative="0">
      <w:start w:val="0"/>
      <w:numFmt w:val="bullet"/>
      <w:lvlText w:val="•"/>
      <w:lvlJc w:val="left"/>
      <w:pPr>
        <w:ind w:left="2683" w:hanging="361"/>
      </w:pPr>
      <w:rPr>
        <w:rFonts w:hint="default"/>
        <w:lang w:val="zh-CN" w:eastAsia="zh-CN" w:bidi="zh-CN"/>
      </w:rPr>
    </w:lvl>
    <w:lvl w:ilvl="4" w:tentative="0">
      <w:start w:val="0"/>
      <w:numFmt w:val="bullet"/>
      <w:lvlText w:val="•"/>
      <w:lvlJc w:val="left"/>
      <w:pPr>
        <w:ind w:left="3538" w:hanging="361"/>
      </w:pPr>
      <w:rPr>
        <w:rFonts w:hint="default"/>
        <w:lang w:val="zh-CN" w:eastAsia="zh-CN" w:bidi="zh-CN"/>
      </w:rPr>
    </w:lvl>
    <w:lvl w:ilvl="5" w:tentative="0">
      <w:start w:val="0"/>
      <w:numFmt w:val="bullet"/>
      <w:lvlText w:val="•"/>
      <w:lvlJc w:val="left"/>
      <w:pPr>
        <w:ind w:left="4393" w:hanging="361"/>
      </w:pPr>
      <w:rPr>
        <w:rFonts w:hint="default"/>
        <w:lang w:val="zh-CN" w:eastAsia="zh-CN" w:bidi="zh-CN"/>
      </w:rPr>
    </w:lvl>
    <w:lvl w:ilvl="6" w:tentative="0">
      <w:start w:val="0"/>
      <w:numFmt w:val="bullet"/>
      <w:lvlText w:val="•"/>
      <w:lvlJc w:val="left"/>
      <w:pPr>
        <w:ind w:left="5247" w:hanging="361"/>
      </w:pPr>
      <w:rPr>
        <w:rFonts w:hint="default"/>
        <w:lang w:val="zh-CN" w:eastAsia="zh-CN" w:bidi="zh-CN"/>
      </w:rPr>
    </w:lvl>
    <w:lvl w:ilvl="7" w:tentative="0">
      <w:start w:val="0"/>
      <w:numFmt w:val="bullet"/>
      <w:lvlText w:val="•"/>
      <w:lvlJc w:val="left"/>
      <w:pPr>
        <w:ind w:left="6102" w:hanging="361"/>
      </w:pPr>
      <w:rPr>
        <w:rFonts w:hint="default"/>
        <w:lang w:val="zh-CN" w:eastAsia="zh-CN" w:bidi="zh-CN"/>
      </w:rPr>
    </w:lvl>
    <w:lvl w:ilvl="8" w:tentative="0">
      <w:start w:val="0"/>
      <w:numFmt w:val="bullet"/>
      <w:lvlText w:val="•"/>
      <w:lvlJc w:val="left"/>
      <w:pPr>
        <w:ind w:left="6956" w:hanging="36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120"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74" w:hanging="361"/>
      </w:pPr>
      <w:rPr>
        <w:rFonts w:hint="default"/>
        <w:lang w:val="zh-CN" w:eastAsia="zh-CN" w:bidi="zh-CN"/>
      </w:rPr>
    </w:lvl>
    <w:lvl w:ilvl="2" w:tentative="0">
      <w:start w:val="0"/>
      <w:numFmt w:val="bullet"/>
      <w:lvlText w:val="•"/>
      <w:lvlJc w:val="left"/>
      <w:pPr>
        <w:ind w:left="1829" w:hanging="361"/>
      </w:pPr>
      <w:rPr>
        <w:rFonts w:hint="default"/>
        <w:lang w:val="zh-CN" w:eastAsia="zh-CN" w:bidi="zh-CN"/>
      </w:rPr>
    </w:lvl>
    <w:lvl w:ilvl="3" w:tentative="0">
      <w:start w:val="0"/>
      <w:numFmt w:val="bullet"/>
      <w:lvlText w:val="•"/>
      <w:lvlJc w:val="left"/>
      <w:pPr>
        <w:ind w:left="2683" w:hanging="361"/>
      </w:pPr>
      <w:rPr>
        <w:rFonts w:hint="default"/>
        <w:lang w:val="zh-CN" w:eastAsia="zh-CN" w:bidi="zh-CN"/>
      </w:rPr>
    </w:lvl>
    <w:lvl w:ilvl="4" w:tentative="0">
      <w:start w:val="0"/>
      <w:numFmt w:val="bullet"/>
      <w:lvlText w:val="•"/>
      <w:lvlJc w:val="left"/>
      <w:pPr>
        <w:ind w:left="3538" w:hanging="361"/>
      </w:pPr>
      <w:rPr>
        <w:rFonts w:hint="default"/>
        <w:lang w:val="zh-CN" w:eastAsia="zh-CN" w:bidi="zh-CN"/>
      </w:rPr>
    </w:lvl>
    <w:lvl w:ilvl="5" w:tentative="0">
      <w:start w:val="0"/>
      <w:numFmt w:val="bullet"/>
      <w:lvlText w:val="•"/>
      <w:lvlJc w:val="left"/>
      <w:pPr>
        <w:ind w:left="4393" w:hanging="361"/>
      </w:pPr>
      <w:rPr>
        <w:rFonts w:hint="default"/>
        <w:lang w:val="zh-CN" w:eastAsia="zh-CN" w:bidi="zh-CN"/>
      </w:rPr>
    </w:lvl>
    <w:lvl w:ilvl="6" w:tentative="0">
      <w:start w:val="0"/>
      <w:numFmt w:val="bullet"/>
      <w:lvlText w:val="•"/>
      <w:lvlJc w:val="left"/>
      <w:pPr>
        <w:ind w:left="5247" w:hanging="361"/>
      </w:pPr>
      <w:rPr>
        <w:rFonts w:hint="default"/>
        <w:lang w:val="zh-CN" w:eastAsia="zh-CN" w:bidi="zh-CN"/>
      </w:rPr>
    </w:lvl>
    <w:lvl w:ilvl="7" w:tentative="0">
      <w:start w:val="0"/>
      <w:numFmt w:val="bullet"/>
      <w:lvlText w:val="•"/>
      <w:lvlJc w:val="left"/>
      <w:pPr>
        <w:ind w:left="6102" w:hanging="361"/>
      </w:pPr>
      <w:rPr>
        <w:rFonts w:hint="default"/>
        <w:lang w:val="zh-CN" w:eastAsia="zh-CN" w:bidi="zh-CN"/>
      </w:rPr>
    </w:lvl>
    <w:lvl w:ilvl="8" w:tentative="0">
      <w:start w:val="0"/>
      <w:numFmt w:val="bullet"/>
      <w:lvlText w:val="•"/>
      <w:lvlJc w:val="left"/>
      <w:pPr>
        <w:ind w:left="6956" w:hanging="361"/>
      </w:pPr>
      <w:rPr>
        <w:rFonts w:hint="default"/>
        <w:lang w:val="zh-CN" w:eastAsia="zh-CN" w:bidi="zh-CN"/>
      </w:rPr>
    </w:lvl>
  </w:abstractNum>
  <w:abstractNum w:abstractNumId="2">
    <w:nsid w:val="BF205925"/>
    <w:multiLevelType w:val="multilevel"/>
    <w:tmpl w:val="BF205925"/>
    <w:lvl w:ilvl="0" w:tentative="0">
      <w:start w:val="12"/>
      <w:numFmt w:val="decimal"/>
      <w:lvlText w:val="%1."/>
      <w:lvlJc w:val="left"/>
      <w:pPr>
        <w:ind w:left="601" w:hanging="48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06" w:hanging="481"/>
      </w:pPr>
      <w:rPr>
        <w:rFonts w:hint="default"/>
        <w:lang w:val="zh-CN" w:eastAsia="zh-CN" w:bidi="zh-CN"/>
      </w:rPr>
    </w:lvl>
    <w:lvl w:ilvl="2" w:tentative="0">
      <w:start w:val="0"/>
      <w:numFmt w:val="bullet"/>
      <w:lvlText w:val="•"/>
      <w:lvlJc w:val="left"/>
      <w:pPr>
        <w:ind w:left="2213" w:hanging="481"/>
      </w:pPr>
      <w:rPr>
        <w:rFonts w:hint="default"/>
        <w:lang w:val="zh-CN" w:eastAsia="zh-CN" w:bidi="zh-CN"/>
      </w:rPr>
    </w:lvl>
    <w:lvl w:ilvl="3" w:tentative="0">
      <w:start w:val="0"/>
      <w:numFmt w:val="bullet"/>
      <w:lvlText w:val="•"/>
      <w:lvlJc w:val="left"/>
      <w:pPr>
        <w:ind w:left="3019" w:hanging="481"/>
      </w:pPr>
      <w:rPr>
        <w:rFonts w:hint="default"/>
        <w:lang w:val="zh-CN" w:eastAsia="zh-CN" w:bidi="zh-CN"/>
      </w:rPr>
    </w:lvl>
    <w:lvl w:ilvl="4" w:tentative="0">
      <w:start w:val="0"/>
      <w:numFmt w:val="bullet"/>
      <w:lvlText w:val="•"/>
      <w:lvlJc w:val="left"/>
      <w:pPr>
        <w:ind w:left="3826" w:hanging="481"/>
      </w:pPr>
      <w:rPr>
        <w:rFonts w:hint="default"/>
        <w:lang w:val="zh-CN" w:eastAsia="zh-CN" w:bidi="zh-CN"/>
      </w:rPr>
    </w:lvl>
    <w:lvl w:ilvl="5" w:tentative="0">
      <w:start w:val="0"/>
      <w:numFmt w:val="bullet"/>
      <w:lvlText w:val="•"/>
      <w:lvlJc w:val="left"/>
      <w:pPr>
        <w:ind w:left="4633" w:hanging="481"/>
      </w:pPr>
      <w:rPr>
        <w:rFonts w:hint="default"/>
        <w:lang w:val="zh-CN" w:eastAsia="zh-CN" w:bidi="zh-CN"/>
      </w:rPr>
    </w:lvl>
    <w:lvl w:ilvl="6" w:tentative="0">
      <w:start w:val="0"/>
      <w:numFmt w:val="bullet"/>
      <w:lvlText w:val="•"/>
      <w:lvlJc w:val="left"/>
      <w:pPr>
        <w:ind w:left="5439" w:hanging="481"/>
      </w:pPr>
      <w:rPr>
        <w:rFonts w:hint="default"/>
        <w:lang w:val="zh-CN" w:eastAsia="zh-CN" w:bidi="zh-CN"/>
      </w:rPr>
    </w:lvl>
    <w:lvl w:ilvl="7" w:tentative="0">
      <w:start w:val="0"/>
      <w:numFmt w:val="bullet"/>
      <w:lvlText w:val="•"/>
      <w:lvlJc w:val="left"/>
      <w:pPr>
        <w:ind w:left="6246" w:hanging="481"/>
      </w:pPr>
      <w:rPr>
        <w:rFonts w:hint="default"/>
        <w:lang w:val="zh-CN" w:eastAsia="zh-CN" w:bidi="zh-CN"/>
      </w:rPr>
    </w:lvl>
    <w:lvl w:ilvl="8" w:tentative="0">
      <w:start w:val="0"/>
      <w:numFmt w:val="bullet"/>
      <w:lvlText w:val="•"/>
      <w:lvlJc w:val="left"/>
      <w:pPr>
        <w:ind w:left="7052" w:hanging="481"/>
      </w:pPr>
      <w:rPr>
        <w:rFonts w:hint="default"/>
        <w:lang w:val="zh-CN" w:eastAsia="zh-CN" w:bidi="zh-CN"/>
      </w:rPr>
    </w:lvl>
  </w:abstractNum>
  <w:abstractNum w:abstractNumId="3">
    <w:nsid w:val="C8879AEF"/>
    <w:multiLevelType w:val="multilevel"/>
    <w:tmpl w:val="C8879AEF"/>
    <w:lvl w:ilvl="0" w:tentative="0">
      <w:start w:val="1"/>
      <w:numFmt w:val="decimal"/>
      <w:lvlText w:val="%1."/>
      <w:lvlJc w:val="left"/>
      <w:pPr>
        <w:ind w:left="600"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406" w:hanging="480"/>
      </w:pPr>
      <w:rPr>
        <w:rFonts w:hint="default"/>
        <w:lang w:val="zh-CN" w:eastAsia="zh-CN" w:bidi="zh-CN"/>
      </w:rPr>
    </w:lvl>
    <w:lvl w:ilvl="2" w:tentative="0">
      <w:start w:val="0"/>
      <w:numFmt w:val="bullet"/>
      <w:lvlText w:val="•"/>
      <w:lvlJc w:val="left"/>
      <w:pPr>
        <w:ind w:left="2213" w:hanging="480"/>
      </w:pPr>
      <w:rPr>
        <w:rFonts w:hint="default"/>
        <w:lang w:val="zh-CN" w:eastAsia="zh-CN" w:bidi="zh-CN"/>
      </w:rPr>
    </w:lvl>
    <w:lvl w:ilvl="3" w:tentative="0">
      <w:start w:val="0"/>
      <w:numFmt w:val="bullet"/>
      <w:lvlText w:val="•"/>
      <w:lvlJc w:val="left"/>
      <w:pPr>
        <w:ind w:left="3019" w:hanging="480"/>
      </w:pPr>
      <w:rPr>
        <w:rFonts w:hint="default"/>
        <w:lang w:val="zh-CN" w:eastAsia="zh-CN" w:bidi="zh-CN"/>
      </w:rPr>
    </w:lvl>
    <w:lvl w:ilvl="4" w:tentative="0">
      <w:start w:val="0"/>
      <w:numFmt w:val="bullet"/>
      <w:lvlText w:val="•"/>
      <w:lvlJc w:val="left"/>
      <w:pPr>
        <w:ind w:left="3826" w:hanging="480"/>
      </w:pPr>
      <w:rPr>
        <w:rFonts w:hint="default"/>
        <w:lang w:val="zh-CN" w:eastAsia="zh-CN" w:bidi="zh-CN"/>
      </w:rPr>
    </w:lvl>
    <w:lvl w:ilvl="5" w:tentative="0">
      <w:start w:val="0"/>
      <w:numFmt w:val="bullet"/>
      <w:lvlText w:val="•"/>
      <w:lvlJc w:val="left"/>
      <w:pPr>
        <w:ind w:left="4633" w:hanging="480"/>
      </w:pPr>
      <w:rPr>
        <w:rFonts w:hint="default"/>
        <w:lang w:val="zh-CN" w:eastAsia="zh-CN" w:bidi="zh-CN"/>
      </w:rPr>
    </w:lvl>
    <w:lvl w:ilvl="6" w:tentative="0">
      <w:start w:val="0"/>
      <w:numFmt w:val="bullet"/>
      <w:lvlText w:val="•"/>
      <w:lvlJc w:val="left"/>
      <w:pPr>
        <w:ind w:left="5439" w:hanging="480"/>
      </w:pPr>
      <w:rPr>
        <w:rFonts w:hint="default"/>
        <w:lang w:val="zh-CN" w:eastAsia="zh-CN" w:bidi="zh-CN"/>
      </w:rPr>
    </w:lvl>
    <w:lvl w:ilvl="7" w:tentative="0">
      <w:start w:val="0"/>
      <w:numFmt w:val="bullet"/>
      <w:lvlText w:val="•"/>
      <w:lvlJc w:val="left"/>
      <w:pPr>
        <w:ind w:left="6246" w:hanging="480"/>
      </w:pPr>
      <w:rPr>
        <w:rFonts w:hint="default"/>
        <w:lang w:val="zh-CN" w:eastAsia="zh-CN" w:bidi="zh-CN"/>
      </w:rPr>
    </w:lvl>
    <w:lvl w:ilvl="8" w:tentative="0">
      <w:start w:val="0"/>
      <w:numFmt w:val="bullet"/>
      <w:lvlText w:val="•"/>
      <w:lvlJc w:val="left"/>
      <w:pPr>
        <w:ind w:left="7052" w:hanging="480"/>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48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298" w:hanging="361"/>
      </w:pPr>
      <w:rPr>
        <w:rFonts w:hint="default"/>
        <w:lang w:val="zh-CN" w:eastAsia="zh-CN" w:bidi="zh-CN"/>
      </w:rPr>
    </w:lvl>
    <w:lvl w:ilvl="2" w:tentative="0">
      <w:start w:val="0"/>
      <w:numFmt w:val="bullet"/>
      <w:lvlText w:val="•"/>
      <w:lvlJc w:val="left"/>
      <w:pPr>
        <w:ind w:left="2117" w:hanging="361"/>
      </w:pPr>
      <w:rPr>
        <w:rFonts w:hint="default"/>
        <w:lang w:val="zh-CN" w:eastAsia="zh-CN" w:bidi="zh-CN"/>
      </w:rPr>
    </w:lvl>
    <w:lvl w:ilvl="3" w:tentative="0">
      <w:start w:val="0"/>
      <w:numFmt w:val="bullet"/>
      <w:lvlText w:val="•"/>
      <w:lvlJc w:val="left"/>
      <w:pPr>
        <w:ind w:left="2935" w:hanging="361"/>
      </w:pPr>
      <w:rPr>
        <w:rFonts w:hint="default"/>
        <w:lang w:val="zh-CN" w:eastAsia="zh-CN" w:bidi="zh-CN"/>
      </w:rPr>
    </w:lvl>
    <w:lvl w:ilvl="4" w:tentative="0">
      <w:start w:val="0"/>
      <w:numFmt w:val="bullet"/>
      <w:lvlText w:val="•"/>
      <w:lvlJc w:val="left"/>
      <w:pPr>
        <w:ind w:left="3754" w:hanging="361"/>
      </w:pPr>
      <w:rPr>
        <w:rFonts w:hint="default"/>
        <w:lang w:val="zh-CN" w:eastAsia="zh-CN" w:bidi="zh-CN"/>
      </w:rPr>
    </w:lvl>
    <w:lvl w:ilvl="5" w:tentative="0">
      <w:start w:val="0"/>
      <w:numFmt w:val="bullet"/>
      <w:lvlText w:val="•"/>
      <w:lvlJc w:val="left"/>
      <w:pPr>
        <w:ind w:left="4573" w:hanging="361"/>
      </w:pPr>
      <w:rPr>
        <w:rFonts w:hint="default"/>
        <w:lang w:val="zh-CN" w:eastAsia="zh-CN" w:bidi="zh-CN"/>
      </w:rPr>
    </w:lvl>
    <w:lvl w:ilvl="6" w:tentative="0">
      <w:start w:val="0"/>
      <w:numFmt w:val="bullet"/>
      <w:lvlText w:val="•"/>
      <w:lvlJc w:val="left"/>
      <w:pPr>
        <w:ind w:left="5391" w:hanging="361"/>
      </w:pPr>
      <w:rPr>
        <w:rFonts w:hint="default"/>
        <w:lang w:val="zh-CN" w:eastAsia="zh-CN" w:bidi="zh-CN"/>
      </w:rPr>
    </w:lvl>
    <w:lvl w:ilvl="7" w:tentative="0">
      <w:start w:val="0"/>
      <w:numFmt w:val="bullet"/>
      <w:lvlText w:val="•"/>
      <w:lvlJc w:val="left"/>
      <w:pPr>
        <w:ind w:left="6210" w:hanging="361"/>
      </w:pPr>
      <w:rPr>
        <w:rFonts w:hint="default"/>
        <w:lang w:val="zh-CN" w:eastAsia="zh-CN" w:bidi="zh-CN"/>
      </w:rPr>
    </w:lvl>
    <w:lvl w:ilvl="8" w:tentative="0">
      <w:start w:val="0"/>
      <w:numFmt w:val="bullet"/>
      <w:lvlText w:val="•"/>
      <w:lvlJc w:val="left"/>
      <w:pPr>
        <w:ind w:left="7028" w:hanging="361"/>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120" w:hanging="361"/>
        <w:jc w:val="left"/>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974" w:hanging="361"/>
      </w:pPr>
      <w:rPr>
        <w:rFonts w:hint="default"/>
        <w:lang w:val="zh-CN" w:eastAsia="zh-CN" w:bidi="zh-CN"/>
      </w:rPr>
    </w:lvl>
    <w:lvl w:ilvl="2" w:tentative="0">
      <w:start w:val="0"/>
      <w:numFmt w:val="bullet"/>
      <w:lvlText w:val="•"/>
      <w:lvlJc w:val="left"/>
      <w:pPr>
        <w:ind w:left="1829" w:hanging="361"/>
      </w:pPr>
      <w:rPr>
        <w:rFonts w:hint="default"/>
        <w:lang w:val="zh-CN" w:eastAsia="zh-CN" w:bidi="zh-CN"/>
      </w:rPr>
    </w:lvl>
    <w:lvl w:ilvl="3" w:tentative="0">
      <w:start w:val="0"/>
      <w:numFmt w:val="bullet"/>
      <w:lvlText w:val="•"/>
      <w:lvlJc w:val="left"/>
      <w:pPr>
        <w:ind w:left="2683" w:hanging="361"/>
      </w:pPr>
      <w:rPr>
        <w:rFonts w:hint="default"/>
        <w:lang w:val="zh-CN" w:eastAsia="zh-CN" w:bidi="zh-CN"/>
      </w:rPr>
    </w:lvl>
    <w:lvl w:ilvl="4" w:tentative="0">
      <w:start w:val="0"/>
      <w:numFmt w:val="bullet"/>
      <w:lvlText w:val="•"/>
      <w:lvlJc w:val="left"/>
      <w:pPr>
        <w:ind w:left="3538" w:hanging="361"/>
      </w:pPr>
      <w:rPr>
        <w:rFonts w:hint="default"/>
        <w:lang w:val="zh-CN" w:eastAsia="zh-CN" w:bidi="zh-CN"/>
      </w:rPr>
    </w:lvl>
    <w:lvl w:ilvl="5" w:tentative="0">
      <w:start w:val="0"/>
      <w:numFmt w:val="bullet"/>
      <w:lvlText w:val="•"/>
      <w:lvlJc w:val="left"/>
      <w:pPr>
        <w:ind w:left="4393" w:hanging="361"/>
      </w:pPr>
      <w:rPr>
        <w:rFonts w:hint="default"/>
        <w:lang w:val="zh-CN" w:eastAsia="zh-CN" w:bidi="zh-CN"/>
      </w:rPr>
    </w:lvl>
    <w:lvl w:ilvl="6" w:tentative="0">
      <w:start w:val="0"/>
      <w:numFmt w:val="bullet"/>
      <w:lvlText w:val="•"/>
      <w:lvlJc w:val="left"/>
      <w:pPr>
        <w:ind w:left="5247" w:hanging="361"/>
      </w:pPr>
      <w:rPr>
        <w:rFonts w:hint="default"/>
        <w:lang w:val="zh-CN" w:eastAsia="zh-CN" w:bidi="zh-CN"/>
      </w:rPr>
    </w:lvl>
    <w:lvl w:ilvl="7" w:tentative="0">
      <w:start w:val="0"/>
      <w:numFmt w:val="bullet"/>
      <w:lvlText w:val="•"/>
      <w:lvlJc w:val="left"/>
      <w:pPr>
        <w:ind w:left="6102" w:hanging="361"/>
      </w:pPr>
      <w:rPr>
        <w:rFonts w:hint="default"/>
        <w:lang w:val="zh-CN" w:eastAsia="zh-CN" w:bidi="zh-CN"/>
      </w:rPr>
    </w:lvl>
    <w:lvl w:ilvl="8" w:tentative="0">
      <w:start w:val="0"/>
      <w:numFmt w:val="bullet"/>
      <w:lvlText w:val="•"/>
      <w:lvlJc w:val="left"/>
      <w:pPr>
        <w:ind w:left="6956" w:hanging="361"/>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120" w:hanging="449"/>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974" w:hanging="449"/>
      </w:pPr>
      <w:rPr>
        <w:rFonts w:hint="default"/>
        <w:lang w:val="zh-CN" w:eastAsia="zh-CN" w:bidi="zh-CN"/>
      </w:rPr>
    </w:lvl>
    <w:lvl w:ilvl="2" w:tentative="0">
      <w:start w:val="0"/>
      <w:numFmt w:val="bullet"/>
      <w:lvlText w:val="•"/>
      <w:lvlJc w:val="left"/>
      <w:pPr>
        <w:ind w:left="1829" w:hanging="449"/>
      </w:pPr>
      <w:rPr>
        <w:rFonts w:hint="default"/>
        <w:lang w:val="zh-CN" w:eastAsia="zh-CN" w:bidi="zh-CN"/>
      </w:rPr>
    </w:lvl>
    <w:lvl w:ilvl="3" w:tentative="0">
      <w:start w:val="0"/>
      <w:numFmt w:val="bullet"/>
      <w:lvlText w:val="•"/>
      <w:lvlJc w:val="left"/>
      <w:pPr>
        <w:ind w:left="2683" w:hanging="449"/>
      </w:pPr>
      <w:rPr>
        <w:rFonts w:hint="default"/>
        <w:lang w:val="zh-CN" w:eastAsia="zh-CN" w:bidi="zh-CN"/>
      </w:rPr>
    </w:lvl>
    <w:lvl w:ilvl="4" w:tentative="0">
      <w:start w:val="0"/>
      <w:numFmt w:val="bullet"/>
      <w:lvlText w:val="•"/>
      <w:lvlJc w:val="left"/>
      <w:pPr>
        <w:ind w:left="3538" w:hanging="449"/>
      </w:pPr>
      <w:rPr>
        <w:rFonts w:hint="default"/>
        <w:lang w:val="zh-CN" w:eastAsia="zh-CN" w:bidi="zh-CN"/>
      </w:rPr>
    </w:lvl>
    <w:lvl w:ilvl="5" w:tentative="0">
      <w:start w:val="0"/>
      <w:numFmt w:val="bullet"/>
      <w:lvlText w:val="•"/>
      <w:lvlJc w:val="left"/>
      <w:pPr>
        <w:ind w:left="4393" w:hanging="449"/>
      </w:pPr>
      <w:rPr>
        <w:rFonts w:hint="default"/>
        <w:lang w:val="zh-CN" w:eastAsia="zh-CN" w:bidi="zh-CN"/>
      </w:rPr>
    </w:lvl>
    <w:lvl w:ilvl="6" w:tentative="0">
      <w:start w:val="0"/>
      <w:numFmt w:val="bullet"/>
      <w:lvlText w:val="•"/>
      <w:lvlJc w:val="left"/>
      <w:pPr>
        <w:ind w:left="5247" w:hanging="449"/>
      </w:pPr>
      <w:rPr>
        <w:rFonts w:hint="default"/>
        <w:lang w:val="zh-CN" w:eastAsia="zh-CN" w:bidi="zh-CN"/>
      </w:rPr>
    </w:lvl>
    <w:lvl w:ilvl="7" w:tentative="0">
      <w:start w:val="0"/>
      <w:numFmt w:val="bullet"/>
      <w:lvlText w:val="•"/>
      <w:lvlJc w:val="left"/>
      <w:pPr>
        <w:ind w:left="6102" w:hanging="449"/>
      </w:pPr>
      <w:rPr>
        <w:rFonts w:hint="default"/>
        <w:lang w:val="zh-CN" w:eastAsia="zh-CN" w:bidi="zh-CN"/>
      </w:rPr>
    </w:lvl>
    <w:lvl w:ilvl="8" w:tentative="0">
      <w:start w:val="0"/>
      <w:numFmt w:val="bullet"/>
      <w:lvlText w:val="•"/>
      <w:lvlJc w:val="left"/>
      <w:pPr>
        <w:ind w:left="6956" w:hanging="449"/>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120" w:hanging="449"/>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974" w:hanging="449"/>
      </w:pPr>
      <w:rPr>
        <w:rFonts w:hint="default"/>
        <w:lang w:val="zh-CN" w:eastAsia="zh-CN" w:bidi="zh-CN"/>
      </w:rPr>
    </w:lvl>
    <w:lvl w:ilvl="2" w:tentative="0">
      <w:start w:val="0"/>
      <w:numFmt w:val="bullet"/>
      <w:lvlText w:val="•"/>
      <w:lvlJc w:val="left"/>
      <w:pPr>
        <w:ind w:left="1829" w:hanging="449"/>
      </w:pPr>
      <w:rPr>
        <w:rFonts w:hint="default"/>
        <w:lang w:val="zh-CN" w:eastAsia="zh-CN" w:bidi="zh-CN"/>
      </w:rPr>
    </w:lvl>
    <w:lvl w:ilvl="3" w:tentative="0">
      <w:start w:val="0"/>
      <w:numFmt w:val="bullet"/>
      <w:lvlText w:val="•"/>
      <w:lvlJc w:val="left"/>
      <w:pPr>
        <w:ind w:left="2683" w:hanging="449"/>
      </w:pPr>
      <w:rPr>
        <w:rFonts w:hint="default"/>
        <w:lang w:val="zh-CN" w:eastAsia="zh-CN" w:bidi="zh-CN"/>
      </w:rPr>
    </w:lvl>
    <w:lvl w:ilvl="4" w:tentative="0">
      <w:start w:val="0"/>
      <w:numFmt w:val="bullet"/>
      <w:lvlText w:val="•"/>
      <w:lvlJc w:val="left"/>
      <w:pPr>
        <w:ind w:left="3538" w:hanging="449"/>
      </w:pPr>
      <w:rPr>
        <w:rFonts w:hint="default"/>
        <w:lang w:val="zh-CN" w:eastAsia="zh-CN" w:bidi="zh-CN"/>
      </w:rPr>
    </w:lvl>
    <w:lvl w:ilvl="5" w:tentative="0">
      <w:start w:val="0"/>
      <w:numFmt w:val="bullet"/>
      <w:lvlText w:val="•"/>
      <w:lvlJc w:val="left"/>
      <w:pPr>
        <w:ind w:left="4393" w:hanging="449"/>
      </w:pPr>
      <w:rPr>
        <w:rFonts w:hint="default"/>
        <w:lang w:val="zh-CN" w:eastAsia="zh-CN" w:bidi="zh-CN"/>
      </w:rPr>
    </w:lvl>
    <w:lvl w:ilvl="6" w:tentative="0">
      <w:start w:val="0"/>
      <w:numFmt w:val="bullet"/>
      <w:lvlText w:val="•"/>
      <w:lvlJc w:val="left"/>
      <w:pPr>
        <w:ind w:left="5247" w:hanging="449"/>
      </w:pPr>
      <w:rPr>
        <w:rFonts w:hint="default"/>
        <w:lang w:val="zh-CN" w:eastAsia="zh-CN" w:bidi="zh-CN"/>
      </w:rPr>
    </w:lvl>
    <w:lvl w:ilvl="7" w:tentative="0">
      <w:start w:val="0"/>
      <w:numFmt w:val="bullet"/>
      <w:lvlText w:val="•"/>
      <w:lvlJc w:val="left"/>
      <w:pPr>
        <w:ind w:left="6102" w:hanging="449"/>
      </w:pPr>
      <w:rPr>
        <w:rFonts w:hint="default"/>
        <w:lang w:val="zh-CN" w:eastAsia="zh-CN" w:bidi="zh-CN"/>
      </w:rPr>
    </w:lvl>
    <w:lvl w:ilvl="8" w:tentative="0">
      <w:start w:val="0"/>
      <w:numFmt w:val="bullet"/>
      <w:lvlText w:val="•"/>
      <w:lvlJc w:val="left"/>
      <w:pPr>
        <w:ind w:left="6956" w:hanging="449"/>
      </w:pPr>
      <w:rPr>
        <w:rFonts w:hint="default"/>
        <w:lang w:val="zh-CN" w:eastAsia="zh-CN" w:bidi="zh-CN"/>
      </w:rPr>
    </w:lvl>
  </w:abstractNum>
  <w:abstractNum w:abstractNumId="8">
    <w:nsid w:val="25B654F3"/>
    <w:multiLevelType w:val="multilevel"/>
    <w:tmpl w:val="25B654F3"/>
    <w:lvl w:ilvl="0" w:tentative="0">
      <w:start w:val="5"/>
      <w:numFmt w:val="decimal"/>
      <w:lvlText w:val="%1."/>
      <w:lvlJc w:val="left"/>
      <w:pPr>
        <w:ind w:left="120" w:hanging="361"/>
        <w:jc w:val="left"/>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974" w:hanging="361"/>
      </w:pPr>
      <w:rPr>
        <w:rFonts w:hint="default"/>
        <w:lang w:val="zh-CN" w:eastAsia="zh-CN" w:bidi="zh-CN"/>
      </w:rPr>
    </w:lvl>
    <w:lvl w:ilvl="2" w:tentative="0">
      <w:start w:val="0"/>
      <w:numFmt w:val="bullet"/>
      <w:lvlText w:val="•"/>
      <w:lvlJc w:val="left"/>
      <w:pPr>
        <w:ind w:left="1829" w:hanging="361"/>
      </w:pPr>
      <w:rPr>
        <w:rFonts w:hint="default"/>
        <w:lang w:val="zh-CN" w:eastAsia="zh-CN" w:bidi="zh-CN"/>
      </w:rPr>
    </w:lvl>
    <w:lvl w:ilvl="3" w:tentative="0">
      <w:start w:val="0"/>
      <w:numFmt w:val="bullet"/>
      <w:lvlText w:val="•"/>
      <w:lvlJc w:val="left"/>
      <w:pPr>
        <w:ind w:left="2683" w:hanging="361"/>
      </w:pPr>
      <w:rPr>
        <w:rFonts w:hint="default"/>
        <w:lang w:val="zh-CN" w:eastAsia="zh-CN" w:bidi="zh-CN"/>
      </w:rPr>
    </w:lvl>
    <w:lvl w:ilvl="4" w:tentative="0">
      <w:start w:val="0"/>
      <w:numFmt w:val="bullet"/>
      <w:lvlText w:val="•"/>
      <w:lvlJc w:val="left"/>
      <w:pPr>
        <w:ind w:left="3538" w:hanging="361"/>
      </w:pPr>
      <w:rPr>
        <w:rFonts w:hint="default"/>
        <w:lang w:val="zh-CN" w:eastAsia="zh-CN" w:bidi="zh-CN"/>
      </w:rPr>
    </w:lvl>
    <w:lvl w:ilvl="5" w:tentative="0">
      <w:start w:val="0"/>
      <w:numFmt w:val="bullet"/>
      <w:lvlText w:val="•"/>
      <w:lvlJc w:val="left"/>
      <w:pPr>
        <w:ind w:left="4393" w:hanging="361"/>
      </w:pPr>
      <w:rPr>
        <w:rFonts w:hint="default"/>
        <w:lang w:val="zh-CN" w:eastAsia="zh-CN" w:bidi="zh-CN"/>
      </w:rPr>
    </w:lvl>
    <w:lvl w:ilvl="6" w:tentative="0">
      <w:start w:val="0"/>
      <w:numFmt w:val="bullet"/>
      <w:lvlText w:val="•"/>
      <w:lvlJc w:val="left"/>
      <w:pPr>
        <w:ind w:left="5247" w:hanging="361"/>
      </w:pPr>
      <w:rPr>
        <w:rFonts w:hint="default"/>
        <w:lang w:val="zh-CN" w:eastAsia="zh-CN" w:bidi="zh-CN"/>
      </w:rPr>
    </w:lvl>
    <w:lvl w:ilvl="7" w:tentative="0">
      <w:start w:val="0"/>
      <w:numFmt w:val="bullet"/>
      <w:lvlText w:val="•"/>
      <w:lvlJc w:val="left"/>
      <w:pPr>
        <w:ind w:left="6102" w:hanging="361"/>
      </w:pPr>
      <w:rPr>
        <w:rFonts w:hint="default"/>
        <w:lang w:val="zh-CN" w:eastAsia="zh-CN" w:bidi="zh-CN"/>
      </w:rPr>
    </w:lvl>
    <w:lvl w:ilvl="8" w:tentative="0">
      <w:start w:val="0"/>
      <w:numFmt w:val="bullet"/>
      <w:lvlText w:val="•"/>
      <w:lvlJc w:val="left"/>
      <w:pPr>
        <w:ind w:left="6956" w:hanging="361"/>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120" w:hanging="449"/>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974" w:hanging="449"/>
      </w:pPr>
      <w:rPr>
        <w:rFonts w:hint="default"/>
        <w:lang w:val="zh-CN" w:eastAsia="zh-CN" w:bidi="zh-CN"/>
      </w:rPr>
    </w:lvl>
    <w:lvl w:ilvl="2" w:tentative="0">
      <w:start w:val="0"/>
      <w:numFmt w:val="bullet"/>
      <w:lvlText w:val="•"/>
      <w:lvlJc w:val="left"/>
      <w:pPr>
        <w:ind w:left="1829" w:hanging="449"/>
      </w:pPr>
      <w:rPr>
        <w:rFonts w:hint="default"/>
        <w:lang w:val="zh-CN" w:eastAsia="zh-CN" w:bidi="zh-CN"/>
      </w:rPr>
    </w:lvl>
    <w:lvl w:ilvl="3" w:tentative="0">
      <w:start w:val="0"/>
      <w:numFmt w:val="bullet"/>
      <w:lvlText w:val="•"/>
      <w:lvlJc w:val="left"/>
      <w:pPr>
        <w:ind w:left="2683" w:hanging="449"/>
      </w:pPr>
      <w:rPr>
        <w:rFonts w:hint="default"/>
        <w:lang w:val="zh-CN" w:eastAsia="zh-CN" w:bidi="zh-CN"/>
      </w:rPr>
    </w:lvl>
    <w:lvl w:ilvl="4" w:tentative="0">
      <w:start w:val="0"/>
      <w:numFmt w:val="bullet"/>
      <w:lvlText w:val="•"/>
      <w:lvlJc w:val="left"/>
      <w:pPr>
        <w:ind w:left="3538" w:hanging="449"/>
      </w:pPr>
      <w:rPr>
        <w:rFonts w:hint="default"/>
        <w:lang w:val="zh-CN" w:eastAsia="zh-CN" w:bidi="zh-CN"/>
      </w:rPr>
    </w:lvl>
    <w:lvl w:ilvl="5" w:tentative="0">
      <w:start w:val="0"/>
      <w:numFmt w:val="bullet"/>
      <w:lvlText w:val="•"/>
      <w:lvlJc w:val="left"/>
      <w:pPr>
        <w:ind w:left="4393" w:hanging="449"/>
      </w:pPr>
      <w:rPr>
        <w:rFonts w:hint="default"/>
        <w:lang w:val="zh-CN" w:eastAsia="zh-CN" w:bidi="zh-CN"/>
      </w:rPr>
    </w:lvl>
    <w:lvl w:ilvl="6" w:tentative="0">
      <w:start w:val="0"/>
      <w:numFmt w:val="bullet"/>
      <w:lvlText w:val="•"/>
      <w:lvlJc w:val="left"/>
      <w:pPr>
        <w:ind w:left="5247" w:hanging="449"/>
      </w:pPr>
      <w:rPr>
        <w:rFonts w:hint="default"/>
        <w:lang w:val="zh-CN" w:eastAsia="zh-CN" w:bidi="zh-CN"/>
      </w:rPr>
    </w:lvl>
    <w:lvl w:ilvl="7" w:tentative="0">
      <w:start w:val="0"/>
      <w:numFmt w:val="bullet"/>
      <w:lvlText w:val="•"/>
      <w:lvlJc w:val="left"/>
      <w:pPr>
        <w:ind w:left="6102" w:hanging="449"/>
      </w:pPr>
      <w:rPr>
        <w:rFonts w:hint="default"/>
        <w:lang w:val="zh-CN" w:eastAsia="zh-CN" w:bidi="zh-CN"/>
      </w:rPr>
    </w:lvl>
    <w:lvl w:ilvl="8" w:tentative="0">
      <w:start w:val="0"/>
      <w:numFmt w:val="bullet"/>
      <w:lvlText w:val="•"/>
      <w:lvlJc w:val="left"/>
      <w:pPr>
        <w:ind w:left="6956" w:hanging="449"/>
      </w:pPr>
      <w:rPr>
        <w:rFonts w:hint="default"/>
        <w:lang w:val="zh-CN" w:eastAsia="zh-CN" w:bidi="zh-CN"/>
      </w:rPr>
    </w:lvl>
  </w:abstractNum>
  <w:abstractNum w:abstractNumId="10">
    <w:nsid w:val="59ADCABA"/>
    <w:multiLevelType w:val="multilevel"/>
    <w:tmpl w:val="59ADCABA"/>
    <w:lvl w:ilvl="0" w:tentative="0">
      <w:start w:val="1"/>
      <w:numFmt w:val="decimal"/>
      <w:lvlText w:val="%1."/>
      <w:lvlJc w:val="left"/>
      <w:pPr>
        <w:ind w:left="528" w:hanging="408"/>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334" w:hanging="408"/>
      </w:pPr>
      <w:rPr>
        <w:rFonts w:hint="default"/>
        <w:lang w:val="zh-CN" w:eastAsia="zh-CN" w:bidi="zh-CN"/>
      </w:rPr>
    </w:lvl>
    <w:lvl w:ilvl="2" w:tentative="0">
      <w:start w:val="0"/>
      <w:numFmt w:val="bullet"/>
      <w:lvlText w:val="•"/>
      <w:lvlJc w:val="left"/>
      <w:pPr>
        <w:ind w:left="2149" w:hanging="408"/>
      </w:pPr>
      <w:rPr>
        <w:rFonts w:hint="default"/>
        <w:lang w:val="zh-CN" w:eastAsia="zh-CN" w:bidi="zh-CN"/>
      </w:rPr>
    </w:lvl>
    <w:lvl w:ilvl="3" w:tentative="0">
      <w:start w:val="0"/>
      <w:numFmt w:val="bullet"/>
      <w:lvlText w:val="•"/>
      <w:lvlJc w:val="left"/>
      <w:pPr>
        <w:ind w:left="2963" w:hanging="408"/>
      </w:pPr>
      <w:rPr>
        <w:rFonts w:hint="default"/>
        <w:lang w:val="zh-CN" w:eastAsia="zh-CN" w:bidi="zh-CN"/>
      </w:rPr>
    </w:lvl>
    <w:lvl w:ilvl="4" w:tentative="0">
      <w:start w:val="0"/>
      <w:numFmt w:val="bullet"/>
      <w:lvlText w:val="•"/>
      <w:lvlJc w:val="left"/>
      <w:pPr>
        <w:ind w:left="3778" w:hanging="408"/>
      </w:pPr>
      <w:rPr>
        <w:rFonts w:hint="default"/>
        <w:lang w:val="zh-CN" w:eastAsia="zh-CN" w:bidi="zh-CN"/>
      </w:rPr>
    </w:lvl>
    <w:lvl w:ilvl="5" w:tentative="0">
      <w:start w:val="0"/>
      <w:numFmt w:val="bullet"/>
      <w:lvlText w:val="•"/>
      <w:lvlJc w:val="left"/>
      <w:pPr>
        <w:ind w:left="4593" w:hanging="408"/>
      </w:pPr>
      <w:rPr>
        <w:rFonts w:hint="default"/>
        <w:lang w:val="zh-CN" w:eastAsia="zh-CN" w:bidi="zh-CN"/>
      </w:rPr>
    </w:lvl>
    <w:lvl w:ilvl="6" w:tentative="0">
      <w:start w:val="0"/>
      <w:numFmt w:val="bullet"/>
      <w:lvlText w:val="•"/>
      <w:lvlJc w:val="left"/>
      <w:pPr>
        <w:ind w:left="5407" w:hanging="408"/>
      </w:pPr>
      <w:rPr>
        <w:rFonts w:hint="default"/>
        <w:lang w:val="zh-CN" w:eastAsia="zh-CN" w:bidi="zh-CN"/>
      </w:rPr>
    </w:lvl>
    <w:lvl w:ilvl="7" w:tentative="0">
      <w:start w:val="0"/>
      <w:numFmt w:val="bullet"/>
      <w:lvlText w:val="•"/>
      <w:lvlJc w:val="left"/>
      <w:pPr>
        <w:ind w:left="6222" w:hanging="408"/>
      </w:pPr>
      <w:rPr>
        <w:rFonts w:hint="default"/>
        <w:lang w:val="zh-CN" w:eastAsia="zh-CN" w:bidi="zh-CN"/>
      </w:rPr>
    </w:lvl>
    <w:lvl w:ilvl="8" w:tentative="0">
      <w:start w:val="0"/>
      <w:numFmt w:val="bullet"/>
      <w:lvlText w:val="•"/>
      <w:lvlJc w:val="left"/>
      <w:pPr>
        <w:ind w:left="7036" w:hanging="408"/>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120" w:hanging="456"/>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974" w:hanging="456"/>
      </w:pPr>
      <w:rPr>
        <w:rFonts w:hint="default"/>
        <w:lang w:val="zh-CN" w:eastAsia="zh-CN" w:bidi="zh-CN"/>
      </w:rPr>
    </w:lvl>
    <w:lvl w:ilvl="2" w:tentative="0">
      <w:start w:val="0"/>
      <w:numFmt w:val="bullet"/>
      <w:lvlText w:val="•"/>
      <w:lvlJc w:val="left"/>
      <w:pPr>
        <w:ind w:left="1829" w:hanging="456"/>
      </w:pPr>
      <w:rPr>
        <w:rFonts w:hint="default"/>
        <w:lang w:val="zh-CN" w:eastAsia="zh-CN" w:bidi="zh-CN"/>
      </w:rPr>
    </w:lvl>
    <w:lvl w:ilvl="3" w:tentative="0">
      <w:start w:val="0"/>
      <w:numFmt w:val="bullet"/>
      <w:lvlText w:val="•"/>
      <w:lvlJc w:val="left"/>
      <w:pPr>
        <w:ind w:left="2683" w:hanging="456"/>
      </w:pPr>
      <w:rPr>
        <w:rFonts w:hint="default"/>
        <w:lang w:val="zh-CN" w:eastAsia="zh-CN" w:bidi="zh-CN"/>
      </w:rPr>
    </w:lvl>
    <w:lvl w:ilvl="4" w:tentative="0">
      <w:start w:val="0"/>
      <w:numFmt w:val="bullet"/>
      <w:lvlText w:val="•"/>
      <w:lvlJc w:val="left"/>
      <w:pPr>
        <w:ind w:left="3538" w:hanging="456"/>
      </w:pPr>
      <w:rPr>
        <w:rFonts w:hint="default"/>
        <w:lang w:val="zh-CN" w:eastAsia="zh-CN" w:bidi="zh-CN"/>
      </w:rPr>
    </w:lvl>
    <w:lvl w:ilvl="5" w:tentative="0">
      <w:start w:val="0"/>
      <w:numFmt w:val="bullet"/>
      <w:lvlText w:val="•"/>
      <w:lvlJc w:val="left"/>
      <w:pPr>
        <w:ind w:left="4393" w:hanging="456"/>
      </w:pPr>
      <w:rPr>
        <w:rFonts w:hint="default"/>
        <w:lang w:val="zh-CN" w:eastAsia="zh-CN" w:bidi="zh-CN"/>
      </w:rPr>
    </w:lvl>
    <w:lvl w:ilvl="6" w:tentative="0">
      <w:start w:val="0"/>
      <w:numFmt w:val="bullet"/>
      <w:lvlText w:val="•"/>
      <w:lvlJc w:val="left"/>
      <w:pPr>
        <w:ind w:left="5247" w:hanging="456"/>
      </w:pPr>
      <w:rPr>
        <w:rFonts w:hint="default"/>
        <w:lang w:val="zh-CN" w:eastAsia="zh-CN" w:bidi="zh-CN"/>
      </w:rPr>
    </w:lvl>
    <w:lvl w:ilvl="7" w:tentative="0">
      <w:start w:val="0"/>
      <w:numFmt w:val="bullet"/>
      <w:lvlText w:val="•"/>
      <w:lvlJc w:val="left"/>
      <w:pPr>
        <w:ind w:left="6102" w:hanging="456"/>
      </w:pPr>
      <w:rPr>
        <w:rFonts w:hint="default"/>
        <w:lang w:val="zh-CN" w:eastAsia="zh-CN" w:bidi="zh-CN"/>
      </w:rPr>
    </w:lvl>
    <w:lvl w:ilvl="8" w:tentative="0">
      <w:start w:val="0"/>
      <w:numFmt w:val="bullet"/>
      <w:lvlText w:val="•"/>
      <w:lvlJc w:val="left"/>
      <w:pPr>
        <w:ind w:left="6956" w:hanging="456"/>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120" w:hanging="361"/>
        <w:jc w:val="left"/>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974" w:hanging="361"/>
      </w:pPr>
      <w:rPr>
        <w:rFonts w:hint="default"/>
        <w:lang w:val="zh-CN" w:eastAsia="zh-CN" w:bidi="zh-CN"/>
      </w:rPr>
    </w:lvl>
    <w:lvl w:ilvl="2" w:tentative="0">
      <w:start w:val="0"/>
      <w:numFmt w:val="bullet"/>
      <w:lvlText w:val="•"/>
      <w:lvlJc w:val="left"/>
      <w:pPr>
        <w:ind w:left="1829" w:hanging="361"/>
      </w:pPr>
      <w:rPr>
        <w:rFonts w:hint="default"/>
        <w:lang w:val="zh-CN" w:eastAsia="zh-CN" w:bidi="zh-CN"/>
      </w:rPr>
    </w:lvl>
    <w:lvl w:ilvl="3" w:tentative="0">
      <w:start w:val="0"/>
      <w:numFmt w:val="bullet"/>
      <w:lvlText w:val="•"/>
      <w:lvlJc w:val="left"/>
      <w:pPr>
        <w:ind w:left="2683" w:hanging="361"/>
      </w:pPr>
      <w:rPr>
        <w:rFonts w:hint="default"/>
        <w:lang w:val="zh-CN" w:eastAsia="zh-CN" w:bidi="zh-CN"/>
      </w:rPr>
    </w:lvl>
    <w:lvl w:ilvl="4" w:tentative="0">
      <w:start w:val="0"/>
      <w:numFmt w:val="bullet"/>
      <w:lvlText w:val="•"/>
      <w:lvlJc w:val="left"/>
      <w:pPr>
        <w:ind w:left="3538" w:hanging="361"/>
      </w:pPr>
      <w:rPr>
        <w:rFonts w:hint="default"/>
        <w:lang w:val="zh-CN" w:eastAsia="zh-CN" w:bidi="zh-CN"/>
      </w:rPr>
    </w:lvl>
    <w:lvl w:ilvl="5" w:tentative="0">
      <w:start w:val="0"/>
      <w:numFmt w:val="bullet"/>
      <w:lvlText w:val="•"/>
      <w:lvlJc w:val="left"/>
      <w:pPr>
        <w:ind w:left="4393" w:hanging="361"/>
      </w:pPr>
      <w:rPr>
        <w:rFonts w:hint="default"/>
        <w:lang w:val="zh-CN" w:eastAsia="zh-CN" w:bidi="zh-CN"/>
      </w:rPr>
    </w:lvl>
    <w:lvl w:ilvl="6" w:tentative="0">
      <w:start w:val="0"/>
      <w:numFmt w:val="bullet"/>
      <w:lvlText w:val="•"/>
      <w:lvlJc w:val="left"/>
      <w:pPr>
        <w:ind w:left="5247" w:hanging="361"/>
      </w:pPr>
      <w:rPr>
        <w:rFonts w:hint="default"/>
        <w:lang w:val="zh-CN" w:eastAsia="zh-CN" w:bidi="zh-CN"/>
      </w:rPr>
    </w:lvl>
    <w:lvl w:ilvl="7" w:tentative="0">
      <w:start w:val="0"/>
      <w:numFmt w:val="bullet"/>
      <w:lvlText w:val="•"/>
      <w:lvlJc w:val="left"/>
      <w:pPr>
        <w:ind w:left="6102" w:hanging="361"/>
      </w:pPr>
      <w:rPr>
        <w:rFonts w:hint="default"/>
        <w:lang w:val="zh-CN" w:eastAsia="zh-CN" w:bidi="zh-CN"/>
      </w:rPr>
    </w:lvl>
    <w:lvl w:ilvl="8" w:tentative="0">
      <w:start w:val="0"/>
      <w:numFmt w:val="bullet"/>
      <w:lvlText w:val="•"/>
      <w:lvlJc w:val="left"/>
      <w:pPr>
        <w:ind w:left="6956" w:hanging="361"/>
      </w:pPr>
      <w:rPr>
        <w:rFonts w:hint="default"/>
        <w:lang w:val="zh-CN" w:eastAsia="zh-CN" w:bidi="zh-CN"/>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5760CAA"/>
    <w:rsid w:val="19CA5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宋体" w:hAnsi="宋体" w:eastAsia="宋体" w:cs="宋体"/>
      <w:b/>
      <w:bCs/>
      <w:sz w:val="24"/>
      <w:szCs w:val="24"/>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2020-01-19T03:27:00Z</dcterms:created>
  <dc:creator>lv</dc:creator>
  <cp:lastModifiedBy>^O^珏</cp:lastModifiedBy>
  <dcterms:modified xsi:type="dcterms:W3CDTF">2020-01-19T08:17:48Z</dcterms:modified>
  <dc:title>岗位职责范本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2018-04-01T00:00:00Z</vt:filetime>
  </property>
  <property fmtid="{D5CDD505-2E9C-101B-9397-08002B2CF9AE}" pid="3" name="Creator">
    <vt:lpwstr>WPS Office</vt:lpwstr>
  </property>
  <property fmtid="{D5CDD505-2E9C-101B-9397-08002B2CF9AE}" pid="4" name="LastSaved">
    <vt:filetime>2020-01-19T00:00:00Z</vt:filetime>
  </property>
  <property fmtid="{D5CDD505-2E9C-101B-9397-08002B2CF9AE}" pid="5" name="KSOProductBuildVer">
    <vt:lpwstr>2052-11.1.0.9339</vt:lpwstr>
  </property>
</Properties>
</file>