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kern w:val="0"/>
          <w:sz w:val="36"/>
          <w:szCs w:val="36"/>
        </w:rPr>
        <w:t>HRBP在华为怎么落地的？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【李山林简介】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华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为蓝血十杰</w:t>
      </w:r>
      <w:r>
        <w:rPr>
          <w:rFonts w:hint="eastAsia" w:ascii="宋体" w:hAnsi="宋体" w:eastAsia="宋体" w:cs="宋体"/>
          <w:b/>
          <w:bCs/>
          <w:i/>
          <w:iCs/>
          <w:color w:val="3E3E3E"/>
          <w:kern w:val="0"/>
          <w:sz w:val="24"/>
          <w:szCs w:val="24"/>
        </w:rPr>
        <w:t>之一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1996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月加入华为从事软件开发。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1999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年到印度所，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2000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年建立北研质量部负责推行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CMM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2001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年在深圳研发质量部负责研发软件质量工作，构建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IPD-CMM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软件质量流程体系；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2002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年在数通研发部从事研发管理工作；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2006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月负责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PSST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干部部，建立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运作模式；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2011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年底至今，公司人力资源部。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【蓝血十杰科普】</w:t>
      </w:r>
      <w:r>
        <w:rPr>
          <w:rFonts w:hint="eastAsia" w:ascii="宋体" w:hAnsi="宋体" w:eastAsia="宋体" w:cs="宋体"/>
          <w:color w:val="0070C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美国作家约翰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·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伯恩的扛鼎之作《蓝血十杰》研究了美国十位沉迷于近代企业史上最伟大梦想的英才，这十人被称为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十杰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i/>
          <w:iCs/>
          <w:color w:val="3E3E3E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十杰拥有超卓的管理科学素养，不论进入什么行业，总是想尽一切办法，运用统计和财务计划，把一切资源加以数量化，把企业所有的人、机、料、财和经营活动的消耗和产出全部都统计出来，而这些数据正是管理的基础，从而帮助企业摸清整个经济活动中的情况，发现问题，用各项统计指标进行监督、检查，促进企业的管理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记者：请介绍一下您在管理改进方面做的一些工作？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E3E3E"/>
          <w:kern w:val="0"/>
          <w:sz w:val="24"/>
          <w:szCs w:val="24"/>
        </w:rPr>
        <w:t>李山林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：有两件事情印象比较深刻：一个是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CMM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的推行，另一个是人力资源方面的，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2008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年在徐直军和研发管理团队的支持下，借鉴业界人力资源管理的实践，在研发体系建立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运作模式，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将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人员设到一线，了解业务需求，提供有针对性的解决方案，更好地支撑业务的发展。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记者：是什么促使你在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领域做出了这样的管理改进？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E3E3E"/>
          <w:kern w:val="0"/>
          <w:sz w:val="24"/>
          <w:szCs w:val="24"/>
        </w:rPr>
        <w:t>李山林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首先是业务的需要。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很多业务主管反馈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和业务是两张皮，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尽管很努力，但业务部门评价不高，感觉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做“二传手”的多，动不动还以“公司的要求”来“推动”。业务主管关注的事情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不关注也不了解，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着急的“任务”，业务主管不上心，所以好一点的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在业务主管眼中是“伙计”，差一点的是“监工”。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也觉得比较委屈，做了很多事，但人家不领你的情。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其次是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自身的组织和队伍建设的需求。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在业务部门不大的时候，旁边有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支撑，譬如，接入网只有几百人的时候，有管理办支撑，但固网产品线有几千人的时候，还是在机关“脖子”上放一个干部部，下面的员工和主管根本接触不到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只看“天气”不接“地气”，没有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专门针对他们的业务需求提供有针对性的解决方案。如果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组织只建在脖子上，一线就不知道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在哪里，更感受不到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的价值。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我们在了解了业界一些实践后，在外部专家陈晓岚的支持下设计了方案，与小徐总和研发管理团队在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PSAT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会议上进行研讨，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提出“把指导员建到连队去”，在基层团队设立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，按比例在业务部门配备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人员，这些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懂业务、了解业务的需求，再通过赋能，把人力资源的政策、工具和方法传递给业务主管，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就会与业务更好地联接，而不会出现像以前一个小部门生病，全体吃药的状况。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在业务一线，及时了解需求，有针对性地提出解决方案，业务就容易感受到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的价值。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我们提出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要由“伙计”向“伙伴”转变，让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成为“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Partner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”，而不是“怕他了”或“趴那了”。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的建设是业界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发展和演进的方向，我们结合公司的特点也有一些创新，强调“站在巨人的肩上，而不是站在巨人的边上”。譬如，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在建设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的过程中，从业务部门转入了一批业务主管加入到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队伍，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对业务有更多的理解，加上专业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的合作，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和专业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形成“懂业务”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+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“懂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专业”的团队作战模式，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就非常有效。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记者：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建设过程中克服了哪些困难？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E3E3E"/>
          <w:kern w:val="0"/>
          <w:sz w:val="24"/>
          <w:szCs w:val="24"/>
        </w:rPr>
        <w:t>李山林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：当时的困难有几个：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第一，“人员从哪里来”？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要把“指导员建到连队”，势必要增加一些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人员，当时我们从干部部抽调一批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到一线做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，另外从业务部门转一些管理者做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，这样会导致业务人员的减少。现在回头看，这在当时是比较艰难、但是很有远见的决策。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另外我们也“妥协”了一下，转过来的干部，继续支撑本产品线，只在本产品线内交叉到另外一个部门做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，就是说网络产品线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部门的管理者，继续在网络产品线，但是到网络产品线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B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部门做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，这样业务部门就有动力输出优秀的管理者做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第二，怎么解决业务主管愿不愿意转做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的问题。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我们达成了一种机制，即优先选拔有人员管理经验的优秀管理者做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，同时承诺在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岗位工作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年左右的时间，可以选择回业务部门，这样先吸引优秀的人加入，他们没有后顾之忧，慢慢有了示范效应，一年之内就把全部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配齐了。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华为的主管在业务管理上做得不错，能当上主管，但要走得远，还要看人员与组织管理能力怎么样。业务主管到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锻炼提升了人员管理的能力，后面会做得更好。事实上在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工作了两年的业务主管，做得比较好的回到业务后大部分都得到了提升。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第三，怎么解决业务主管转做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担心“做不好”的问题，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毕竟以前做业务，对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不了解，转做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，大家担心万一干不好反而“阵亡”。为了解决这个问题，我们首先确保业务主管来了之后能力确实能提高，无论是人力资源战略（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BLM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项目）、教练式辅导，还是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TSP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（干部继任计划）、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MFP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（经理人反馈项目）、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PLDP/PMDP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、关键岗位的角色认知等项目，通过很多专业工作来提升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的人员管理、团队建设、组织发展等水平。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提倡每打一仗就总结一次，在实战中提升能力（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第一次跟着别人做，第二次在别人的辅导下做，第三次自己独立做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），尽快提升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的能力。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我们提出来，要让大家感受到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工作经历对自己的能力是一种提高，同时也认同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工作的价值。理解了业务部门的想法和各方利益诉求，整个变革就比较顺利，属于和平“演进”。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引入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之后，通过调查了解，研发的业务主管对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价值的认可程度比以前有很大的提升。不过，我们也看到，由于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队伍还存在很多需要提高的方面，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的专业能力需要提高，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内部的流动性较大，有的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在理解与执行政策时简单僵化、没有从业务需求实事求是地制定解决方案，这些都需要不断优化和改进。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记者：人力资源工作如何更好地支撑业务战略？如何解决业务管理与人力资源管理两张皮的问题？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E3E3E"/>
          <w:kern w:val="0"/>
          <w:sz w:val="24"/>
          <w:szCs w:val="24"/>
        </w:rPr>
        <w:t>李山林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：以前各部门的业务战略规划讨论后，往往束之高阁了，怎么落实是缺失的。而且以前制定战略的时候，人力资源是不被邀请的。唯一参与的是，有时候在业务战略里需要补充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1-2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页人力资源规划，也就是说，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来填个空就行了。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在销服体系和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IBM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合作领导力项目的时候，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IBM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给华为介绍过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BLM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模型（业务领先模型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Business Leadership Model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），它左半部分是我们都熟悉的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VDBD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模型（基于价值驱动的业务设计）；右半部分则是把战略制定和战略执行一起系统考虑的工具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这个工具，系统考虑战略制定后要通过组织、人才、氛围来支撑战略的成功。要保证战略执行，组织是否有效匹配战略？人才的数量和质量是否匹配战略需求？文化和氛围方面是否支撑战略？也包括激励是否能有效促进战略的实施？当我们看到这个工具的时候，发现它正好可以弥补业务部门战略落地的缺失，促进业务和人力资源战略的有效连接，于是将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BLM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模型引入到研发并推广。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人力资源工作产生效果需要时间，需要前瞻性地考虑业务战略对人力资源管理的需求，主动和业务需求对接，主动思考如何保证战略有效实施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举个例子，关于研发人员结构的问题，以前我们一直说，华为员工的平均年龄是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27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岁左右，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多年一直是这样的，因为公司发展很快，不断吸收新鲜血液。但在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2009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年我们做推演，如果不对人员结构进行有效的管理，这个平衡就会很快被打破，并且这是不可逆的，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年之后研发人员的平均年龄达到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30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岁，再过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年，平均年龄达到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35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岁。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2009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年公司招聘还强调招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15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级及以上的。但一般来讲，软件工程师编码的黄金时期是二、三十多岁（这并不表示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40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岁以上就不编码，我们依然需要经验丰富的人员编写核心代码），只是那个时期创造力是最佳的。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如果我们不改变招聘政策，合理管理研发人员的结构，华为公司可能越来越“老化”、越来越没有活力了，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研发成本也将急剧上升。我们就建议公司调整招聘策略，对软件工程师，加大对应届生的招聘，以及优秀本科生的招聘。不仅要对人员的数量和质量进行管理，还要对人员结构和成本进行有效管理。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战略制定，包括业务战略和人力资源战略，要从战略制定到战略执行整体来看，业务战略部分讨论清楚后，就要考虑到组织、人才、文化氛围、激励如何支撑业务战略的实施。人力资源管理和业务管理就不再是割裂的两张皮了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现在战略制定，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 xml:space="preserve"> 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不再是可有可无，在战略执行环节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HRBP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是引导员，成为主力。业务部门做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80X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规划的时候，就有业务战略和人力资源战略两个部分，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并形成了例行的机制，在各部门推行。后来公司固化在战略管理流程中。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记者：如何看待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的价值？如何成为一个合格的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b/>
          <w:bCs/>
          <w:color w:val="0070C0"/>
          <w:kern w:val="0"/>
          <w:sz w:val="24"/>
          <w:szCs w:val="24"/>
        </w:rPr>
        <w:t>？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E3E3E"/>
          <w:kern w:val="0"/>
          <w:sz w:val="24"/>
          <w:szCs w:val="24"/>
        </w:rPr>
        <w:t>李山林：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华为公司强调从客户中来到客户中去，我建议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要从业务中来到业务中去。什么从业务中来？需求从业务中来，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要了解业务的需求和痛点，识别关键问题；什么是到业务中去？为业务创造价值的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解决方案到业务中去。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结合公司的政策导向，设计人力资源解决方案，最后应用到业务中去，为业务创造价值。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不能简单照抄照搬，或者机械执行，要基于公司的政策，结合具体的业务需求，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要以终为始考虑问题，在做之前要思考，为什么做？做这个事情的价值是什么？先思考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why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，再解决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how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的问题。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要成为一个合格的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首先要了解公司的政策和导向。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华为公司在人力资源管理方面有一些独特的原则和哲学理念，这是华为成功的基础，譬如：“以客户为中心，以奋斗者为本”，“不让雷锋吃亏”等等；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其次，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要提升专业能力，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在专业方面给业务部门提供支持和帮助，体现专业价值；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第三、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要有使命感，敢于当责，实事求是。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做一些事情，肯定会冒一些风险，承受一定的压力，甚至会不被理解，如何看待这些？还是着眼长远，心里不要长草；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另外，一个好的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，要得到主管和大多数员工的信任，这是一切工作的基础。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工作本身是有价值的，我们不能把它做得没有价值了，甚至带来负价值。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HR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既要了解“天气”，更要接“地气”，</w:t>
      </w:r>
      <w:r>
        <w:rPr>
          <w:rFonts w:hint="eastAsia" w:ascii="宋体" w:hAnsi="宋体" w:eastAsia="宋体" w:cs="宋体"/>
          <w:color w:val="3E3E3E"/>
          <w:kern w:val="0"/>
          <w:sz w:val="24"/>
          <w:szCs w:val="24"/>
        </w:rPr>
        <w:t>真正成为业务部门的伙伴。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BB"/>
    <w:rsid w:val="000F6E16"/>
    <w:rsid w:val="007C4293"/>
    <w:rsid w:val="009257FE"/>
    <w:rsid w:val="00C54CEE"/>
    <w:rsid w:val="00DD53BB"/>
    <w:rsid w:val="00E12F61"/>
    <w:rsid w:val="580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607FA6"/>
      <w:u w:val="none"/>
    </w:rPr>
  </w:style>
  <w:style w:type="character" w:customStyle="1" w:styleId="9">
    <w:name w:val="标题 2 字符"/>
    <w:basedOn w:val="5"/>
    <w:link w:val="2"/>
    <w:uiPriority w:val="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profile_meta"/>
    <w:basedOn w:val="1"/>
    <w:uiPriority w:val="0"/>
    <w:pPr>
      <w:widowControl/>
      <w:spacing w:before="7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frm_textarea_box"/>
    <w:basedOn w:val="5"/>
    <w:qFormat/>
    <w:uiPriority w:val="0"/>
  </w:style>
  <w:style w:type="character" w:customStyle="1" w:styleId="12">
    <w:name w:val="tips"/>
    <w:basedOn w:val="5"/>
    <w:qFormat/>
    <w:uiPriority w:val="0"/>
  </w:style>
  <w:style w:type="paragraph" w:customStyle="1" w:styleId="13">
    <w:name w:val="toast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rich_media_meta1"/>
    <w:basedOn w:val="5"/>
    <w:qFormat/>
    <w:uiPriority w:val="0"/>
    <w:rPr>
      <w:sz w:val="24"/>
      <w:szCs w:val="24"/>
    </w:rPr>
  </w:style>
  <w:style w:type="character" w:customStyle="1" w:styleId="15">
    <w:name w:val="profile_meta_value1"/>
    <w:basedOn w:val="5"/>
    <w:qFormat/>
    <w:uiPriority w:val="0"/>
    <w:rPr>
      <w:color w:val="ADADAD"/>
    </w:rPr>
  </w:style>
  <w:style w:type="character" w:customStyle="1" w:styleId="16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614</Words>
  <Characters>3505</Characters>
  <Lines>29</Lines>
  <Paragraphs>8</Paragraphs>
  <TotalTime>21</TotalTime>
  <ScaleCrop>false</ScaleCrop>
  <LinksUpToDate>false</LinksUpToDate>
  <CharactersWithSpaces>4111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2015-05-13T15:32:00Z</dcterms:created>
  <dc:creator>dbc</dc:creator>
  <cp:lastModifiedBy>^O^珏</cp:lastModifiedBy>
  <dcterms:modified xsi:type="dcterms:W3CDTF">2019-11-15T09:49:52Z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