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53043891"/>
      <w:r>
        <w:rPr>
          <w:rFonts w:hint="eastAsia" w:ascii="宋体" w:hAnsi="宋体" w:eastAsia="宋体" w:cs="宋体"/>
          <w:sz w:val="24"/>
          <w:szCs w:val="24"/>
        </w:rPr>
        <w:t>销售部门员工绩效评价表</w:t>
      </w:r>
      <w:bookmarkEnd w:id="0"/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540"/>
        <w:gridCol w:w="180"/>
        <w:gridCol w:w="1440"/>
        <w:gridCol w:w="1080"/>
        <w:gridCol w:w="1440"/>
        <w:gridCol w:w="720"/>
        <w:gridCol w:w="540"/>
        <w:gridCol w:w="540"/>
        <w:gridCol w:w="54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3"/>
          </w:tcPr>
          <w:p>
            <w:pPr>
              <w:spacing w:before="80" w:after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440" w:type="dxa"/>
          </w:tcPr>
          <w:p>
            <w:pPr>
              <w:spacing w:before="80" w:after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before="80" w:after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职务（称）</w:t>
            </w:r>
          </w:p>
        </w:tc>
        <w:tc>
          <w:tcPr>
            <w:tcW w:w="1440" w:type="dxa"/>
          </w:tcPr>
          <w:p>
            <w:pPr>
              <w:spacing w:before="80" w:after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before="80" w:after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评价区间</w:t>
            </w:r>
          </w:p>
        </w:tc>
        <w:tc>
          <w:tcPr>
            <w:tcW w:w="2700" w:type="dxa"/>
            <w:gridSpan w:val="4"/>
          </w:tcPr>
          <w:p>
            <w:pPr>
              <w:spacing w:before="80" w:after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360" w:type="dxa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分类</w:t>
            </w:r>
          </w:p>
        </w:tc>
        <w:tc>
          <w:tcPr>
            <w:tcW w:w="5400" w:type="dxa"/>
            <w:gridSpan w:val="6"/>
            <w:tcBorders>
              <w:bottom w:val="single" w:color="auto" w:sz="4" w:space="0"/>
            </w:tcBorders>
          </w:tcPr>
          <w:p>
            <w:pPr>
              <w:spacing w:before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 价 内 容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满分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2次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调整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restart"/>
            <w:tcBorders>
              <w:bottom w:val="nil"/>
            </w:tcBorders>
          </w:tcPr>
          <w:p>
            <w:pPr>
              <w:spacing w:before="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工作态度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细心地完成任务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做事敏捷、效率高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具备商品知识，能应付顾客的需求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</w:tcPr>
          <w:p>
            <w:pPr>
              <w:spacing w:before="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不倦怠，且正确地向上级报告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restart"/>
            <w:tcBorders>
              <w:bottom w:val="nil"/>
            </w:tcBorders>
          </w:tcPr>
          <w:p>
            <w:pPr>
              <w:spacing w:before="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基础能力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精通职务内容，具备处理事务的能力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掌握职务上的要点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严守报告、联络、协商的规则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在既定的时间内完成工作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restart"/>
            <w:tcBorders>
              <w:bottom w:val="nil"/>
            </w:tcBorders>
          </w:tcPr>
          <w:p>
            <w:pPr>
              <w:spacing w:befor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业务熟练程度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能掌握工作的前提，并有效的进行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能随机应变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有价值概念，且能创造新的价值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善于与顾客沟通，且说服力强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restart"/>
            <w:tcBorders>
              <w:bottom w:val="nil"/>
            </w:tcBorders>
          </w:tcPr>
          <w:p>
            <w:pPr>
              <w:spacing w:before="6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责任感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树立目标，并朝目标前进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6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有信念，并能坚持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6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有开拓新业务的信心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</w:tcPr>
          <w:p>
            <w:pPr>
              <w:spacing w:before="6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预测过失的可能性，并想出预防的对策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restart"/>
            <w:tcBorders>
              <w:bottom w:val="nil"/>
            </w:tcBorders>
          </w:tcPr>
          <w:p>
            <w:pPr>
              <w:spacing w:before="6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协调性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做事冷静，绝不感情用事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与他人协调的同时，也朝自己的目标前进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在工作上乐于帮助同事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尽心尽力地服从与自己意见相左的决定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有卓越的沟通与说服能力，且不树敌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restart"/>
            <w:tcBorders>
              <w:bottom w:val="nil"/>
            </w:tcBorders>
          </w:tcPr>
          <w:p>
            <w:pPr>
              <w:spacing w:before="5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自我启发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有进取心、决断力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积极地革新、改革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即使是自己分外的事，也能企划或提出提案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热衷于吸收新信息或知识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</w:tcPr>
          <w:p>
            <w:pPr>
              <w:spacing w:before="20" w:after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4860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根据长期规划制定目标或计划，并付诸实行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5760" w:type="dxa"/>
            <w:gridSpan w:val="7"/>
          </w:tcPr>
          <w:p>
            <w:pPr>
              <w:pStyle w:val="3"/>
              <w:spacing w:befor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评价分数合计</w:t>
            </w:r>
          </w:p>
        </w:tc>
        <w:tc>
          <w:tcPr>
            <w:tcW w:w="540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</w:p>
        </w:tc>
        <w:tc>
          <w:tcPr>
            <w:tcW w:w="540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3"/>
              <w:spacing w:before="40" w:after="4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pStyle w:val="3"/>
              <w:spacing w:before="40" w:after="4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3"/>
        <w:ind w:firstLine="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00"/>
    <w:rsid w:val="002225DB"/>
    <w:rsid w:val="00893ABA"/>
    <w:rsid w:val="00D17800"/>
    <w:rsid w:val="00F41294"/>
    <w:rsid w:val="00F73B28"/>
    <w:rsid w:val="35102317"/>
    <w:rsid w:val="77B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8"/>
    <w:qFormat/>
    <w:uiPriority w:val="0"/>
    <w:pPr>
      <w:keepNext/>
      <w:keepLines/>
      <w:pageBreakBefore/>
      <w:spacing w:after="120"/>
      <w:jc w:val="left"/>
      <w:outlineLvl w:val="2"/>
    </w:pPr>
    <w:rPr>
      <w:rFonts w:ascii="Times New Roman" w:hAnsi="Times New Roman" w:eastAsia="黑体" w:cs="Times New Roman"/>
      <w:sz w:val="28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3 字符"/>
    <w:basedOn w:val="7"/>
    <w:link w:val="2"/>
    <w:qFormat/>
    <w:uiPriority w:val="0"/>
    <w:rPr>
      <w:rFonts w:ascii="Times New Roman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2016-08-19T01:32:00Z</dcterms:created>
  <dc:creator>www</dc:creator>
  <cp:lastModifiedBy>^O^珏</cp:lastModifiedBy>
  <dcterms:modified xsi:type="dcterms:W3CDTF">2020-01-08T14:01:58Z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