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0" w:leftChars="500" w:firstLine="1365" w:firstLineChars="650"/>
        <w:rPr>
          <w:rFonts w:hint="eastAsia" w:ascii="宋体" w:hAnsi="宋体" w:eastAsia="宋体" w:cs="宋体"/>
          <w:sz w:val="18"/>
          <w:szCs w:val="18"/>
        </w:rPr>
      </w:pPr>
      <w:r>
        <w:rPr>
          <w:rFonts w:hint="eastAsia" w:ascii="宋体" w:hAnsi="宋体" w:eastAsia="宋体" w:cs="宋体"/>
        </w:rPr>
        <w:pict>
          <v:shape id="_x0000_s1026" o:spid="_x0000_s1026" o:spt="87" type="#_x0000_t87" style="position:absolute;left:0pt;margin-left:165.8pt;margin-top:7.8pt;height:78pt;width:8.95pt;z-index:25155993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组织理论被称为</w:t>
      </w:r>
      <w:bookmarkStart w:id="0" w:name="_GoBack"/>
      <w:bookmarkEnd w:id="0"/>
      <w:r>
        <w:rPr>
          <w:rFonts w:hint="eastAsia" w:ascii="宋体" w:hAnsi="宋体" w:eastAsia="宋体" w:cs="宋体"/>
          <w:sz w:val="18"/>
          <w:szCs w:val="18"/>
        </w:rPr>
        <w:t>广义的组织理论或大组织理论，它包括了组织运行的全部问题。</w:t>
      </w:r>
    </w:p>
    <w:p>
      <w:pPr>
        <w:ind w:left="1050" w:leftChars="5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组织设计理论被称为狭义的组织理论或小组织理论，它主要研究企业组织结构的设计。组织理论应该包括组织设计理论</w:t>
      </w:r>
    </w:p>
    <w:p>
      <w:pPr>
        <w:ind w:left="1050" w:leftChars="500"/>
        <w:rPr>
          <w:rFonts w:hint="eastAsia" w:ascii="宋体" w:hAnsi="宋体" w:eastAsia="宋体" w:cs="宋体"/>
          <w:sz w:val="18"/>
          <w:szCs w:val="18"/>
        </w:rPr>
      </w:pPr>
      <w:r>
        <w:rPr>
          <w:rFonts w:hint="eastAsia" w:ascii="宋体" w:hAnsi="宋体" w:eastAsia="宋体" w:cs="宋体"/>
        </w:rPr>
        <w:pict>
          <v:shape id="_x0000_s1027" o:spid="_x0000_s1027" o:spt="87" type="#_x0000_t87" style="position:absolute;left:0pt;margin-left:105.35pt;margin-top:9.45pt;height:123.15pt;width:15.4pt;z-index:25158348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基本理论</w:t>
      </w:r>
      <w:r>
        <w:rPr>
          <w:rFonts w:hint="eastAsia" w:ascii="宋体" w:hAnsi="宋体" w:eastAsia="宋体" w:cs="宋体"/>
          <w:sz w:val="18"/>
          <w:szCs w:val="18"/>
        </w:rPr>
        <w:t xml:space="preserve">      </w:t>
      </w:r>
      <w:r>
        <w:rPr>
          <w:rFonts w:hint="eastAsia" w:ascii="宋体" w:hAnsi="宋体" w:eastAsia="宋体" w:cs="宋体"/>
          <w:sz w:val="18"/>
          <w:szCs w:val="18"/>
        </w:rPr>
        <w:t>组织理论的发展：古典组织理论（组织的刚性结构）、近代组织理论（强调人的因素）、现代组织理论（以权变管理理论为依据）</w:t>
      </w:r>
    </w:p>
    <w:p>
      <w:pPr>
        <w:ind w:left="1050" w:leftChars="500"/>
        <w:rPr>
          <w:rFonts w:hint="eastAsia" w:ascii="宋体" w:hAnsi="宋体" w:eastAsia="宋体" w:cs="宋体"/>
          <w:sz w:val="18"/>
          <w:szCs w:val="18"/>
        </w:rPr>
      </w:pPr>
      <w:r>
        <w:rPr>
          <w:rFonts w:hint="eastAsia" w:ascii="宋体" w:hAnsi="宋体" w:eastAsia="宋体" w:cs="宋体"/>
        </w:rPr>
        <w:pict>
          <v:shape id="_x0000_s1028" o:spid="_x0000_s1028" o:spt="87" type="#_x0000_t87" style="position:absolute;left:0pt;margin-left:236.4pt;margin-top:6.3pt;height:15.6pt;width:9pt;z-index:25156096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组织设计理论</w:t>
      </w:r>
      <w:r>
        <w:rPr>
          <w:rFonts w:hint="eastAsia" w:ascii="宋体" w:hAnsi="宋体" w:eastAsia="宋体" w:cs="宋体"/>
          <w:sz w:val="18"/>
          <w:szCs w:val="18"/>
        </w:rPr>
        <w:t xml:space="preserve">   </w:t>
      </w:r>
      <w:r>
        <w:rPr>
          <w:rFonts w:hint="eastAsia" w:ascii="宋体" w:hAnsi="宋体" w:eastAsia="宋体" w:cs="宋体"/>
          <w:sz w:val="18"/>
          <w:szCs w:val="18"/>
        </w:rPr>
        <w:t>静态：组织的体制（权、责结构）、机构（部门划分的形式和结构）和规章（管理行为规范）；</w:t>
      </w:r>
    </w:p>
    <w:p>
      <w:pPr>
        <w:ind w:left="1050" w:leftChars="500" w:firstLine="3960" w:firstLineChars="2200"/>
        <w:rPr>
          <w:rFonts w:hint="eastAsia" w:ascii="宋体" w:hAnsi="宋体" w:eastAsia="宋体" w:cs="宋体"/>
          <w:sz w:val="18"/>
          <w:szCs w:val="18"/>
        </w:rPr>
      </w:pPr>
      <w:r>
        <w:rPr>
          <w:rFonts w:hint="eastAsia" w:ascii="宋体" w:hAnsi="宋体" w:eastAsia="宋体" w:cs="宋体"/>
          <w:sz w:val="18"/>
          <w:szCs w:val="18"/>
        </w:rPr>
        <w:t>动态：加进了人的因素、组织结构设计、以及运行过程中的各种问题，但其中的静态理论的内容仍占主导地位。</w:t>
      </w:r>
    </w:p>
    <w:p>
      <w:pPr>
        <w:ind w:left="1050" w:leftChars="5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基本原则：任务与目标、分工与协作、有效管理幅度、集权与分权相结合、稳定性与适应性相结合。</w:t>
      </w:r>
    </w:p>
    <w:p>
      <w:pPr>
        <w:ind w:left="1050" w:leftChars="500"/>
        <w:rPr>
          <w:rFonts w:hint="eastAsia" w:ascii="宋体" w:hAnsi="宋体" w:eastAsia="宋体" w:cs="宋体"/>
          <w:sz w:val="18"/>
          <w:szCs w:val="18"/>
        </w:rPr>
      </w:pPr>
      <w:r>
        <w:rPr>
          <w:rFonts w:hint="eastAsia" w:ascii="宋体" w:hAnsi="宋体" w:eastAsia="宋体" w:cs="宋体"/>
        </w:rPr>
        <w:pict>
          <v:shape id="_x0000_s1029" o:spid="_x0000_s1029" o:spt="87" type="#_x0000_t87" style="position:absolute;left:0pt;margin-left:73.5pt;margin-top:7.8pt;height:139.8pt;width:11.2pt;z-index:251587584;mso-width-relative:page;mso-height-relative:page;" filled="f" coordsize="21600,21600">
            <v:path arrowok="t"/>
            <v:fill on="f" focussize="0,0"/>
            <v:stroke/>
            <v:imagedata o:title=""/>
            <o:lock v:ext="edit"/>
          </v:shape>
        </w:pict>
      </w:r>
      <w:r>
        <w:rPr>
          <w:rFonts w:hint="eastAsia" w:ascii="宋体" w:hAnsi="宋体" w:eastAsia="宋体" w:cs="宋体"/>
        </w:rPr>
        <w:pict>
          <v:shape id="_x0000_s1030" o:spid="_x0000_s1030" o:spt="87" type="#_x0000_t87" style="position:absolute;left:0pt;margin-left:165.75pt;margin-top:7.8pt;height:31.2pt;width:9pt;z-index:251561984;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设计</w:t>
      </w:r>
      <w:r>
        <w:rPr>
          <w:rFonts w:hint="eastAsia" w:ascii="宋体" w:hAnsi="宋体" w:eastAsia="宋体" w:cs="宋体"/>
          <w:sz w:val="18"/>
          <w:szCs w:val="18"/>
        </w:rPr>
        <w:t xml:space="preserve">                 </w:t>
      </w:r>
      <w:r>
        <w:rPr>
          <w:rFonts w:hint="eastAsia" w:ascii="宋体" w:hAnsi="宋体" w:eastAsia="宋体" w:cs="宋体"/>
          <w:sz w:val="18"/>
          <w:szCs w:val="18"/>
        </w:rPr>
        <w:t>多维立体（强调结果）：</w:t>
      </w:r>
      <w:r>
        <w:rPr>
          <w:rFonts w:hint="eastAsia" w:ascii="宋体" w:hAnsi="宋体" w:eastAsia="宋体" w:cs="宋体"/>
          <w:sz w:val="18"/>
          <w:szCs w:val="18"/>
        </w:rPr>
        <w:t>1</w:t>
      </w:r>
      <w:r>
        <w:rPr>
          <w:rFonts w:hint="eastAsia" w:ascii="宋体" w:hAnsi="宋体" w:eastAsia="宋体" w:cs="宋体"/>
          <w:sz w:val="18"/>
          <w:szCs w:val="18"/>
        </w:rPr>
        <w:t>、按产品分事业部（产品利润中心），</w:t>
      </w:r>
      <w:r>
        <w:rPr>
          <w:rFonts w:hint="eastAsia" w:ascii="宋体" w:hAnsi="宋体" w:eastAsia="宋体" w:cs="宋体"/>
          <w:sz w:val="18"/>
          <w:szCs w:val="18"/>
        </w:rPr>
        <w:t>2</w:t>
      </w:r>
      <w:r>
        <w:rPr>
          <w:rFonts w:hint="eastAsia" w:ascii="宋体" w:hAnsi="宋体" w:eastAsia="宋体" w:cs="宋体"/>
          <w:sz w:val="18"/>
          <w:szCs w:val="18"/>
        </w:rPr>
        <w:t>、按职能分参谋机构（成本中心），</w:t>
      </w:r>
      <w:r>
        <w:rPr>
          <w:rFonts w:hint="eastAsia" w:ascii="宋体" w:hAnsi="宋体" w:eastAsia="宋体" w:cs="宋体"/>
          <w:sz w:val="18"/>
          <w:szCs w:val="18"/>
        </w:rPr>
        <w:t>3</w:t>
      </w:r>
      <w:r>
        <w:rPr>
          <w:rFonts w:hint="eastAsia" w:ascii="宋体" w:hAnsi="宋体" w:eastAsia="宋体" w:cs="宋体"/>
          <w:sz w:val="18"/>
          <w:szCs w:val="18"/>
        </w:rPr>
        <w:t>、按地区分管理机构（地区利润中心）；</w:t>
      </w:r>
    </w:p>
    <w:p>
      <w:pPr>
        <w:ind w:left="1050" w:leftChars="500"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新型模式</w:t>
      </w:r>
      <w:r>
        <w:rPr>
          <w:rFonts w:hint="eastAsia" w:ascii="宋体" w:hAnsi="宋体" w:eastAsia="宋体" w:cs="宋体"/>
          <w:sz w:val="18"/>
          <w:szCs w:val="18"/>
        </w:rPr>
        <w:t xml:space="preserve">      </w:t>
      </w:r>
      <w:r>
        <w:rPr>
          <w:rFonts w:hint="eastAsia" w:ascii="宋体" w:hAnsi="宋体" w:eastAsia="宋体" w:cs="宋体"/>
          <w:sz w:val="18"/>
          <w:szCs w:val="18"/>
        </w:rPr>
        <w:t>模拟分权（强调过程）：将企业分成许多“组织单位”，看成是相对独立的生产经营部门，实现“模拟”的独立经营、核算，调动积极性与主动性；</w:t>
      </w:r>
    </w:p>
    <w:p>
      <w:pPr>
        <w:ind w:left="1050" w:leftChars="5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分公司与总公司；</w:t>
      </w:r>
      <w:r>
        <w:rPr>
          <w:rFonts w:hint="eastAsia" w:ascii="宋体" w:hAnsi="宋体" w:eastAsia="宋体" w:cs="宋体"/>
          <w:sz w:val="18"/>
          <w:szCs w:val="18"/>
        </w:rPr>
        <w:t xml:space="preserve">     </w:t>
      </w:r>
      <w:r>
        <w:rPr>
          <w:rFonts w:hint="eastAsia" w:ascii="宋体" w:hAnsi="宋体" w:eastAsia="宋体" w:cs="宋体"/>
          <w:sz w:val="18"/>
          <w:szCs w:val="18"/>
        </w:rPr>
        <w:t>子公司与母公司；</w:t>
      </w:r>
      <w:r>
        <w:rPr>
          <w:rFonts w:hint="eastAsia" w:ascii="宋体" w:hAnsi="宋体" w:eastAsia="宋体" w:cs="宋体"/>
          <w:sz w:val="18"/>
          <w:szCs w:val="18"/>
        </w:rPr>
        <w:t xml:space="preserve">      </w:t>
      </w:r>
      <w:r>
        <w:rPr>
          <w:rFonts w:hint="eastAsia" w:ascii="宋体" w:hAnsi="宋体" w:eastAsia="宋体" w:cs="宋体"/>
          <w:sz w:val="18"/>
          <w:szCs w:val="18"/>
        </w:rPr>
        <w:t>企业集团（依托型、独立型、智囊机构及业务公司和专业中心、非常设机构）。</w:t>
      </w:r>
    </w:p>
    <w:p>
      <w:pPr>
        <w:ind w:left="1050" w:leftChars="5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组织结构的影响因素（环境、规模、战略目标、信息沟通）；所选的组织结构模式；选择合适的部门结构；形成特定的组织结构；根据环境变化不断调整。</w:t>
      </w:r>
    </w:p>
    <w:p>
      <w:pPr>
        <w:ind w:left="1050" w:leftChars="500"/>
        <w:rPr>
          <w:rFonts w:hint="eastAsia" w:ascii="宋体" w:hAnsi="宋体" w:eastAsia="宋体" w:cs="宋体"/>
          <w:sz w:val="18"/>
          <w:szCs w:val="18"/>
        </w:rPr>
      </w:pPr>
      <w:r>
        <w:rPr>
          <w:rFonts w:hint="eastAsia" w:ascii="宋体" w:hAnsi="宋体" w:eastAsia="宋体" w:cs="宋体"/>
        </w:rPr>
        <w:pict>
          <v:shape id="_x0000_s1031" o:spid="_x0000_s1031" o:spt="87" type="#_x0000_t87" style="position:absolute;left:0pt;margin-left:201.15pt;margin-top:5.1pt;height:19.5pt;width:9pt;z-index:25156300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部门结构模式的选择</w:t>
      </w:r>
      <w:r>
        <w:rPr>
          <w:rFonts w:hint="eastAsia" w:ascii="宋体" w:hAnsi="宋体" w:eastAsia="宋体" w:cs="宋体"/>
          <w:sz w:val="18"/>
          <w:szCs w:val="18"/>
        </w:rPr>
        <w:t xml:space="preserve">  </w:t>
      </w:r>
      <w:r>
        <w:rPr>
          <w:rFonts w:hint="eastAsia" w:ascii="宋体" w:hAnsi="宋体" w:eastAsia="宋体" w:cs="宋体"/>
          <w:sz w:val="18"/>
          <w:szCs w:val="18"/>
        </w:rPr>
        <w:t>（强调过程）：直线制、直线职能制、矩阵制（任务小组），即广义的职能制组织结构模式；</w:t>
      </w:r>
    </w:p>
    <w:p>
      <w:pPr>
        <w:ind w:left="630" w:leftChars="300"/>
        <w:rPr>
          <w:rFonts w:hint="eastAsia" w:ascii="宋体" w:hAnsi="宋体" w:eastAsia="宋体" w:cs="宋体"/>
          <w:sz w:val="18"/>
          <w:szCs w:val="18"/>
        </w:rPr>
      </w:pPr>
      <w:r>
        <w:rPr>
          <w:rFonts w:hint="eastAsia" w:ascii="宋体" w:hAnsi="宋体" w:eastAsia="宋体" w:cs="宋体"/>
          <w:sz w:val="18"/>
          <w:szCs w:val="18"/>
        </w:rPr>
        <w:t>组织结构</w:t>
      </w:r>
      <w:r>
        <w:rPr>
          <w:rFonts w:hint="eastAsia" w:ascii="宋体" w:hAnsi="宋体" w:eastAsia="宋体" w:cs="宋体"/>
          <w:sz w:val="18"/>
          <w:szCs w:val="18"/>
        </w:rPr>
        <w:t xml:space="preserve">                                </w:t>
      </w:r>
      <w:r>
        <w:rPr>
          <w:rFonts w:hint="eastAsia" w:ascii="宋体" w:hAnsi="宋体" w:eastAsia="宋体" w:cs="宋体"/>
          <w:sz w:val="18"/>
          <w:szCs w:val="18"/>
        </w:rPr>
        <w:t>（强调结果）：事业部制、模拟分权制（既强调结果，也强调过程）；</w:t>
      </w:r>
      <w:r>
        <w:rPr>
          <w:rFonts w:hint="eastAsia" w:ascii="宋体" w:hAnsi="宋体" w:eastAsia="宋体" w:cs="宋体"/>
          <w:sz w:val="18"/>
          <w:szCs w:val="18"/>
        </w:rPr>
        <w:t xml:space="preserve">       </w:t>
      </w:r>
      <w:r>
        <w:rPr>
          <w:rFonts w:hint="eastAsia" w:ascii="宋体" w:hAnsi="宋体" w:eastAsia="宋体" w:cs="宋体"/>
          <w:sz w:val="18"/>
          <w:szCs w:val="18"/>
        </w:rPr>
        <w:t>（以关系为中心）：超事业部制、多维立体。</w:t>
      </w:r>
    </w:p>
    <w:p>
      <w:pPr>
        <w:ind w:left="630" w:leftChars="300"/>
        <w:rPr>
          <w:rFonts w:hint="eastAsia" w:ascii="宋体" w:hAnsi="宋体" w:eastAsia="宋体" w:cs="宋体"/>
          <w:sz w:val="18"/>
          <w:szCs w:val="18"/>
        </w:rPr>
      </w:pPr>
      <w:r>
        <w:rPr>
          <w:rFonts w:hint="eastAsia" w:ascii="宋体" w:hAnsi="宋体" w:eastAsia="宋体" w:cs="宋体"/>
        </w:rPr>
        <w:pict>
          <v:shape id="_x0000_s1032" o:spid="_x0000_s1032" o:spt="87" type="#_x0000_t87" style="position:absolute;left:0pt;margin-left:10.5pt;margin-top:-0.3pt;height:538.5pt;width:21pt;z-index:251590656;mso-width-relative:page;mso-height-relative:page;" filled="f" coordsize="21600,21600">
            <v:path arrowok="t"/>
            <v:fill on="f" focussize="0,0"/>
            <v:stroke/>
            <v:imagedata o:title=""/>
            <o:lock v:ext="edit"/>
          </v:shape>
        </w:pict>
      </w:r>
      <w:r>
        <w:rPr>
          <w:rFonts w:hint="eastAsia" w:ascii="宋体" w:hAnsi="宋体" w:eastAsia="宋体" w:cs="宋体"/>
        </w:rPr>
        <w:pict>
          <v:shape id="_x0000_s1033" o:spid="_x0000_s1033" o:spt="87" type="#_x0000_t87" style="position:absolute;left:0pt;margin-left:105pt;margin-top:7.8pt;height:93.45pt;width:12.5pt;z-index:251582464;mso-width-relative:page;mso-height-relative:page;" filled="f" coordsize="21600,21600">
            <v:path arrowok="t"/>
            <v:fill on="f" focussize="0,0"/>
            <v:stroke/>
            <v:imagedata o:title=""/>
            <o:lock v:ext="edit"/>
          </v:shape>
        </w:pict>
      </w:r>
      <w:r>
        <w:rPr>
          <w:rFonts w:hint="eastAsia" w:ascii="宋体" w:hAnsi="宋体" w:eastAsia="宋体" w:cs="宋体"/>
          <w:sz w:val="18"/>
          <w:szCs w:val="18"/>
        </w:rPr>
        <w:t>设计与变革</w:t>
      </w:r>
      <w:r>
        <w:rPr>
          <w:rFonts w:hint="eastAsia" w:ascii="宋体" w:hAnsi="宋体" w:eastAsia="宋体" w:cs="宋体"/>
          <w:sz w:val="18"/>
          <w:szCs w:val="18"/>
        </w:rPr>
        <w:t xml:space="preserve">         </w:t>
      </w:r>
      <w:r>
        <w:rPr>
          <w:rFonts w:hint="eastAsia" w:ascii="宋体" w:hAnsi="宋体" w:eastAsia="宋体" w:cs="宋体"/>
          <w:sz w:val="18"/>
          <w:szCs w:val="18"/>
        </w:rPr>
        <w:t>（钱德勒）组织结构服从战略。对组织结构做调整：增大数量、扩大地区、纵向整合、多种经营。</w:t>
      </w:r>
    </w:p>
    <w:p>
      <w:pPr>
        <w:ind w:left="1050" w:leftChars="500" w:firstLine="1470" w:firstLineChars="700"/>
        <w:rPr>
          <w:rFonts w:hint="eastAsia" w:ascii="宋体" w:hAnsi="宋体" w:eastAsia="宋体" w:cs="宋体"/>
          <w:sz w:val="18"/>
          <w:szCs w:val="18"/>
        </w:rPr>
      </w:pPr>
      <w:r>
        <w:rPr>
          <w:rFonts w:hint="eastAsia" w:ascii="宋体" w:hAnsi="宋体" w:eastAsia="宋体" w:cs="宋体"/>
        </w:rPr>
        <w:pict>
          <v:shape id="_x0000_s1034" o:spid="_x0000_s1034" o:spt="87" type="#_x0000_t87" style="position:absolute;left:0pt;margin-left:168pt;margin-top:6.75pt;height:31.65pt;width:10.5pt;z-index:25156403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组织结构诊断：</w:t>
      </w:r>
      <w:r>
        <w:rPr>
          <w:rFonts w:hint="eastAsia" w:ascii="宋体" w:hAnsi="宋体" w:eastAsia="宋体" w:cs="宋体"/>
          <w:sz w:val="18"/>
          <w:szCs w:val="18"/>
        </w:rPr>
        <w:t xml:space="preserve">  </w:t>
      </w:r>
      <w:r>
        <w:rPr>
          <w:rFonts w:hint="eastAsia" w:ascii="宋体" w:hAnsi="宋体" w:eastAsia="宋体" w:cs="宋体"/>
          <w:sz w:val="18"/>
          <w:szCs w:val="18"/>
        </w:rPr>
        <w:t>组织结构调查（工作岗位说明书、组织体系图、管理业务流程图）；组织结构分析</w:t>
      </w:r>
      <w:r>
        <w:rPr>
          <w:rFonts w:hint="eastAsia" w:ascii="宋体" w:hAnsi="宋体" w:eastAsia="宋体" w:cs="宋体"/>
          <w:sz w:val="18"/>
          <w:szCs w:val="18"/>
        </w:rPr>
        <w:t xml:space="preserve"> </w:t>
      </w:r>
      <w:r>
        <w:rPr>
          <w:rFonts w:hint="eastAsia" w:ascii="宋体" w:hAnsi="宋体" w:eastAsia="宋体" w:cs="宋体"/>
          <w:sz w:val="18"/>
          <w:szCs w:val="18"/>
        </w:rPr>
        <w:t>；组织决策分析；组织关系分析。</w:t>
      </w:r>
    </w:p>
    <w:p>
      <w:pPr>
        <w:ind w:left="1050" w:leftChars="500"/>
        <w:rPr>
          <w:rFonts w:hint="eastAsia" w:ascii="宋体" w:hAnsi="宋体" w:eastAsia="宋体" w:cs="宋体"/>
          <w:sz w:val="18"/>
          <w:szCs w:val="18"/>
        </w:rPr>
      </w:pPr>
      <w:r>
        <w:rPr>
          <w:rFonts w:hint="eastAsia" w:ascii="宋体" w:hAnsi="宋体" w:eastAsia="宋体" w:cs="宋体"/>
        </w:rPr>
        <w:pict>
          <v:shape id="_x0000_s1035" o:spid="_x0000_s1035" o:spt="87" type="#_x0000_t87" style="position:absolute;left:0pt;margin-left:163.5pt;margin-top:53.4pt;height:48.15pt;width:10.5pt;z-index:251566080;mso-width-relative:page;mso-height-relative:page;" filled="f" coordsize="21600,21600">
            <v:path arrowok="t"/>
            <v:fill on="f" focussize="0,0"/>
            <v:stroke/>
            <v:imagedata o:title=""/>
            <o:lock v:ext="edit"/>
          </v:shape>
        </w:pict>
      </w:r>
      <w:r>
        <w:rPr>
          <w:rFonts w:hint="eastAsia" w:ascii="宋体" w:hAnsi="宋体" w:eastAsia="宋体" w:cs="宋体"/>
        </w:rPr>
        <w:pict>
          <v:shape id="_x0000_s1036" o:spid="_x0000_s1036" o:spt="87" type="#_x0000_t87" style="position:absolute;left:0pt;margin-left:241.65pt;margin-top:6.75pt;height:32.55pt;width:9pt;z-index:25156505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变革的程序</w:t>
      </w:r>
      <w:r>
        <w:rPr>
          <w:rFonts w:hint="eastAsia" w:ascii="宋体" w:hAnsi="宋体" w:eastAsia="宋体" w:cs="宋体"/>
          <w:sz w:val="18"/>
          <w:szCs w:val="18"/>
        </w:rPr>
        <w:t xml:space="preserve">                    </w:t>
      </w:r>
      <w:r>
        <w:rPr>
          <w:rFonts w:hint="eastAsia" w:ascii="宋体" w:hAnsi="宋体" w:eastAsia="宋体" w:cs="宋体"/>
          <w:sz w:val="18"/>
          <w:szCs w:val="18"/>
        </w:rPr>
        <w:t>征兆（经营业绩下降、组织结构本身病症的显露、员工士气低落）</w:t>
      </w:r>
    </w:p>
    <w:p>
      <w:pPr>
        <w:ind w:left="1050" w:leftChars="5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变革</w:t>
      </w:r>
      <w:r>
        <w:rPr>
          <w:rFonts w:hint="eastAsia" w:ascii="宋体" w:hAnsi="宋体" w:eastAsia="宋体" w:cs="宋体"/>
          <w:sz w:val="18"/>
          <w:szCs w:val="18"/>
        </w:rPr>
        <w:t xml:space="preserve">                 </w:t>
      </w:r>
      <w:r>
        <w:rPr>
          <w:rFonts w:hint="eastAsia" w:ascii="宋体" w:hAnsi="宋体" w:eastAsia="宋体" w:cs="宋体"/>
          <w:sz w:val="18"/>
          <w:szCs w:val="18"/>
        </w:rPr>
        <w:t>实施结构变革</w:t>
      </w:r>
      <w:r>
        <w:rPr>
          <w:rFonts w:hint="eastAsia" w:ascii="宋体" w:hAnsi="宋体" w:eastAsia="宋体" w:cs="宋体"/>
          <w:sz w:val="18"/>
          <w:szCs w:val="18"/>
        </w:rPr>
        <w:t xml:space="preserve">    </w:t>
      </w:r>
      <w:r>
        <w:rPr>
          <w:rFonts w:hint="eastAsia" w:ascii="宋体" w:hAnsi="宋体" w:eastAsia="宋体" w:cs="宋体"/>
          <w:sz w:val="18"/>
          <w:szCs w:val="18"/>
        </w:rPr>
        <w:t>方式（改良式、爆破式、计划式）</w:t>
      </w:r>
    </w:p>
    <w:p>
      <w:pPr>
        <w:ind w:left="1050" w:leftChars="500"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推除阻力（让员工参与变革的调查、诊断与计划；组织与变革相适应的人员培训；起用年富力强和具有开拓创新精神的人力）</w:t>
      </w:r>
    </w:p>
    <w:p>
      <w:pPr>
        <w:ind w:left="1050" w:leftChars="500" w:firstLine="1470" w:firstLineChars="700"/>
        <w:rPr>
          <w:rFonts w:hint="eastAsia" w:ascii="宋体" w:hAnsi="宋体" w:eastAsia="宋体" w:cs="宋体"/>
          <w:sz w:val="18"/>
          <w:szCs w:val="18"/>
        </w:rPr>
      </w:pPr>
      <w:r>
        <w:rPr>
          <w:rFonts w:hint="eastAsia" w:ascii="宋体" w:hAnsi="宋体" w:eastAsia="宋体" w:cs="宋体"/>
        </w:rPr>
        <w:pict>
          <v:shape id="_x0000_s1037" o:spid="_x0000_s1037" o:spt="32" type="#_x0000_t32" style="position:absolute;left:0pt;margin-left:232.65pt;margin-top:6.6pt;height:0pt;width:9pt;z-index:25156710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整合的依据</w:t>
      </w:r>
      <w:r>
        <w:rPr>
          <w:rFonts w:hint="eastAsia" w:ascii="宋体" w:hAnsi="宋体" w:eastAsia="宋体" w:cs="宋体"/>
          <w:sz w:val="18"/>
          <w:szCs w:val="18"/>
        </w:rPr>
        <w:t xml:space="preserve">    </w:t>
      </w:r>
      <w:r>
        <w:rPr>
          <w:rFonts w:hint="eastAsia" w:ascii="宋体" w:hAnsi="宋体" w:eastAsia="宋体" w:cs="宋体"/>
          <w:sz w:val="18"/>
          <w:szCs w:val="18"/>
        </w:rPr>
        <w:t>主要在于解决结构分化时出现的分散倾向和实现相互间协调的要求。</w:t>
      </w:r>
    </w:p>
    <w:p>
      <w:pPr>
        <w:ind w:left="1050" w:leftChars="500"/>
        <w:rPr>
          <w:rFonts w:hint="eastAsia" w:ascii="宋体" w:hAnsi="宋体" w:eastAsia="宋体" w:cs="宋体"/>
          <w:sz w:val="18"/>
          <w:szCs w:val="18"/>
        </w:rPr>
      </w:pPr>
      <w:r>
        <w:rPr>
          <w:rFonts w:hint="eastAsia" w:ascii="宋体" w:hAnsi="宋体" w:eastAsia="宋体" w:cs="宋体"/>
        </w:rPr>
        <w:pict>
          <v:shape id="_x0000_s1038" o:spid="_x0000_s1038" o:spt="32" type="#_x0000_t32" style="position:absolute;left:0pt;margin-left:232.65pt;margin-top:7.65pt;height:0pt;width:9pt;z-index:25156812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结构的整合</w:t>
      </w:r>
      <w:r>
        <w:rPr>
          <w:rFonts w:hint="eastAsia" w:ascii="宋体" w:hAnsi="宋体" w:eastAsia="宋体" w:cs="宋体"/>
          <w:sz w:val="18"/>
          <w:szCs w:val="18"/>
        </w:rPr>
        <w:t xml:space="preserve">    </w:t>
      </w:r>
      <w:r>
        <w:rPr>
          <w:rFonts w:hint="eastAsia" w:ascii="宋体" w:hAnsi="宋体" w:eastAsia="宋体" w:cs="宋体"/>
          <w:sz w:val="18"/>
          <w:szCs w:val="18"/>
        </w:rPr>
        <w:t>新建的整合</w:t>
      </w:r>
      <w:r>
        <w:rPr>
          <w:rFonts w:hint="eastAsia" w:ascii="宋体" w:hAnsi="宋体" w:eastAsia="宋体" w:cs="宋体"/>
          <w:sz w:val="18"/>
          <w:szCs w:val="18"/>
        </w:rPr>
        <w:t xml:space="preserve">    </w:t>
      </w:r>
      <w:r>
        <w:rPr>
          <w:rFonts w:hint="eastAsia" w:ascii="宋体" w:hAnsi="宋体" w:eastAsia="宋体" w:cs="宋体"/>
          <w:sz w:val="18"/>
          <w:szCs w:val="18"/>
        </w:rPr>
        <w:t>依标准对分解后的部门、层次、岗位和职位的关系进行修正和确认，排除相互重复和冲突的职责、任务。</w:t>
      </w:r>
    </w:p>
    <w:p>
      <w:pPr>
        <w:ind w:left="1050" w:leftChars="500"/>
        <w:rPr>
          <w:rFonts w:hint="eastAsia" w:ascii="宋体" w:hAnsi="宋体" w:eastAsia="宋体" w:cs="宋体"/>
          <w:sz w:val="18"/>
          <w:szCs w:val="18"/>
        </w:rPr>
      </w:pPr>
      <w:r>
        <w:rPr>
          <w:rFonts w:hint="eastAsia" w:ascii="宋体" w:hAnsi="宋体" w:eastAsia="宋体" w:cs="宋体"/>
        </w:rPr>
        <w:pict>
          <v:shape id="_x0000_s1039" o:spid="_x0000_s1039" o:spt="32" type="#_x0000_t32" style="position:absolute;left:0pt;margin-left:232.65pt;margin-top:8.55pt;height:0pt;width:9pt;z-index:25156915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现有的整合</w:t>
      </w:r>
      <w:r>
        <w:rPr>
          <w:rFonts w:hint="eastAsia" w:ascii="宋体" w:hAnsi="宋体" w:eastAsia="宋体" w:cs="宋体"/>
          <w:sz w:val="18"/>
          <w:szCs w:val="18"/>
        </w:rPr>
        <w:t xml:space="preserve">    </w:t>
      </w:r>
      <w:r>
        <w:rPr>
          <w:rFonts w:hint="eastAsia" w:ascii="宋体" w:hAnsi="宋体" w:eastAsia="宋体" w:cs="宋体"/>
          <w:sz w:val="18"/>
          <w:szCs w:val="18"/>
        </w:rPr>
        <w:t>通过几方面表现出来：各部门常有冲突、存在过多少委员会、高层常当下属部门的裁判和调解者、结构本身失去了协调机能。</w:t>
      </w:r>
    </w:p>
    <w:p>
      <w:pPr>
        <w:ind w:left="1050" w:leftChars="500"/>
        <w:rPr>
          <w:rFonts w:hint="eastAsia" w:ascii="宋体" w:hAnsi="宋体" w:eastAsia="宋体" w:cs="宋体"/>
          <w:sz w:val="18"/>
          <w:szCs w:val="18"/>
        </w:rPr>
      </w:pPr>
      <w:r>
        <w:rPr>
          <w:rFonts w:hint="eastAsia" w:ascii="宋体" w:hAnsi="宋体" w:eastAsia="宋体" w:cs="宋体"/>
        </w:rPr>
        <w:pict>
          <v:shape id="_x0000_s1040" o:spid="_x0000_s1040" o:spt="32" type="#_x0000_t32" style="position:absolute;left:0pt;margin-left:232.65pt;margin-top:7.95pt;height:0pt;width:9pt;z-index:251570176;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整合的过程</w:t>
      </w:r>
      <w:r>
        <w:rPr>
          <w:rFonts w:hint="eastAsia" w:ascii="宋体" w:hAnsi="宋体" w:eastAsia="宋体" w:cs="宋体"/>
          <w:sz w:val="18"/>
          <w:szCs w:val="18"/>
        </w:rPr>
        <w:t xml:space="preserve">    </w:t>
      </w:r>
      <w:r>
        <w:rPr>
          <w:rFonts w:hint="eastAsia" w:ascii="宋体" w:hAnsi="宋体" w:eastAsia="宋体" w:cs="宋体"/>
          <w:sz w:val="18"/>
          <w:szCs w:val="18"/>
        </w:rPr>
        <w:t>拟定目标、规划、互动、控制。</w:t>
      </w:r>
    </w:p>
    <w:p>
      <w:pPr>
        <w:ind w:firstLine="2310" w:firstLineChars="1100"/>
        <w:rPr>
          <w:rFonts w:hint="eastAsia" w:ascii="宋体" w:hAnsi="宋体" w:eastAsia="宋体" w:cs="宋体"/>
          <w:sz w:val="18"/>
          <w:szCs w:val="18"/>
        </w:rPr>
      </w:pPr>
      <w:r>
        <w:rPr>
          <w:rFonts w:hint="eastAsia" w:ascii="宋体" w:hAnsi="宋体" w:eastAsia="宋体" w:cs="宋体"/>
        </w:rPr>
        <w:pict>
          <v:shape id="_x0000_s1041" o:spid="_x0000_s1041" o:spt="87" type="#_x0000_t87" style="position:absolute;left:0pt;margin-left:157.5pt;margin-top:2.4pt;height:15.6pt;width:9pt;z-index:251571200;mso-width-relative:page;mso-height-relative:page;" filled="f" coordsize="21600,21600">
            <v:path arrowok="t"/>
            <v:fill on="f" focussize="0,0"/>
            <v:stroke/>
            <v:imagedata o:title=""/>
            <o:lock v:ext="edit"/>
          </v:shape>
        </w:pict>
      </w:r>
      <w:r>
        <w:rPr>
          <w:rFonts w:hint="eastAsia" w:ascii="宋体" w:hAnsi="宋体" w:eastAsia="宋体" w:cs="宋体"/>
        </w:rPr>
        <w:pict>
          <v:shape id="_x0000_s1042" o:spid="_x0000_s1042" o:spt="87" type="#_x0000_t87" style="position:absolute;left:0pt;margin-left:126.75pt;margin-top:6.45pt;height:94.95pt;width:9.75pt;z-index:251592704;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内容</w:t>
      </w:r>
      <w:r>
        <w:rPr>
          <w:rFonts w:hint="eastAsia" w:ascii="宋体" w:hAnsi="宋体" w:eastAsia="宋体" w:cs="宋体"/>
          <w:sz w:val="18"/>
          <w:szCs w:val="18"/>
        </w:rPr>
        <w:t xml:space="preserve">   </w:t>
      </w:r>
      <w:r>
        <w:rPr>
          <w:rFonts w:hint="eastAsia" w:ascii="宋体" w:hAnsi="宋体" w:eastAsia="宋体" w:cs="宋体"/>
          <w:sz w:val="18"/>
          <w:szCs w:val="18"/>
        </w:rPr>
        <w:t>狭义的人力资源规划（即静态的规划）：人员配备计划；人员补充计划；人员晋升计划（条件、比率、时间为指标）。</w:t>
      </w:r>
    </w:p>
    <w:p>
      <w:pPr>
        <w:ind w:left="1680" w:leftChars="800"/>
        <w:rPr>
          <w:rFonts w:hint="eastAsia" w:ascii="宋体" w:hAnsi="宋体" w:eastAsia="宋体" w:cs="宋体"/>
          <w:sz w:val="18"/>
          <w:szCs w:val="18"/>
        </w:rPr>
      </w:pPr>
      <w:r>
        <w:rPr>
          <w:rFonts w:hint="eastAsia" w:ascii="宋体" w:hAnsi="宋体" w:eastAsia="宋体" w:cs="宋体"/>
        </w:rPr>
        <w:pict>
          <v:shape id="_x0000_s1043" o:spid="_x0000_s1043" o:spt="202" type="#_x0000_t202" style="position:absolute;left:0pt;margin-left:-15.75pt;margin-top:7.8pt;height:182.25pt;width:39.05pt;z-index:251591680;mso-width-relative:page;mso-height-relative:page;" filled="f" stroked="f" coordsize="21600,21600">
            <v:path/>
            <v:fill on="f" focussize="0,0"/>
            <v:stroke on="f" joinstyle="miter"/>
            <v:imagedata o:title=""/>
            <o:lock v:ext="edit"/>
            <v:textbox style="layout-flow:vertical-ideographic;">
              <w:txbxContent>
                <w:p>
                  <w:pPr>
                    <w:numPr>
                      <w:ilvl w:val="0"/>
                      <w:numId w:val="1"/>
                    </w:numPr>
                  </w:pPr>
                  <w:r>
                    <w:rPr>
                      <w:sz w:val="32"/>
                      <w:szCs w:val="32"/>
                    </w:rPr>
                    <w:t xml:space="preserve">   </w:t>
                  </w:r>
                  <w:r>
                    <w:rPr>
                      <w:rFonts w:hint="eastAsia"/>
                      <w:sz w:val="32"/>
                      <w:szCs w:val="32"/>
                    </w:rPr>
                    <w:t>人力资源规划</w:t>
                  </w:r>
                </w:p>
              </w:txbxContent>
            </v:textbox>
          </v:shape>
        </w:pict>
      </w:r>
      <w:r>
        <w:rPr>
          <w:rFonts w:hint="eastAsia" w:ascii="宋体" w:hAnsi="宋体" w:eastAsia="宋体" w:cs="宋体"/>
          <w:sz w:val="18"/>
          <w:szCs w:val="18"/>
        </w:rPr>
        <w:t xml:space="preserve">                   </w:t>
      </w:r>
      <w:r>
        <w:rPr>
          <w:rFonts w:hint="eastAsia" w:ascii="宋体" w:hAnsi="宋体" w:eastAsia="宋体" w:cs="宋体"/>
          <w:sz w:val="18"/>
          <w:szCs w:val="18"/>
        </w:rPr>
        <w:t>广义的人力资源规划（即动态的规划）：上述三种；培训开发计划；薪酬激励计划；职业生涯规划；其他计划。</w:t>
      </w:r>
    </w:p>
    <w:p>
      <w:pPr>
        <w:ind w:firstLine="735" w:firstLineChars="350"/>
        <w:rPr>
          <w:rFonts w:hint="eastAsia" w:ascii="宋体" w:hAnsi="宋体" w:eastAsia="宋体" w:cs="宋体"/>
          <w:sz w:val="18"/>
          <w:szCs w:val="18"/>
        </w:rPr>
      </w:pPr>
      <w:r>
        <w:rPr>
          <w:rFonts w:hint="eastAsia" w:ascii="宋体" w:hAnsi="宋体" w:eastAsia="宋体" w:cs="宋体"/>
        </w:rPr>
        <w:pict>
          <v:shape id="_x0000_s1044" o:spid="_x0000_s1044" o:spt="32" type="#_x0000_t32" style="position:absolute;left:0pt;margin-left:157.5pt;margin-top:7.65pt;height:0pt;width:9pt;z-index:25157222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作用</w:t>
      </w:r>
      <w:r>
        <w:rPr>
          <w:rFonts w:hint="eastAsia" w:ascii="宋体" w:hAnsi="宋体" w:eastAsia="宋体" w:cs="宋体"/>
          <w:sz w:val="18"/>
          <w:szCs w:val="18"/>
        </w:rPr>
        <w:t xml:space="preserve">   </w:t>
      </w:r>
      <w:r>
        <w:rPr>
          <w:rFonts w:hint="eastAsia" w:ascii="宋体" w:hAnsi="宋体" w:eastAsia="宋体" w:cs="宋体"/>
          <w:sz w:val="18"/>
          <w:szCs w:val="18"/>
        </w:rPr>
        <w:t>满足总体战略发展的要求；促进人力资源管理和开展；协调人力资源管理的各项计划；提高人力资源的利用效率；使组织和个人发展目标相一致。</w:t>
      </w:r>
    </w:p>
    <w:p>
      <w:pPr>
        <w:ind w:firstLine="525" w:firstLineChars="250"/>
        <w:rPr>
          <w:rFonts w:hint="eastAsia" w:ascii="宋体" w:hAnsi="宋体" w:eastAsia="宋体" w:cs="宋体"/>
          <w:sz w:val="18"/>
          <w:szCs w:val="18"/>
        </w:rPr>
      </w:pPr>
      <w:r>
        <w:rPr>
          <w:rFonts w:hint="eastAsia" w:ascii="宋体" w:hAnsi="宋体" w:eastAsia="宋体" w:cs="宋体"/>
        </w:rPr>
        <w:pict>
          <v:shape id="_x0000_s1045" o:spid="_x0000_s1045" o:spt="32" type="#_x0000_t32" style="position:absolute;left:0pt;margin-left:157.5pt;margin-top:6.3pt;height:0pt;width:9pt;z-index:25157324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人力资源规划的基本程序</w:t>
      </w:r>
      <w:r>
        <w:rPr>
          <w:rFonts w:hint="eastAsia" w:ascii="宋体" w:hAnsi="宋体" w:eastAsia="宋体" w:cs="宋体"/>
          <w:sz w:val="18"/>
          <w:szCs w:val="18"/>
        </w:rPr>
        <w:t xml:space="preserve">   </w:t>
      </w:r>
      <w:r>
        <w:rPr>
          <w:rFonts w:hint="eastAsia" w:ascii="宋体" w:hAnsi="宋体" w:eastAsia="宋体" w:cs="宋体"/>
          <w:sz w:val="18"/>
          <w:szCs w:val="18"/>
        </w:rPr>
        <w:t>环境</w:t>
      </w:r>
      <w:r>
        <w:rPr>
          <w:rFonts w:hint="eastAsia" w:ascii="宋体" w:hAnsi="宋体" w:eastAsia="宋体" w:cs="宋体"/>
          <w:sz w:val="18"/>
          <w:szCs w:val="18"/>
        </w:rPr>
        <w:t xml:space="preserve">   </w:t>
      </w:r>
      <w:r>
        <w:rPr>
          <w:rFonts w:hint="eastAsia" w:ascii="宋体" w:hAnsi="宋体" w:eastAsia="宋体" w:cs="宋体"/>
          <w:sz w:val="18"/>
          <w:szCs w:val="18"/>
        </w:rPr>
        <w:t>外部环境（经济、人口、科技、文化法律等社会因素）；内部环境（行业的特征、发展战略、企业文化、企业人力资源管理系统）</w:t>
      </w:r>
    </w:p>
    <w:p>
      <w:pPr>
        <w:ind w:left="1680" w:leftChars="800"/>
        <w:rPr>
          <w:rFonts w:hint="eastAsia" w:ascii="宋体" w:hAnsi="宋体" w:eastAsia="宋体" w:cs="宋体"/>
          <w:sz w:val="18"/>
          <w:szCs w:val="18"/>
        </w:rPr>
      </w:pPr>
      <w:r>
        <w:rPr>
          <w:rFonts w:hint="eastAsia" w:ascii="宋体" w:hAnsi="宋体" w:eastAsia="宋体" w:cs="宋体"/>
        </w:rPr>
        <w:pict>
          <v:shape id="_x0000_s1046" o:spid="_x0000_s1046" o:spt="32" type="#_x0000_t32" style="position:absolute;left:0pt;margin-left:157.5pt;margin-top:7.95pt;height:0pt;width:9pt;z-index:25157427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原则</w:t>
      </w:r>
      <w:r>
        <w:rPr>
          <w:rFonts w:hint="eastAsia" w:ascii="宋体" w:hAnsi="宋体" w:eastAsia="宋体" w:cs="宋体"/>
          <w:sz w:val="18"/>
          <w:szCs w:val="18"/>
        </w:rPr>
        <w:t xml:space="preserve">   </w:t>
      </w:r>
      <w:r>
        <w:rPr>
          <w:rFonts w:hint="eastAsia" w:ascii="宋体" w:hAnsi="宋体" w:eastAsia="宋体" w:cs="宋体"/>
          <w:sz w:val="18"/>
          <w:szCs w:val="18"/>
        </w:rPr>
        <w:t>确保需求、与环境相适应、与战略目标相适应、保持适度流动性。</w:t>
      </w:r>
    </w:p>
    <w:p>
      <w:pPr>
        <w:ind w:firstLine="2730" w:firstLineChars="1300"/>
        <w:rPr>
          <w:rFonts w:hint="eastAsia" w:ascii="宋体" w:hAnsi="宋体" w:eastAsia="宋体" w:cs="宋体"/>
          <w:sz w:val="18"/>
          <w:szCs w:val="18"/>
        </w:rPr>
      </w:pPr>
      <w:r>
        <w:rPr>
          <w:rFonts w:hint="eastAsia" w:ascii="宋体" w:hAnsi="宋体" w:eastAsia="宋体" w:cs="宋体"/>
        </w:rPr>
        <w:pict>
          <v:shape id="_x0000_s1047" o:spid="_x0000_s1047" o:spt="32" type="#_x0000_t32" style="position:absolute;left:0pt;margin-left:157.5pt;margin-top:7.35pt;height:0pt;width:9pt;z-index:251575296;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程序</w:t>
      </w:r>
      <w:r>
        <w:rPr>
          <w:rFonts w:hint="eastAsia" w:ascii="宋体" w:hAnsi="宋体" w:eastAsia="宋体" w:cs="宋体"/>
          <w:sz w:val="18"/>
          <w:szCs w:val="18"/>
        </w:rPr>
        <w:t xml:space="preserve">   1</w:t>
      </w:r>
      <w:r>
        <w:rPr>
          <w:rFonts w:hint="eastAsia" w:ascii="宋体" w:hAnsi="宋体" w:eastAsia="宋体" w:cs="宋体"/>
          <w:sz w:val="18"/>
          <w:szCs w:val="18"/>
        </w:rPr>
        <w:t>、调查、收集和整理信息；</w:t>
      </w:r>
      <w:r>
        <w:rPr>
          <w:rFonts w:hint="eastAsia" w:ascii="宋体" w:hAnsi="宋体" w:eastAsia="宋体" w:cs="宋体"/>
          <w:sz w:val="18"/>
          <w:szCs w:val="18"/>
        </w:rPr>
        <w:t>2</w:t>
      </w:r>
      <w:r>
        <w:rPr>
          <w:rFonts w:hint="eastAsia" w:ascii="宋体" w:hAnsi="宋体" w:eastAsia="宋体" w:cs="宋体"/>
          <w:sz w:val="18"/>
          <w:szCs w:val="18"/>
        </w:rPr>
        <w:t>、了解企业现状；</w:t>
      </w:r>
      <w:r>
        <w:rPr>
          <w:rFonts w:hint="eastAsia" w:ascii="宋体" w:hAnsi="宋体" w:eastAsia="宋体" w:cs="宋体"/>
          <w:sz w:val="18"/>
          <w:szCs w:val="18"/>
        </w:rPr>
        <w:t>3</w:t>
      </w:r>
      <w:r>
        <w:rPr>
          <w:rFonts w:hint="eastAsia" w:ascii="宋体" w:hAnsi="宋体" w:eastAsia="宋体" w:cs="宋体"/>
          <w:sz w:val="18"/>
          <w:szCs w:val="18"/>
        </w:rPr>
        <w:t>、预测需求（定性和定量相结合）；</w:t>
      </w:r>
      <w:r>
        <w:rPr>
          <w:rFonts w:hint="eastAsia" w:ascii="宋体" w:hAnsi="宋体" w:eastAsia="宋体" w:cs="宋体"/>
          <w:sz w:val="18"/>
          <w:szCs w:val="18"/>
        </w:rPr>
        <w:t>4</w:t>
      </w:r>
      <w:r>
        <w:rPr>
          <w:rFonts w:hint="eastAsia" w:ascii="宋体" w:hAnsi="宋体" w:eastAsia="宋体" w:cs="宋体"/>
          <w:sz w:val="18"/>
          <w:szCs w:val="18"/>
        </w:rPr>
        <w:t>、制度平衡供给计划；</w:t>
      </w:r>
      <w:r>
        <w:rPr>
          <w:rFonts w:hint="eastAsia" w:ascii="宋体" w:hAnsi="宋体" w:eastAsia="宋体" w:cs="宋体"/>
          <w:sz w:val="18"/>
          <w:szCs w:val="18"/>
        </w:rPr>
        <w:t>5</w:t>
      </w:r>
      <w:r>
        <w:rPr>
          <w:rFonts w:hint="eastAsia" w:ascii="宋体" w:hAnsi="宋体" w:eastAsia="宋体" w:cs="宋体"/>
          <w:sz w:val="18"/>
          <w:szCs w:val="18"/>
        </w:rPr>
        <w:t>、评价与修正。</w:t>
      </w:r>
    </w:p>
    <w:p>
      <w:pPr>
        <w:ind w:left="420" w:leftChars="200" w:firstLine="1260" w:firstLineChars="7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人员计划的编制：需求、供给、培训、人力资源费用、人力资源政策调整计划、对风险进行评估并提出对策。</w:t>
      </w:r>
    </w:p>
    <w:p>
      <w:pPr>
        <w:ind w:left="2310" w:leftChars="1100"/>
        <w:rPr>
          <w:rFonts w:hint="eastAsia" w:ascii="宋体" w:hAnsi="宋体" w:eastAsia="宋体" w:cs="宋体"/>
          <w:sz w:val="18"/>
          <w:szCs w:val="18"/>
        </w:rPr>
      </w:pPr>
      <w:r>
        <w:rPr>
          <w:rFonts w:hint="eastAsia" w:ascii="宋体" w:hAnsi="宋体" w:eastAsia="宋体" w:cs="宋体"/>
        </w:rPr>
        <w:pict>
          <v:shape id="_x0000_s1048" o:spid="_x0000_s1048" o:spt="87" type="#_x0000_t87" style="position:absolute;left:0pt;margin-left:152.4pt;margin-top:7.8pt;height:62.4pt;width:10.35pt;z-index:251580416;mso-width-relative:page;mso-height-relative:page;" filled="f" coordsize="21600,21600">
            <v:path arrowok="t"/>
            <v:fill on="f" focussize="0,0"/>
            <v:stroke/>
            <v:imagedata o:title=""/>
            <o:lock v:ext="edit"/>
          </v:shape>
        </w:pict>
      </w:r>
      <w:r>
        <w:rPr>
          <w:rFonts w:hint="eastAsia" w:ascii="宋体" w:hAnsi="宋体" w:eastAsia="宋体" w:cs="宋体"/>
        </w:rPr>
        <w:pict>
          <v:shape id="_x0000_s1049" o:spid="_x0000_s1049" o:spt="32" type="#_x0000_t32" style="position:absolute;left:0pt;margin-left:190.65pt;margin-top:8.4pt;height:0pt;width:9pt;z-index:251576320;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内涵</w:t>
      </w:r>
      <w:r>
        <w:rPr>
          <w:rFonts w:hint="eastAsia" w:ascii="宋体" w:hAnsi="宋体" w:eastAsia="宋体" w:cs="宋体"/>
          <w:sz w:val="18"/>
          <w:szCs w:val="18"/>
        </w:rPr>
        <w:t xml:space="preserve">   </w:t>
      </w:r>
      <w:r>
        <w:rPr>
          <w:rFonts w:hint="eastAsia" w:ascii="宋体" w:hAnsi="宋体" w:eastAsia="宋体" w:cs="宋体"/>
          <w:sz w:val="18"/>
          <w:szCs w:val="18"/>
        </w:rPr>
        <w:t>估算未来需要的员工数量和能力结合。</w:t>
      </w:r>
    </w:p>
    <w:p>
      <w:pPr>
        <w:ind w:left="630" w:leftChars="300" w:firstLine="1680" w:firstLineChars="800"/>
        <w:rPr>
          <w:rFonts w:hint="eastAsia" w:ascii="宋体" w:hAnsi="宋体" w:eastAsia="宋体" w:cs="宋体"/>
          <w:sz w:val="18"/>
          <w:szCs w:val="18"/>
        </w:rPr>
      </w:pPr>
      <w:r>
        <w:rPr>
          <w:rFonts w:hint="eastAsia" w:ascii="宋体" w:hAnsi="宋体" w:eastAsia="宋体" w:cs="宋体"/>
        </w:rPr>
        <w:pict>
          <v:shape id="_x0000_s1050" o:spid="_x0000_s1050" o:spt="87" type="#_x0000_t87" style="position:absolute;left:0pt;margin-left:99.75pt;margin-top:7.8pt;height:140.4pt;width:13.15pt;z-index:251585536;mso-width-relative:page;mso-height-relative:page;" filled="f" coordsize="21600,21600">
            <v:path arrowok="t"/>
            <v:fill on="f" focussize="0,0"/>
            <v:stroke/>
            <v:imagedata o:title=""/>
            <o:lock v:ext="edit"/>
          </v:shape>
        </w:pict>
      </w:r>
      <w:r>
        <w:rPr>
          <w:rFonts w:hint="eastAsia" w:ascii="宋体" w:hAnsi="宋体" w:eastAsia="宋体" w:cs="宋体"/>
        </w:rPr>
        <w:pict>
          <v:shape id="_x0000_s1051" o:spid="_x0000_s1051" o:spt="32" type="#_x0000_t32" style="position:absolute;left:0pt;margin-left:190.65pt;margin-top:7.8pt;height:0pt;width:9pt;z-index:25157734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需求预测</w:t>
      </w:r>
      <w:r>
        <w:rPr>
          <w:rFonts w:hint="eastAsia" w:ascii="宋体" w:hAnsi="宋体" w:eastAsia="宋体" w:cs="宋体"/>
          <w:sz w:val="18"/>
          <w:szCs w:val="18"/>
        </w:rPr>
        <w:t xml:space="preserve">   </w:t>
      </w:r>
      <w:r>
        <w:rPr>
          <w:rFonts w:hint="eastAsia" w:ascii="宋体" w:hAnsi="宋体" w:eastAsia="宋体" w:cs="宋体"/>
          <w:sz w:val="18"/>
          <w:szCs w:val="18"/>
        </w:rPr>
        <w:t>内容</w:t>
      </w:r>
      <w:r>
        <w:rPr>
          <w:rFonts w:hint="eastAsia" w:ascii="宋体" w:hAnsi="宋体" w:eastAsia="宋体" w:cs="宋体"/>
          <w:sz w:val="18"/>
          <w:szCs w:val="18"/>
        </w:rPr>
        <w:t xml:space="preserve">   1</w:t>
      </w:r>
      <w:r>
        <w:rPr>
          <w:rFonts w:hint="eastAsia" w:ascii="宋体" w:hAnsi="宋体" w:eastAsia="宋体" w:cs="宋体"/>
          <w:sz w:val="18"/>
          <w:szCs w:val="18"/>
        </w:rPr>
        <w:t>、需求预测（总量预测）；</w:t>
      </w:r>
      <w:r>
        <w:rPr>
          <w:rFonts w:hint="eastAsia" w:ascii="宋体" w:hAnsi="宋体" w:eastAsia="宋体" w:cs="宋体"/>
          <w:sz w:val="18"/>
          <w:szCs w:val="18"/>
        </w:rPr>
        <w:t>2</w:t>
      </w:r>
      <w:r>
        <w:rPr>
          <w:rFonts w:hint="eastAsia" w:ascii="宋体" w:hAnsi="宋体" w:eastAsia="宋体" w:cs="宋体"/>
          <w:sz w:val="18"/>
          <w:szCs w:val="18"/>
        </w:rPr>
        <w:t>、存量与增量预测（现有量与将来增加的量）；</w:t>
      </w:r>
      <w:r>
        <w:rPr>
          <w:rFonts w:hint="eastAsia" w:ascii="宋体" w:hAnsi="宋体" w:eastAsia="宋体" w:cs="宋体"/>
          <w:sz w:val="18"/>
          <w:szCs w:val="18"/>
        </w:rPr>
        <w:t>3</w:t>
      </w:r>
      <w:r>
        <w:rPr>
          <w:rFonts w:hint="eastAsia" w:ascii="宋体" w:hAnsi="宋体" w:eastAsia="宋体" w:cs="宋体"/>
          <w:sz w:val="18"/>
          <w:szCs w:val="18"/>
        </w:rPr>
        <w:t>、结构预测；</w:t>
      </w:r>
      <w:r>
        <w:rPr>
          <w:rFonts w:hint="eastAsia" w:ascii="宋体" w:hAnsi="宋体" w:eastAsia="宋体" w:cs="宋体"/>
          <w:sz w:val="18"/>
          <w:szCs w:val="18"/>
        </w:rPr>
        <w:t>4</w:t>
      </w:r>
      <w:r>
        <w:rPr>
          <w:rFonts w:hint="eastAsia" w:ascii="宋体" w:hAnsi="宋体" w:eastAsia="宋体" w:cs="宋体"/>
          <w:sz w:val="18"/>
          <w:szCs w:val="18"/>
        </w:rPr>
        <w:t>、特种人力资源预测。</w:t>
      </w:r>
    </w:p>
    <w:p>
      <w:pPr>
        <w:ind w:left="630" w:leftChars="300" w:firstLine="1680" w:firstLineChars="800"/>
        <w:rPr>
          <w:rFonts w:hint="eastAsia" w:ascii="宋体" w:hAnsi="宋体" w:eastAsia="宋体" w:cs="宋体"/>
          <w:sz w:val="18"/>
          <w:szCs w:val="18"/>
        </w:rPr>
      </w:pPr>
      <w:r>
        <w:rPr>
          <w:rFonts w:hint="eastAsia" w:ascii="宋体" w:hAnsi="宋体" w:eastAsia="宋体" w:cs="宋体"/>
        </w:rPr>
        <w:pict>
          <v:shape id="_x0000_s1052" o:spid="_x0000_s1052" o:spt="32" type="#_x0000_t32" style="position:absolute;left:0pt;margin-left:189.15pt;margin-top:7.95pt;height:0pt;width:9pt;z-index:25157836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作用</w:t>
      </w:r>
      <w:r>
        <w:rPr>
          <w:rFonts w:hint="eastAsia" w:ascii="宋体" w:hAnsi="宋体" w:eastAsia="宋体" w:cs="宋体"/>
          <w:sz w:val="18"/>
          <w:szCs w:val="18"/>
        </w:rPr>
        <w:t xml:space="preserve">   </w:t>
      </w:r>
      <w:r>
        <w:rPr>
          <w:rFonts w:hint="eastAsia" w:ascii="宋体" w:hAnsi="宋体" w:eastAsia="宋体" w:cs="宋体"/>
          <w:sz w:val="18"/>
          <w:szCs w:val="18"/>
        </w:rPr>
        <w:t>采取措施保留和吸引企业对口专业人才，从而锋利和保持企业的竞争优势。</w:t>
      </w:r>
    </w:p>
    <w:p>
      <w:pPr>
        <w:ind w:left="2310" w:leftChars="1100"/>
        <w:rPr>
          <w:rFonts w:hint="eastAsia" w:ascii="宋体" w:hAnsi="宋体" w:eastAsia="宋体" w:cs="宋体"/>
          <w:sz w:val="18"/>
          <w:szCs w:val="18"/>
        </w:rPr>
      </w:pPr>
      <w:r>
        <w:rPr>
          <w:rFonts w:hint="eastAsia" w:ascii="宋体" w:hAnsi="宋体" w:eastAsia="宋体" w:cs="宋体"/>
        </w:rPr>
        <w:pict>
          <v:shape id="_x0000_s1053" o:spid="_x0000_s1053" o:spt="32" type="#_x0000_t32" style="position:absolute;left:0pt;margin-left:189.15pt;margin-top:7.35pt;height:0pt;width:9pt;z-index:25157939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局限</w:t>
      </w:r>
      <w:r>
        <w:rPr>
          <w:rFonts w:hint="eastAsia" w:ascii="宋体" w:hAnsi="宋体" w:eastAsia="宋体" w:cs="宋体"/>
          <w:sz w:val="18"/>
          <w:szCs w:val="18"/>
        </w:rPr>
        <w:t xml:space="preserve">   1</w:t>
      </w:r>
      <w:r>
        <w:rPr>
          <w:rFonts w:hint="eastAsia" w:ascii="宋体" w:hAnsi="宋体" w:eastAsia="宋体" w:cs="宋体"/>
          <w:sz w:val="18"/>
          <w:szCs w:val="18"/>
        </w:rPr>
        <w:t>、环境的不确定性；</w:t>
      </w:r>
      <w:r>
        <w:rPr>
          <w:rFonts w:hint="eastAsia" w:ascii="宋体" w:hAnsi="宋体" w:eastAsia="宋体" w:cs="宋体"/>
          <w:sz w:val="18"/>
          <w:szCs w:val="18"/>
        </w:rPr>
        <w:t>2</w:t>
      </w:r>
      <w:r>
        <w:rPr>
          <w:rFonts w:hint="eastAsia" w:ascii="宋体" w:hAnsi="宋体" w:eastAsia="宋体" w:cs="宋体"/>
          <w:sz w:val="18"/>
          <w:szCs w:val="18"/>
        </w:rPr>
        <w:t>、企业内部的抵制；</w:t>
      </w:r>
      <w:r>
        <w:rPr>
          <w:rFonts w:hint="eastAsia" w:ascii="宋体" w:hAnsi="宋体" w:eastAsia="宋体" w:cs="宋体"/>
          <w:sz w:val="18"/>
          <w:szCs w:val="18"/>
        </w:rPr>
        <w:t>3</w:t>
      </w:r>
      <w:r>
        <w:rPr>
          <w:rFonts w:hint="eastAsia" w:ascii="宋体" w:hAnsi="宋体" w:eastAsia="宋体" w:cs="宋体"/>
          <w:sz w:val="18"/>
          <w:szCs w:val="18"/>
        </w:rPr>
        <w:t>、预测的代价高昂；</w:t>
      </w:r>
      <w:r>
        <w:rPr>
          <w:rFonts w:hint="eastAsia" w:ascii="宋体" w:hAnsi="宋体" w:eastAsia="宋体" w:cs="宋体"/>
          <w:sz w:val="18"/>
          <w:szCs w:val="18"/>
        </w:rPr>
        <w:t>4</w:t>
      </w:r>
      <w:r>
        <w:rPr>
          <w:rFonts w:hint="eastAsia" w:ascii="宋体" w:hAnsi="宋体" w:eastAsia="宋体" w:cs="宋体"/>
          <w:sz w:val="18"/>
          <w:szCs w:val="18"/>
        </w:rPr>
        <w:t>、知识水平的限制。</w:t>
      </w:r>
    </w:p>
    <w:p>
      <w:pPr>
        <w:ind w:left="4620" w:leftChars="1100" w:hanging="2310" w:hangingChars="1100"/>
        <w:rPr>
          <w:rFonts w:hint="eastAsia" w:ascii="宋体" w:hAnsi="宋体" w:eastAsia="宋体" w:cs="宋体"/>
          <w:sz w:val="18"/>
          <w:szCs w:val="18"/>
        </w:rPr>
      </w:pPr>
      <w:r>
        <w:rPr>
          <w:rFonts w:hint="eastAsia" w:ascii="宋体" w:hAnsi="宋体" w:eastAsia="宋体" w:cs="宋体"/>
        </w:rPr>
        <w:pict>
          <v:shape id="_x0000_s1054" o:spid="_x0000_s1054" o:spt="202" type="#_x0000_t202" style="position:absolute;left:0pt;margin-left:14.7pt;margin-top:21.6pt;height:23.25pt;width:89.1pt;z-index:251595776;mso-width-relative:page;mso-height-relative:page;" filled="f" stroked="f" coordsize="21600,21600">
            <v:path/>
            <v:fill on="f" focussize="0,0"/>
            <v:stroke on="f" joinstyle="miter"/>
            <v:imagedata o:title=""/>
            <o:lock v:ext="edit"/>
            <v:textbox>
              <w:txbxContent>
                <w:p>
                  <w:r>
                    <w:rPr>
                      <w:rFonts w:hint="eastAsia"/>
                      <w:sz w:val="18"/>
                      <w:szCs w:val="18"/>
                    </w:rPr>
                    <w:t>人力资源需求预测</w:t>
                  </w:r>
                </w:p>
              </w:txbxContent>
            </v:textbox>
          </v:shape>
        </w:pict>
      </w:r>
      <w:r>
        <w:rPr>
          <w:rFonts w:hint="eastAsia" w:ascii="宋体" w:hAnsi="宋体" w:eastAsia="宋体" w:cs="宋体"/>
          <w:sz w:val="18"/>
          <w:szCs w:val="18"/>
        </w:rPr>
        <w:t xml:space="preserve">            </w:t>
      </w:r>
      <w:r>
        <w:rPr>
          <w:rFonts w:hint="eastAsia" w:ascii="宋体" w:hAnsi="宋体" w:eastAsia="宋体" w:cs="宋体"/>
          <w:sz w:val="18"/>
          <w:szCs w:val="18"/>
        </w:rPr>
        <w:t>一般影响因素：</w:t>
      </w:r>
      <w:r>
        <w:rPr>
          <w:rFonts w:hint="eastAsia" w:ascii="宋体" w:hAnsi="宋体" w:eastAsia="宋体" w:cs="宋体"/>
          <w:sz w:val="18"/>
          <w:szCs w:val="18"/>
        </w:rPr>
        <w:t>1</w:t>
      </w:r>
      <w:r>
        <w:rPr>
          <w:rFonts w:hint="eastAsia" w:ascii="宋体" w:hAnsi="宋体" w:eastAsia="宋体" w:cs="宋体"/>
          <w:sz w:val="18"/>
          <w:szCs w:val="18"/>
        </w:rPr>
        <w:t>、顾客需求的变化（市场需求），</w:t>
      </w:r>
      <w:r>
        <w:rPr>
          <w:rFonts w:hint="eastAsia" w:ascii="宋体" w:hAnsi="宋体" w:eastAsia="宋体" w:cs="宋体"/>
          <w:sz w:val="18"/>
          <w:szCs w:val="18"/>
        </w:rPr>
        <w:t>2</w:t>
      </w:r>
      <w:r>
        <w:rPr>
          <w:rFonts w:hint="eastAsia" w:ascii="宋体" w:hAnsi="宋体" w:eastAsia="宋体" w:cs="宋体"/>
          <w:sz w:val="18"/>
          <w:szCs w:val="18"/>
        </w:rPr>
        <w:t>、生产需求（企业总产值），</w:t>
      </w:r>
      <w:r>
        <w:rPr>
          <w:rFonts w:hint="eastAsia" w:ascii="宋体" w:hAnsi="宋体" w:eastAsia="宋体" w:cs="宋体"/>
          <w:sz w:val="18"/>
          <w:szCs w:val="18"/>
        </w:rPr>
        <w:t>3</w:t>
      </w:r>
      <w:r>
        <w:rPr>
          <w:rFonts w:hint="eastAsia" w:ascii="宋体" w:hAnsi="宋体" w:eastAsia="宋体" w:cs="宋体"/>
          <w:sz w:val="18"/>
          <w:szCs w:val="18"/>
        </w:rPr>
        <w:t>、劳动力成本趋势（工资状况），</w:t>
      </w:r>
      <w:r>
        <w:rPr>
          <w:rFonts w:hint="eastAsia" w:ascii="宋体" w:hAnsi="宋体" w:eastAsia="宋体" w:cs="宋体"/>
          <w:sz w:val="18"/>
          <w:szCs w:val="18"/>
        </w:rPr>
        <w:t>4</w:t>
      </w:r>
      <w:r>
        <w:rPr>
          <w:rFonts w:hint="eastAsia" w:ascii="宋体" w:hAnsi="宋体" w:eastAsia="宋体" w:cs="宋体"/>
          <w:sz w:val="18"/>
          <w:szCs w:val="18"/>
        </w:rPr>
        <w:t>、劳动生产率的变化趋势，</w:t>
      </w:r>
      <w:r>
        <w:rPr>
          <w:rFonts w:hint="eastAsia" w:ascii="宋体" w:hAnsi="宋体" w:eastAsia="宋体" w:cs="宋体"/>
          <w:sz w:val="18"/>
          <w:szCs w:val="18"/>
        </w:rPr>
        <w:t>5</w:t>
      </w:r>
      <w:r>
        <w:rPr>
          <w:rFonts w:hint="eastAsia" w:ascii="宋体" w:hAnsi="宋体" w:eastAsia="宋体" w:cs="宋体"/>
          <w:sz w:val="18"/>
          <w:szCs w:val="18"/>
        </w:rPr>
        <w:t>、追加培训的需求，</w:t>
      </w:r>
      <w:r>
        <w:rPr>
          <w:rFonts w:hint="eastAsia" w:ascii="宋体" w:hAnsi="宋体" w:eastAsia="宋体" w:cs="宋体"/>
          <w:sz w:val="18"/>
          <w:szCs w:val="18"/>
        </w:rPr>
        <w:t>6</w:t>
      </w:r>
      <w:r>
        <w:rPr>
          <w:rFonts w:hint="eastAsia" w:ascii="宋体" w:hAnsi="宋体" w:eastAsia="宋体" w:cs="宋体"/>
          <w:sz w:val="18"/>
          <w:szCs w:val="18"/>
        </w:rPr>
        <w:t>、每个工种员工的移动情况，</w:t>
      </w:r>
      <w:r>
        <w:rPr>
          <w:rFonts w:hint="eastAsia" w:ascii="宋体" w:hAnsi="宋体" w:eastAsia="宋体" w:cs="宋体"/>
          <w:sz w:val="18"/>
          <w:szCs w:val="18"/>
        </w:rPr>
        <w:t>7</w:t>
      </w:r>
      <w:r>
        <w:rPr>
          <w:rFonts w:hint="eastAsia" w:ascii="宋体" w:hAnsi="宋体" w:eastAsia="宋体" w:cs="宋体"/>
          <w:sz w:val="18"/>
          <w:szCs w:val="18"/>
        </w:rPr>
        <w:t>、旷工趋向（出勤率），</w:t>
      </w:r>
      <w:r>
        <w:rPr>
          <w:rFonts w:hint="eastAsia" w:ascii="宋体" w:hAnsi="宋体" w:eastAsia="宋体" w:cs="宋体"/>
          <w:sz w:val="18"/>
          <w:szCs w:val="18"/>
        </w:rPr>
        <w:t>8</w:t>
      </w:r>
      <w:r>
        <w:rPr>
          <w:rFonts w:hint="eastAsia" w:ascii="宋体" w:hAnsi="宋体" w:eastAsia="宋体" w:cs="宋体"/>
          <w:sz w:val="18"/>
          <w:szCs w:val="18"/>
        </w:rPr>
        <w:t>、政府方针政策的影响，</w:t>
      </w:r>
      <w:r>
        <w:rPr>
          <w:rFonts w:hint="eastAsia" w:ascii="宋体" w:hAnsi="宋体" w:eastAsia="宋体" w:cs="宋体"/>
          <w:sz w:val="18"/>
          <w:szCs w:val="18"/>
        </w:rPr>
        <w:t>9</w:t>
      </w:r>
      <w:r>
        <w:rPr>
          <w:rFonts w:hint="eastAsia" w:ascii="宋体" w:hAnsi="宋体" w:eastAsia="宋体" w:cs="宋体"/>
          <w:sz w:val="18"/>
          <w:szCs w:val="18"/>
        </w:rPr>
        <w:t>、工作小时的变化，</w:t>
      </w:r>
      <w:r>
        <w:rPr>
          <w:rFonts w:hint="eastAsia" w:ascii="宋体" w:hAnsi="宋体" w:eastAsia="宋体" w:cs="宋体"/>
          <w:sz w:val="18"/>
          <w:szCs w:val="18"/>
        </w:rPr>
        <w:t>10</w:t>
      </w:r>
      <w:r>
        <w:rPr>
          <w:rFonts w:hint="eastAsia" w:ascii="宋体" w:hAnsi="宋体" w:eastAsia="宋体" w:cs="宋体"/>
          <w:sz w:val="18"/>
          <w:szCs w:val="18"/>
        </w:rPr>
        <w:t>、退休年龄的变化，</w:t>
      </w:r>
      <w:r>
        <w:rPr>
          <w:rFonts w:hint="eastAsia" w:ascii="宋体" w:hAnsi="宋体" w:eastAsia="宋体" w:cs="宋体"/>
          <w:sz w:val="18"/>
          <w:szCs w:val="18"/>
        </w:rPr>
        <w:t>11</w:t>
      </w:r>
      <w:r>
        <w:rPr>
          <w:rFonts w:hint="eastAsia" w:ascii="宋体" w:hAnsi="宋体" w:eastAsia="宋体" w:cs="宋体"/>
          <w:sz w:val="18"/>
          <w:szCs w:val="18"/>
        </w:rPr>
        <w:t>、社会安全福利保障。</w:t>
      </w:r>
    </w:p>
    <w:p>
      <w:pPr>
        <w:ind w:left="4620" w:leftChars="1100" w:hanging="2310" w:hangingChars="1100"/>
        <w:rPr>
          <w:rFonts w:hint="eastAsia" w:ascii="宋体" w:hAnsi="宋体" w:eastAsia="宋体" w:cs="宋体"/>
          <w:sz w:val="18"/>
          <w:szCs w:val="18"/>
        </w:rPr>
      </w:pPr>
      <w:r>
        <w:rPr>
          <w:rFonts w:hint="eastAsia" w:ascii="宋体" w:hAnsi="宋体" w:eastAsia="宋体" w:cs="宋体"/>
        </w:rPr>
        <w:pict>
          <v:shape id="_x0000_s1055" o:spid="_x0000_s1055" o:spt="87" type="#_x0000_t87" style="position:absolute;left:0pt;margin-left:157.5pt;margin-top:6.15pt;height:17.25pt;width:5.2pt;z-index:251594752;mso-width-relative:page;mso-height-relative:page;" filled="f" coordsize="21600,21600">
            <v:path arrowok="t"/>
            <v:fill on="f" focussize="0,0"/>
            <v:stroke/>
            <v:imagedata o:title=""/>
            <o:lock v:ext="edit"/>
          </v:shape>
        </w:pict>
      </w:r>
      <w:r>
        <w:rPr>
          <w:rFonts w:hint="eastAsia" w:ascii="宋体" w:hAnsi="宋体" w:eastAsia="宋体" w:cs="宋体"/>
          <w:sz w:val="18"/>
          <w:szCs w:val="18"/>
        </w:rPr>
        <w:t>方法</w:t>
      </w:r>
      <w:r>
        <w:rPr>
          <w:rFonts w:hint="eastAsia" w:ascii="宋体" w:hAnsi="宋体" w:eastAsia="宋体" w:cs="宋体"/>
          <w:sz w:val="18"/>
          <w:szCs w:val="18"/>
        </w:rPr>
        <w:t xml:space="preserve">        </w:t>
      </w:r>
      <w:r>
        <w:rPr>
          <w:rFonts w:hint="eastAsia" w:ascii="宋体" w:hAnsi="宋体" w:eastAsia="宋体" w:cs="宋体"/>
          <w:sz w:val="18"/>
          <w:szCs w:val="18"/>
        </w:rPr>
        <w:t>定性方法：经验预测法，描述法，德尔菲法（提出目标、以调查表方式列出问题、考虑专家意见修改预测结果、请专家提出最后意见及根据进行最后预测）。</w:t>
      </w:r>
    </w:p>
    <w:p>
      <w:pPr>
        <w:ind w:left="4290" w:leftChars="1100" w:hanging="1980" w:hangingChars="1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定量方法：转换比率法，人员比率法，趋势外推法，回归分析法（通过因果关系预测未来），经济计量模型法，灰色预测模型法，生产模型法，马尔可夫分析法，定员定额分析法，计算机模拟法。</w:t>
      </w:r>
    </w:p>
    <w:p>
      <w:pPr>
        <w:ind w:firstLine="2310" w:firstLineChars="1100"/>
        <w:rPr>
          <w:rFonts w:hint="eastAsia" w:ascii="宋体" w:hAnsi="宋体" w:eastAsia="宋体" w:cs="宋体"/>
          <w:sz w:val="18"/>
          <w:szCs w:val="18"/>
        </w:rPr>
      </w:pPr>
      <w:r>
        <w:rPr>
          <w:rFonts w:hint="eastAsia" w:ascii="宋体" w:hAnsi="宋体" w:eastAsia="宋体" w:cs="宋体"/>
        </w:rPr>
        <w:pict>
          <v:shape id="_x0000_s1056" o:spid="_x0000_s1056" o:spt="32" type="#_x0000_t32" style="position:absolute;left:0pt;margin-left:152.55pt;margin-top:7.5pt;height:0pt;width:31.35pt;z-index:251586560;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总量预测</w:t>
      </w:r>
      <w:r>
        <w:rPr>
          <w:rFonts w:hint="eastAsia" w:ascii="宋体" w:hAnsi="宋体" w:eastAsia="宋体" w:cs="宋体"/>
          <w:sz w:val="18"/>
          <w:szCs w:val="18"/>
        </w:rPr>
        <w:t xml:space="preserve">         </w:t>
      </w:r>
      <w:r>
        <w:rPr>
          <w:rFonts w:hint="eastAsia" w:ascii="宋体" w:hAnsi="宋体" w:eastAsia="宋体" w:cs="宋体"/>
          <w:sz w:val="18"/>
          <w:szCs w:val="18"/>
        </w:rPr>
        <w:t>影响企业人员需求量参数</w:t>
      </w:r>
    </w:p>
    <w:tbl>
      <w:tblPr>
        <w:tblStyle w:val="6"/>
        <w:tblpPr w:leftFromText="180" w:rightFromText="180" w:vertAnchor="text" w:horzAnchor="margin" w:tblpXSpec="center" w:tblpY="35"/>
        <w:tblW w:w="11251" w:type="dxa"/>
        <w:tblInd w:w="10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6"/>
        <w:gridCol w:w="4141"/>
        <w:gridCol w:w="4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96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专业技能人员</w:t>
            </w:r>
          </w:p>
        </w:tc>
        <w:tc>
          <w:tcPr>
            <w:tcW w:w="414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专业技术人员</w:t>
            </w:r>
          </w:p>
        </w:tc>
        <w:tc>
          <w:tcPr>
            <w:tcW w:w="414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经营管理人员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1251" w:type="dxa"/>
            <w:gridSpan w:val="3"/>
            <w:vAlign w:val="center"/>
          </w:tcPr>
          <w:p>
            <w:pPr>
              <w:jc w:val="center"/>
              <w:rPr>
                <w:rFonts w:hint="eastAsia" w:ascii="宋体" w:hAnsi="宋体" w:eastAsia="宋体" w:cs="宋体"/>
                <w:sz w:val="18"/>
                <w:szCs w:val="18"/>
              </w:rPr>
            </w:pPr>
            <w:r>
              <w:rPr>
                <w:rFonts w:hint="eastAsia" w:ascii="宋体" w:hAnsi="宋体" w:eastAsia="宋体" w:cs="宋体"/>
                <w:sz w:val="18"/>
                <w:szCs w:val="18"/>
              </w:rPr>
              <w:t>企业战略、组织结构、销售收入（利润）、产值产量、总资产（净资产）、总成本、追加投资、人工成本、劳动生产率、出勤率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296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能源消耗情况、定额工时、作业率、废品率</w:t>
            </w:r>
          </w:p>
        </w:tc>
        <w:tc>
          <w:tcPr>
            <w:tcW w:w="414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生产技术水平、新项目投资、科研项目、科研经费、科研成果、研究成果获奖、科技成果转让</w:t>
            </w:r>
          </w:p>
        </w:tc>
        <w:tc>
          <w:tcPr>
            <w:tcW w:w="414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企业管理幅度、企业信息化程度、信息传送速度、决策速度、企业其他各类人员的数量</w:t>
            </w:r>
          </w:p>
        </w:tc>
      </w:tr>
    </w:tbl>
    <w:p>
      <w:pPr>
        <w:ind w:left="4020" w:leftChars="500" w:hanging="2970" w:hangingChars="1650"/>
        <w:rPr>
          <w:rFonts w:hint="eastAsia" w:ascii="宋体" w:hAnsi="宋体" w:eastAsia="宋体" w:cs="宋体"/>
          <w:sz w:val="18"/>
          <w:szCs w:val="18"/>
        </w:rPr>
      </w:pPr>
    </w:p>
    <w:p>
      <w:pPr>
        <w:ind w:left="4020" w:leftChars="500" w:hanging="2970" w:hangingChars="1650"/>
        <w:rPr>
          <w:rFonts w:hint="eastAsia" w:ascii="宋体" w:hAnsi="宋体" w:eastAsia="宋体" w:cs="宋体"/>
          <w:sz w:val="18"/>
          <w:szCs w:val="18"/>
        </w:rPr>
      </w:pPr>
    </w:p>
    <w:p>
      <w:pPr>
        <w:ind w:left="4020" w:leftChars="500" w:hanging="2970" w:hangingChars="1650"/>
        <w:rPr>
          <w:rFonts w:hint="eastAsia" w:ascii="宋体" w:hAnsi="宋体" w:eastAsia="宋体" w:cs="宋体"/>
          <w:sz w:val="18"/>
          <w:szCs w:val="18"/>
        </w:rPr>
      </w:pPr>
    </w:p>
    <w:p>
      <w:pPr>
        <w:ind w:left="4020" w:leftChars="500" w:hanging="2970" w:hangingChars="1650"/>
        <w:rPr>
          <w:rFonts w:hint="eastAsia" w:ascii="宋体" w:hAnsi="宋体" w:eastAsia="宋体" w:cs="宋体"/>
          <w:sz w:val="18"/>
          <w:szCs w:val="18"/>
        </w:rPr>
      </w:pPr>
    </w:p>
    <w:p>
      <w:pPr>
        <w:ind w:left="4020" w:leftChars="500" w:hanging="2970" w:hangingChars="1650"/>
        <w:rPr>
          <w:rFonts w:hint="eastAsia" w:ascii="宋体" w:hAnsi="宋体" w:eastAsia="宋体" w:cs="宋体"/>
          <w:sz w:val="18"/>
          <w:szCs w:val="18"/>
        </w:rPr>
      </w:pPr>
    </w:p>
    <w:p>
      <w:pPr>
        <w:ind w:left="4020" w:leftChars="500" w:hanging="2970" w:hangingChars="1650"/>
        <w:rPr>
          <w:rFonts w:hint="eastAsia" w:ascii="宋体" w:hAnsi="宋体" w:eastAsia="宋体" w:cs="宋体"/>
          <w:sz w:val="18"/>
          <w:szCs w:val="18"/>
        </w:rPr>
      </w:pPr>
    </w:p>
    <w:p>
      <w:pPr>
        <w:ind w:left="4294" w:leftChars="1145" w:hanging="1890" w:hangingChars="900"/>
        <w:rPr>
          <w:rFonts w:hint="eastAsia" w:ascii="宋体" w:hAnsi="宋体" w:eastAsia="宋体" w:cs="宋体"/>
          <w:sz w:val="18"/>
          <w:szCs w:val="18"/>
        </w:rPr>
      </w:pPr>
      <w:r>
        <w:rPr>
          <w:rFonts w:hint="eastAsia" w:ascii="宋体" w:hAnsi="宋体" w:eastAsia="宋体" w:cs="宋体"/>
        </w:rPr>
        <w:pict>
          <v:shape id="_x0000_s1057" o:spid="_x0000_s1057" o:spt="87" type="#_x0000_t87" style="position:absolute;left:0pt;margin-left:126.15pt;margin-top:7.05pt;height:47.25pt;width:9pt;z-index:25158144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内部供给预测需考虑：内部人员的自然流失（伤残、退休、死亡），内部流动（晋升、降职、平调等），跳槽（辞职、解聘）等。</w:t>
      </w:r>
    </w:p>
    <w:p>
      <w:pPr>
        <w:ind w:left="630" w:leftChars="300"/>
        <w:rPr>
          <w:rFonts w:hint="eastAsia" w:ascii="宋体" w:hAnsi="宋体" w:eastAsia="宋体" w:cs="宋体"/>
          <w:sz w:val="18"/>
          <w:szCs w:val="18"/>
        </w:rPr>
      </w:pPr>
      <w:r>
        <w:rPr>
          <w:rFonts w:hint="eastAsia" w:ascii="宋体" w:hAnsi="宋体" w:eastAsia="宋体" w:cs="宋体"/>
          <w:sz w:val="18"/>
          <w:szCs w:val="18"/>
        </w:rPr>
        <w:t>供给预测与供求平衡</w:t>
      </w:r>
      <w:r>
        <w:rPr>
          <w:rFonts w:hint="eastAsia" w:ascii="宋体" w:hAnsi="宋体" w:eastAsia="宋体" w:cs="宋体"/>
          <w:sz w:val="18"/>
          <w:szCs w:val="18"/>
        </w:rPr>
        <w:t xml:space="preserve">      </w:t>
      </w:r>
      <w:r>
        <w:rPr>
          <w:rFonts w:hint="eastAsia" w:ascii="宋体" w:hAnsi="宋体" w:eastAsia="宋体" w:cs="宋体"/>
          <w:sz w:val="18"/>
          <w:szCs w:val="18"/>
        </w:rPr>
        <w:t>外部供给预测的因素：地域性因素，人口政策及人口现状，劳动力市场发育程度，社会就业意识和择业心理偏好。</w:t>
      </w:r>
    </w:p>
    <w:tbl>
      <w:tblPr>
        <w:tblStyle w:val="6"/>
        <w:tblpPr w:leftFromText="180" w:rightFromText="180" w:vertAnchor="text" w:horzAnchor="page" w:tblpX="10512" w:tblpY="209"/>
        <w:tblW w:w="5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64"/>
        <w:gridCol w:w="1024"/>
        <w:gridCol w:w="805"/>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817" w:type="dxa"/>
            <w:vAlign w:val="center"/>
          </w:tcPr>
          <w:p>
            <w:pPr>
              <w:jc w:val="center"/>
              <w:rPr>
                <w:rFonts w:hint="eastAsia" w:ascii="宋体" w:hAnsi="宋体" w:eastAsia="宋体" w:cs="宋体"/>
                <w:sz w:val="18"/>
                <w:szCs w:val="18"/>
              </w:rPr>
            </w:pPr>
          </w:p>
        </w:tc>
        <w:tc>
          <w:tcPr>
            <w:tcW w:w="8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总监</w:t>
            </w:r>
          </w:p>
        </w:tc>
        <w:tc>
          <w:tcPr>
            <w:tcW w:w="10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经理</w:t>
            </w:r>
          </w:p>
        </w:tc>
        <w:tc>
          <w:tcPr>
            <w:tcW w:w="80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主管</w:t>
            </w:r>
          </w:p>
        </w:tc>
        <w:tc>
          <w:tcPr>
            <w:tcW w:w="85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员工</w:t>
            </w:r>
          </w:p>
        </w:tc>
        <w:tc>
          <w:tcPr>
            <w:tcW w:w="99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离职率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8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总监</w:t>
            </w:r>
          </w:p>
        </w:tc>
        <w:tc>
          <w:tcPr>
            <w:tcW w:w="8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0.8</w:t>
            </w:r>
          </w:p>
        </w:tc>
        <w:tc>
          <w:tcPr>
            <w:tcW w:w="1024" w:type="dxa"/>
            <w:vAlign w:val="center"/>
          </w:tcPr>
          <w:p>
            <w:pPr>
              <w:jc w:val="center"/>
              <w:rPr>
                <w:rFonts w:hint="eastAsia" w:ascii="宋体" w:hAnsi="宋体" w:eastAsia="宋体" w:cs="宋体"/>
                <w:sz w:val="18"/>
                <w:szCs w:val="18"/>
              </w:rPr>
            </w:pPr>
          </w:p>
        </w:tc>
        <w:tc>
          <w:tcPr>
            <w:tcW w:w="805" w:type="dxa"/>
            <w:vAlign w:val="center"/>
          </w:tcPr>
          <w:p>
            <w:pPr>
              <w:jc w:val="center"/>
              <w:rPr>
                <w:rFonts w:hint="eastAsia" w:ascii="宋体" w:hAnsi="宋体" w:eastAsia="宋体" w:cs="宋体"/>
                <w:sz w:val="18"/>
                <w:szCs w:val="18"/>
              </w:rPr>
            </w:pPr>
          </w:p>
        </w:tc>
        <w:tc>
          <w:tcPr>
            <w:tcW w:w="85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0.2</w:t>
            </w:r>
          </w:p>
        </w:tc>
        <w:tc>
          <w:tcPr>
            <w:tcW w:w="99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8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经理</w:t>
            </w:r>
          </w:p>
        </w:tc>
        <w:tc>
          <w:tcPr>
            <w:tcW w:w="8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0.1</w:t>
            </w:r>
          </w:p>
        </w:tc>
        <w:tc>
          <w:tcPr>
            <w:tcW w:w="10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0.8</w:t>
            </w:r>
          </w:p>
        </w:tc>
        <w:tc>
          <w:tcPr>
            <w:tcW w:w="80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0.05</w:t>
            </w:r>
          </w:p>
        </w:tc>
        <w:tc>
          <w:tcPr>
            <w:tcW w:w="851" w:type="dxa"/>
            <w:vAlign w:val="center"/>
          </w:tcPr>
          <w:p>
            <w:pPr>
              <w:jc w:val="center"/>
              <w:rPr>
                <w:rFonts w:hint="eastAsia" w:ascii="宋体" w:hAnsi="宋体" w:eastAsia="宋体" w:cs="宋体"/>
                <w:sz w:val="18"/>
                <w:szCs w:val="18"/>
              </w:rPr>
            </w:pPr>
          </w:p>
        </w:tc>
        <w:tc>
          <w:tcPr>
            <w:tcW w:w="99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8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主管</w:t>
            </w:r>
          </w:p>
        </w:tc>
        <w:tc>
          <w:tcPr>
            <w:tcW w:w="864" w:type="dxa"/>
            <w:vAlign w:val="center"/>
          </w:tcPr>
          <w:p>
            <w:pPr>
              <w:jc w:val="center"/>
              <w:rPr>
                <w:rFonts w:hint="eastAsia" w:ascii="宋体" w:hAnsi="宋体" w:eastAsia="宋体" w:cs="宋体"/>
                <w:sz w:val="18"/>
                <w:szCs w:val="18"/>
              </w:rPr>
            </w:pPr>
          </w:p>
        </w:tc>
        <w:tc>
          <w:tcPr>
            <w:tcW w:w="10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0.05</w:t>
            </w:r>
          </w:p>
        </w:tc>
        <w:tc>
          <w:tcPr>
            <w:tcW w:w="80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0.6</w:t>
            </w:r>
          </w:p>
        </w:tc>
        <w:tc>
          <w:tcPr>
            <w:tcW w:w="85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0.05</w:t>
            </w:r>
          </w:p>
        </w:tc>
        <w:tc>
          <w:tcPr>
            <w:tcW w:w="99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8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员工</w:t>
            </w:r>
          </w:p>
        </w:tc>
        <w:tc>
          <w:tcPr>
            <w:tcW w:w="864" w:type="dxa"/>
            <w:vAlign w:val="center"/>
          </w:tcPr>
          <w:p>
            <w:pPr>
              <w:jc w:val="center"/>
              <w:rPr>
                <w:rFonts w:hint="eastAsia" w:ascii="宋体" w:hAnsi="宋体" w:eastAsia="宋体" w:cs="宋体"/>
                <w:sz w:val="18"/>
                <w:szCs w:val="18"/>
              </w:rPr>
            </w:pPr>
          </w:p>
        </w:tc>
        <w:tc>
          <w:tcPr>
            <w:tcW w:w="10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0.05</w:t>
            </w:r>
          </w:p>
        </w:tc>
        <w:tc>
          <w:tcPr>
            <w:tcW w:w="80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0.1</w:t>
            </w:r>
          </w:p>
        </w:tc>
        <w:tc>
          <w:tcPr>
            <w:tcW w:w="85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0.7</w:t>
            </w:r>
          </w:p>
        </w:tc>
        <w:tc>
          <w:tcPr>
            <w:tcW w:w="99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0.15</w:t>
            </w:r>
          </w:p>
        </w:tc>
      </w:tr>
    </w:tbl>
    <w:p>
      <w:pPr>
        <w:ind w:left="4515" w:leftChars="500" w:hanging="3465" w:hangingChars="1650"/>
        <w:rPr>
          <w:rFonts w:hint="eastAsia" w:ascii="宋体" w:hAnsi="宋体" w:eastAsia="宋体" w:cs="宋体"/>
          <w:sz w:val="18"/>
          <w:szCs w:val="18"/>
        </w:rPr>
      </w:pPr>
      <w:r>
        <w:rPr>
          <w:rFonts w:hint="eastAsia" w:ascii="宋体" w:hAnsi="宋体" w:eastAsia="宋体" w:cs="宋体"/>
        </w:rPr>
        <w:pict>
          <v:shape id="_x0000_s1058" o:spid="_x0000_s1058" o:spt="87" type="#_x0000_t87" style="position:absolute;left:0pt;margin-left:225.75pt;margin-top:6pt;height:33pt;width:9pt;z-index:25158860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人力资源信息库（技能清单、管理才能清单）。</w:t>
      </w:r>
    </w:p>
    <w:p>
      <w:pPr>
        <w:ind w:left="4515" w:leftChars="500" w:hanging="3465" w:hangingChars="1650"/>
        <w:rPr>
          <w:rFonts w:hint="eastAsia" w:ascii="宋体" w:hAnsi="宋体" w:eastAsia="宋体" w:cs="宋体"/>
          <w:sz w:val="18"/>
          <w:szCs w:val="18"/>
        </w:rPr>
      </w:pPr>
      <w:r>
        <w:rPr>
          <w:rFonts w:hint="eastAsia" w:ascii="宋体" w:hAnsi="宋体" w:eastAsia="宋体" w:cs="宋体"/>
        </w:rPr>
        <w:pict>
          <v:shape id="_x0000_s1059" o:spid="_x0000_s1059" o:spt="87" type="#_x0000_t87" style="position:absolute;left:0pt;margin-left:309.15pt;margin-top:7.5pt;height:33pt;width:9pt;z-index:25158451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内部供给预测的方法：</w:t>
      </w:r>
      <w:r>
        <w:rPr>
          <w:rFonts w:hint="eastAsia" w:ascii="宋体" w:hAnsi="宋体" w:eastAsia="宋体" w:cs="宋体"/>
          <w:sz w:val="18"/>
          <w:szCs w:val="18"/>
        </w:rPr>
        <w:t xml:space="preserve">                     </w:t>
      </w:r>
      <w:r>
        <w:rPr>
          <w:rFonts w:hint="eastAsia" w:ascii="宋体" w:hAnsi="宋体" w:eastAsia="宋体" w:cs="宋体"/>
          <w:sz w:val="18"/>
          <w:szCs w:val="18"/>
        </w:rPr>
        <w:t>供给量</w:t>
      </w:r>
      <w:r>
        <w:rPr>
          <w:rFonts w:hint="eastAsia" w:ascii="宋体" w:hAnsi="宋体" w:eastAsia="宋体" w:cs="宋体"/>
          <w:sz w:val="18"/>
          <w:szCs w:val="18"/>
        </w:rPr>
        <w:t>=</w:t>
      </w:r>
      <w:r>
        <w:rPr>
          <w:rFonts w:hint="eastAsia" w:ascii="宋体" w:hAnsi="宋体" w:eastAsia="宋体" w:cs="宋体"/>
          <w:sz w:val="18"/>
          <w:szCs w:val="18"/>
        </w:rPr>
        <w:t>现有量</w:t>
      </w:r>
      <w:r>
        <w:rPr>
          <w:rFonts w:hint="eastAsia" w:ascii="宋体" w:hAnsi="宋体" w:eastAsia="宋体" w:cs="宋体"/>
          <w:sz w:val="18"/>
          <w:szCs w:val="18"/>
        </w:rPr>
        <w:t>+</w:t>
      </w:r>
      <w:r>
        <w:rPr>
          <w:rFonts w:hint="eastAsia" w:ascii="宋体" w:hAnsi="宋体" w:eastAsia="宋体" w:cs="宋体"/>
          <w:sz w:val="18"/>
          <w:szCs w:val="18"/>
        </w:rPr>
        <w:t>流入量</w:t>
      </w:r>
      <w:r>
        <w:rPr>
          <w:rFonts w:hint="eastAsia" w:ascii="宋体" w:hAnsi="宋体" w:eastAsia="宋体" w:cs="宋体"/>
          <w:sz w:val="18"/>
          <w:szCs w:val="18"/>
        </w:rPr>
        <w:t>-</w:t>
      </w:r>
      <w:r>
        <w:rPr>
          <w:rFonts w:hint="eastAsia" w:ascii="宋体" w:hAnsi="宋体" w:eastAsia="宋体" w:cs="宋体"/>
          <w:sz w:val="18"/>
          <w:szCs w:val="18"/>
        </w:rPr>
        <w:t>流出量</w:t>
      </w:r>
      <w:r>
        <w:rPr>
          <w:rFonts w:hint="eastAsia" w:ascii="宋体" w:hAnsi="宋体" w:eastAsia="宋体" w:cs="宋体"/>
          <w:sz w:val="18"/>
          <w:szCs w:val="18"/>
        </w:rPr>
        <w:t xml:space="preserve">      </w:t>
      </w:r>
    </w:p>
    <w:p>
      <w:pPr>
        <w:ind w:left="630" w:leftChars="300" w:firstLine="4050" w:firstLineChars="2250"/>
        <w:rPr>
          <w:rFonts w:hint="eastAsia" w:ascii="宋体" w:hAnsi="宋体" w:eastAsia="宋体" w:cs="宋体"/>
          <w:sz w:val="18"/>
          <w:szCs w:val="18"/>
        </w:rPr>
      </w:pPr>
      <w:r>
        <w:rPr>
          <w:rFonts w:hint="eastAsia" w:ascii="宋体" w:hAnsi="宋体" w:eastAsia="宋体" w:cs="宋体"/>
          <w:sz w:val="18"/>
          <w:szCs w:val="18"/>
        </w:rPr>
        <w:t>管理人员接替模型</w:t>
      </w:r>
      <w:r>
        <w:rPr>
          <w:rFonts w:hint="eastAsia" w:ascii="宋体" w:hAnsi="宋体" w:eastAsia="宋体" w:cs="宋体"/>
          <w:sz w:val="18"/>
          <w:szCs w:val="18"/>
        </w:rPr>
        <w:t xml:space="preserve">    </w:t>
      </w:r>
      <w:r>
        <w:rPr>
          <w:rFonts w:hint="eastAsia" w:ascii="宋体" w:hAnsi="宋体" w:eastAsia="宋体" w:cs="宋体"/>
          <w:sz w:val="18"/>
          <w:szCs w:val="18"/>
        </w:rPr>
        <w:t>流入量</w:t>
      </w:r>
      <w:r>
        <w:rPr>
          <w:rFonts w:hint="eastAsia" w:ascii="宋体" w:hAnsi="宋体" w:eastAsia="宋体" w:cs="宋体"/>
          <w:sz w:val="18"/>
          <w:szCs w:val="18"/>
        </w:rPr>
        <w:t>=</w:t>
      </w:r>
      <w:r>
        <w:rPr>
          <w:rFonts w:hint="eastAsia" w:ascii="宋体" w:hAnsi="宋体" w:eastAsia="宋体" w:cs="宋体"/>
          <w:sz w:val="18"/>
          <w:szCs w:val="18"/>
        </w:rPr>
        <w:t>现有量</w:t>
      </w:r>
      <w:r>
        <w:rPr>
          <w:rFonts w:hint="eastAsia" w:ascii="宋体" w:hAnsi="宋体" w:eastAsia="宋体" w:cs="宋体"/>
          <w:sz w:val="18"/>
          <w:szCs w:val="18"/>
        </w:rPr>
        <w:t>*</w:t>
      </w: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降职</w:t>
      </w:r>
      <w:r>
        <w:rPr>
          <w:rFonts w:hint="eastAsia" w:ascii="宋体" w:hAnsi="宋体" w:eastAsia="宋体" w:cs="宋体"/>
          <w:sz w:val="18"/>
          <w:szCs w:val="18"/>
        </w:rPr>
        <w:t>+</w:t>
      </w:r>
      <w:r>
        <w:rPr>
          <w:rFonts w:hint="eastAsia" w:ascii="宋体" w:hAnsi="宋体" w:eastAsia="宋体" w:cs="宋体"/>
          <w:sz w:val="18"/>
          <w:szCs w:val="18"/>
        </w:rPr>
        <w:t>招聘</w:t>
      </w:r>
      <w:r>
        <w:rPr>
          <w:rFonts w:hint="eastAsia" w:ascii="宋体" w:hAnsi="宋体" w:eastAsia="宋体" w:cs="宋体"/>
          <w:sz w:val="18"/>
          <w:szCs w:val="18"/>
        </w:rPr>
        <w:t>……</w:t>
      </w:r>
      <w:r>
        <w:rPr>
          <w:rFonts w:hint="eastAsia" w:ascii="宋体" w:hAnsi="宋体" w:eastAsia="宋体" w:cs="宋体"/>
          <w:sz w:val="18"/>
          <w:szCs w:val="18"/>
        </w:rPr>
        <w:t>）</w:t>
      </w:r>
    </w:p>
    <w:p>
      <w:pPr>
        <w:ind w:left="4020" w:leftChars="500" w:hanging="2970" w:hangingChars="16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流出量</w:t>
      </w:r>
      <w:r>
        <w:rPr>
          <w:rFonts w:hint="eastAsia" w:ascii="宋体" w:hAnsi="宋体" w:eastAsia="宋体" w:cs="宋体"/>
          <w:sz w:val="18"/>
          <w:szCs w:val="18"/>
        </w:rPr>
        <w:t>=</w:t>
      </w:r>
      <w:r>
        <w:rPr>
          <w:rFonts w:hint="eastAsia" w:ascii="宋体" w:hAnsi="宋体" w:eastAsia="宋体" w:cs="宋体"/>
          <w:sz w:val="18"/>
          <w:szCs w:val="18"/>
        </w:rPr>
        <w:t>现有量</w:t>
      </w:r>
      <w:r>
        <w:rPr>
          <w:rFonts w:hint="eastAsia" w:ascii="宋体" w:hAnsi="宋体" w:eastAsia="宋体" w:cs="宋体"/>
          <w:sz w:val="18"/>
          <w:szCs w:val="18"/>
        </w:rPr>
        <w:t>*</w:t>
      </w: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晋升</w:t>
      </w:r>
      <w:r>
        <w:rPr>
          <w:rFonts w:hint="eastAsia" w:ascii="宋体" w:hAnsi="宋体" w:eastAsia="宋体" w:cs="宋体"/>
          <w:sz w:val="18"/>
          <w:szCs w:val="18"/>
        </w:rPr>
        <w:t>+</w:t>
      </w:r>
      <w:r>
        <w:rPr>
          <w:rFonts w:hint="eastAsia" w:ascii="宋体" w:hAnsi="宋体" w:eastAsia="宋体" w:cs="宋体"/>
          <w:sz w:val="18"/>
          <w:szCs w:val="18"/>
        </w:rPr>
        <w:t>辞职</w:t>
      </w:r>
      <w:r>
        <w:rPr>
          <w:rFonts w:hint="eastAsia" w:ascii="宋体" w:hAnsi="宋体" w:eastAsia="宋体" w:cs="宋体"/>
          <w:sz w:val="18"/>
          <w:szCs w:val="18"/>
        </w:rPr>
        <w:t>……</w:t>
      </w:r>
      <w:r>
        <w:rPr>
          <w:rFonts w:hint="eastAsia" w:ascii="宋体" w:hAnsi="宋体" w:eastAsia="宋体" w:cs="宋体"/>
          <w:sz w:val="18"/>
          <w:szCs w:val="18"/>
        </w:rPr>
        <w:t>）</w:t>
      </w:r>
    </w:p>
    <w:p>
      <w:pPr>
        <w:ind w:left="4020" w:leftChars="500" w:hanging="2970" w:hangingChars="16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马乐可夫模型：通过发现组织人事变动的规律，推测组织未来的</w:t>
      </w:r>
    </w:p>
    <w:p>
      <w:pPr>
        <w:ind w:left="4030" w:leftChars="1919" w:firstLine="2100" w:firstLineChars="1000"/>
        <w:rPr>
          <w:rFonts w:hint="eastAsia" w:ascii="宋体" w:hAnsi="宋体" w:eastAsia="宋体" w:cs="宋体"/>
          <w:sz w:val="18"/>
          <w:szCs w:val="18"/>
        </w:rPr>
      </w:pPr>
      <w:r>
        <w:rPr>
          <w:rFonts w:hint="eastAsia" w:ascii="宋体" w:hAnsi="宋体" w:eastAsia="宋体" w:cs="宋体"/>
        </w:rPr>
        <w:pict>
          <v:shape id="_x0000_s1060" o:spid="_x0000_s1060" o:spt="32" type="#_x0000_t32" style="position:absolute;left:0pt;margin-left:386.7pt;margin-top:7.8pt;height:0pt;width:96.45pt;z-index:25158963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人员供给情况。</w:t>
      </w:r>
      <w:r>
        <w:rPr>
          <w:rFonts w:hint="eastAsia" w:ascii="宋体" w:hAnsi="宋体" w:eastAsia="宋体" w:cs="宋体"/>
          <w:sz w:val="18"/>
          <w:szCs w:val="18"/>
        </w:rPr>
        <w:t xml:space="preserve"> </w:t>
      </w:r>
      <w:r>
        <w:rPr>
          <w:rFonts w:hint="eastAsia" w:ascii="宋体" w:hAnsi="宋体" w:eastAsia="宋体" w:cs="宋体"/>
          <w:sz w:val="18"/>
          <w:szCs w:val="18"/>
        </w:rPr>
        <w:t>例：</w:t>
      </w:r>
    </w:p>
    <w:p>
      <w:pPr>
        <w:ind w:left="4515" w:leftChars="500" w:hanging="3465" w:hangingChars="1650"/>
        <w:rPr>
          <w:rFonts w:hint="eastAsia" w:ascii="宋体" w:hAnsi="宋体" w:eastAsia="宋体" w:cs="宋体"/>
          <w:sz w:val="18"/>
          <w:szCs w:val="18"/>
        </w:rPr>
      </w:pPr>
      <w:r>
        <w:rPr>
          <w:rFonts w:hint="eastAsia" w:ascii="宋体" w:hAnsi="宋体" w:eastAsia="宋体" w:cs="宋体"/>
        </w:rPr>
        <w:pict>
          <v:shape id="图片 44" o:spid="_x0000_s1061" o:spt="75" alt="图片2" type="#_x0000_t75" style="position:absolute;left:0pt;margin-left:234.15pt;margin-top:6.5pt;height:252.75pt;width:427.5pt;z-index:251593728;mso-width-relative:page;mso-height-relative:page;" filled="f" o:preferrelative="t" stroked="f" coordsize="21600,21600">
            <v:path/>
            <v:fill on="f" focussize="0,0"/>
            <v:stroke on="f" joinstyle="miter"/>
            <v:imagedata r:id="rId5" o:title=""/>
            <o:lock v:ext="edit" aspectratio="t"/>
          </v:shape>
        </w:pict>
      </w:r>
    </w:p>
    <w:p>
      <w:pPr>
        <w:rPr>
          <w:rFonts w:hint="eastAsia" w:ascii="宋体" w:hAnsi="宋体" w:eastAsia="宋体" w:cs="宋体"/>
          <w:sz w:val="18"/>
          <w:szCs w:val="18"/>
        </w:rPr>
      </w:pPr>
    </w:p>
    <w:p>
      <w:pPr>
        <w:ind w:left="3400" w:leftChars="1619" w:firstLine="5940" w:firstLineChars="3300"/>
        <w:rPr>
          <w:rFonts w:hint="eastAsia" w:ascii="宋体" w:hAnsi="宋体" w:eastAsia="宋体" w:cs="宋体"/>
          <w:sz w:val="18"/>
          <w:szCs w:val="18"/>
        </w:rPr>
      </w:pPr>
    </w:p>
    <w:p>
      <w:pPr>
        <w:ind w:left="3400" w:leftChars="1619" w:firstLine="5940" w:firstLineChars="3300"/>
        <w:rPr>
          <w:rFonts w:hint="eastAsia" w:ascii="宋体" w:hAnsi="宋体" w:eastAsia="宋体" w:cs="宋体"/>
          <w:sz w:val="18"/>
          <w:szCs w:val="18"/>
        </w:rPr>
      </w:pPr>
    </w:p>
    <w:p>
      <w:pPr>
        <w:ind w:left="3400" w:leftChars="1619" w:firstLine="5940" w:firstLineChars="3300"/>
        <w:rPr>
          <w:rFonts w:hint="eastAsia" w:ascii="宋体" w:hAnsi="宋体" w:eastAsia="宋体" w:cs="宋体"/>
          <w:sz w:val="18"/>
          <w:szCs w:val="18"/>
        </w:rPr>
      </w:pPr>
    </w:p>
    <w:p>
      <w:pPr>
        <w:ind w:left="3400" w:leftChars="1619" w:firstLine="5940" w:firstLineChars="3300"/>
        <w:rPr>
          <w:rFonts w:hint="eastAsia" w:ascii="宋体" w:hAnsi="宋体" w:eastAsia="宋体" w:cs="宋体"/>
          <w:sz w:val="18"/>
          <w:szCs w:val="18"/>
        </w:rPr>
      </w:pPr>
    </w:p>
    <w:p>
      <w:pPr>
        <w:ind w:left="3400" w:leftChars="1619" w:firstLine="5940" w:firstLineChars="3300"/>
        <w:rPr>
          <w:rFonts w:hint="eastAsia" w:ascii="宋体" w:hAnsi="宋体" w:eastAsia="宋体" w:cs="宋体"/>
          <w:sz w:val="18"/>
          <w:szCs w:val="18"/>
        </w:rPr>
      </w:pPr>
    </w:p>
    <w:p>
      <w:pPr>
        <w:ind w:left="31680" w:hanging="2970" w:hangingChars="1650"/>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spacing w:line="260" w:lineRule="exact"/>
        <w:rPr>
          <w:rFonts w:hint="eastAsia" w:ascii="宋体" w:hAnsi="宋体" w:eastAsia="宋体" w:cs="宋体"/>
          <w:sz w:val="18"/>
          <w:szCs w:val="18"/>
        </w:rPr>
      </w:pPr>
    </w:p>
    <w:p>
      <w:pPr>
        <w:spacing w:line="260" w:lineRule="exact"/>
        <w:rPr>
          <w:rFonts w:hint="eastAsia" w:ascii="宋体" w:hAnsi="宋体" w:eastAsia="宋体" w:cs="宋体"/>
          <w:sz w:val="18"/>
          <w:szCs w:val="18"/>
        </w:rPr>
      </w:pPr>
    </w:p>
    <w:p>
      <w:pPr>
        <w:spacing w:line="260" w:lineRule="exact"/>
        <w:rPr>
          <w:rFonts w:hint="eastAsia" w:ascii="宋体" w:hAnsi="宋体" w:eastAsia="宋体" w:cs="宋体"/>
          <w:sz w:val="18"/>
          <w:szCs w:val="18"/>
        </w:rPr>
      </w:pPr>
    </w:p>
    <w:p>
      <w:pPr>
        <w:spacing w:line="260" w:lineRule="exact"/>
        <w:rPr>
          <w:rFonts w:hint="eastAsia" w:ascii="宋体" w:hAnsi="宋体" w:eastAsia="宋体" w:cs="宋体"/>
          <w:sz w:val="18"/>
          <w:szCs w:val="18"/>
        </w:rPr>
      </w:pPr>
      <w:r>
        <w:rPr>
          <w:rFonts w:hint="eastAsia" w:ascii="宋体" w:hAnsi="宋体" w:eastAsia="宋体" w:cs="宋体"/>
        </w:rPr>
        <w:pict>
          <v:shape id="_x0000_s1062" o:spid="_x0000_s1062" o:spt="87" type="#_x0000_t87" style="position:absolute;left:0pt;margin-left:173.25pt;margin-top:7.8pt;height:33pt;width:9pt;z-index:25159680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个体差异原理：测评的对象是人的素质，素质是有差异的（差异客观存在、不为人意志转移，既有先天的因素，也有后天的自然和社会因素）。</w:t>
      </w:r>
    </w:p>
    <w:p>
      <w:pPr>
        <w:spacing w:line="260" w:lineRule="exact"/>
        <w:rPr>
          <w:rFonts w:hint="eastAsia" w:ascii="宋体" w:hAnsi="宋体" w:eastAsia="宋体" w:cs="宋体"/>
          <w:sz w:val="18"/>
          <w:szCs w:val="18"/>
        </w:rPr>
      </w:pPr>
      <w:r>
        <w:rPr>
          <w:rFonts w:hint="eastAsia" w:ascii="宋体" w:hAnsi="宋体" w:eastAsia="宋体" w:cs="宋体"/>
        </w:rPr>
        <w:pict>
          <v:shape id="_x0000_s1063" o:spid="_x0000_s1063" o:spt="87" type="#_x0000_t87" style="position:absolute;left:0pt;margin-left:94.5pt;margin-top:7.8pt;height:595.4pt;width:26.25pt;z-index:25160396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基本原理</w:t>
      </w:r>
      <w:r>
        <w:rPr>
          <w:rFonts w:hint="eastAsia" w:ascii="宋体" w:hAnsi="宋体" w:eastAsia="宋体" w:cs="宋体"/>
          <w:sz w:val="18"/>
          <w:szCs w:val="18"/>
        </w:rPr>
        <w:t xml:space="preserve">     </w:t>
      </w:r>
      <w:r>
        <w:rPr>
          <w:rFonts w:hint="eastAsia" w:ascii="宋体" w:hAnsi="宋体" w:eastAsia="宋体" w:cs="宋体"/>
          <w:sz w:val="18"/>
          <w:szCs w:val="18"/>
        </w:rPr>
        <w:t>工作差异原理：不同的职位具有差异性，体现在：工作任务和内容差异，工作权责差异，即决策权力和决策影响力不同。</w:t>
      </w:r>
    </w:p>
    <w:p>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人岗匹配原理：按照人适其事、事宜其人的原则，包括的匹配有：工作要求与员工素质、工作报酬与员工贡献、员工与员工、岗位与岗位。</w:t>
      </w:r>
    </w:p>
    <w:p>
      <w:pPr>
        <w:spacing w:line="260" w:lineRule="exact"/>
        <w:ind w:left="31680" w:hanging="4305" w:hangingChars="2050"/>
        <w:rPr>
          <w:rFonts w:hint="eastAsia" w:ascii="宋体" w:hAnsi="宋体" w:eastAsia="宋体" w:cs="宋体"/>
          <w:sz w:val="18"/>
          <w:szCs w:val="18"/>
        </w:rPr>
      </w:pPr>
      <w:r>
        <w:rPr>
          <w:rFonts w:hint="eastAsia" w:ascii="宋体" w:hAnsi="宋体" w:eastAsia="宋体" w:cs="宋体"/>
        </w:rPr>
        <w:pict>
          <v:shape id="_x0000_s1064" o:spid="_x0000_s1064" o:spt="87" type="#_x0000_t87" style="position:absolute;left:0pt;margin-left:173.25pt;margin-top:7.8pt;height:54.6pt;width:10.5pt;z-index:251597824;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选拔性测评（选拔优秀员工），特点：区分功能（不同素质、不同水平）；标准刚性强（使人不含糊不解）；过程客观性（数量化、规范化）；</w:t>
      </w:r>
    </w:p>
    <w:p>
      <w:pPr>
        <w:spacing w:line="260" w:lineRule="exact"/>
        <w:ind w:left="3702" w:leftChars="1763" w:firstLine="2970" w:firstLineChars="1650"/>
        <w:rPr>
          <w:rFonts w:hint="eastAsia" w:ascii="宋体" w:hAnsi="宋体" w:eastAsia="宋体" w:cs="宋体"/>
          <w:sz w:val="18"/>
          <w:szCs w:val="18"/>
        </w:rPr>
      </w:pPr>
      <w:r>
        <w:rPr>
          <w:rFonts w:hint="eastAsia" w:ascii="宋体" w:hAnsi="宋体" w:eastAsia="宋体" w:cs="宋体"/>
          <w:sz w:val="18"/>
          <w:szCs w:val="18"/>
        </w:rPr>
        <w:t>指标灵活（以客观、便于操作与相关性为前提）；结果体现为分数或等级。</w:t>
      </w:r>
    </w:p>
    <w:p>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测评类型</w:t>
      </w:r>
      <w:r>
        <w:rPr>
          <w:rFonts w:hint="eastAsia" w:ascii="宋体" w:hAnsi="宋体" w:eastAsia="宋体" w:cs="宋体"/>
          <w:sz w:val="18"/>
          <w:szCs w:val="18"/>
        </w:rPr>
        <w:t xml:space="preserve">     </w:t>
      </w:r>
      <w:r>
        <w:rPr>
          <w:rFonts w:hint="eastAsia" w:ascii="宋体" w:hAnsi="宋体" w:eastAsia="宋体" w:cs="宋体"/>
          <w:sz w:val="18"/>
          <w:szCs w:val="18"/>
        </w:rPr>
        <w:t>开发性测评（开发员工素质），特点：摸清情况（了解优势与不足）；针对结果提出开发建议。</w:t>
      </w:r>
    </w:p>
    <w:p>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诊断性测评（了解现状或查找根源），特点：内容十分精细或广泛；结果不公开；有较强的系统性。</w:t>
      </w:r>
    </w:p>
    <w:p>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考核性测评（鉴定或验证某种素质是否具备以及具备的程度），特点：概括性；结果要有高的信度和效度。</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65" o:spid="_x0000_s1065" o:spt="87" type="#_x0000_t87" style="position:absolute;left:0pt;margin-left:168pt;margin-top:5.2pt;height:132.6pt;width:10.5pt;z-index:251652096;mso-width-relative:page;mso-height-relative:page;" filled="f" coordsize="21600,21600">
            <v:path arrowok="t"/>
            <v:fill on="f" focussize="0,0"/>
            <v:stroke/>
            <v:imagedata o:title=""/>
            <o:lock v:ext="edit"/>
          </v:shape>
        </w:pict>
      </w:r>
      <w:r>
        <w:rPr>
          <w:rFonts w:hint="eastAsia" w:ascii="宋体" w:hAnsi="宋体" w:eastAsia="宋体" w:cs="宋体"/>
        </w:rPr>
        <w:pict>
          <v:shape id="_x0000_s1066" o:spid="_x0000_s1066" o:spt="32" type="#_x0000_t32" style="position:absolute;left:0pt;margin-left:257.25pt;margin-top:7.8pt;height:0pt;width:21pt;z-index:25159987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客观与主观相结合</w:t>
      </w:r>
      <w:r>
        <w:rPr>
          <w:rFonts w:hint="eastAsia" w:ascii="宋体" w:hAnsi="宋体" w:eastAsia="宋体" w:cs="宋体"/>
          <w:sz w:val="18"/>
          <w:szCs w:val="18"/>
        </w:rPr>
        <w:t xml:space="preserve">     </w:t>
      </w:r>
      <w:r>
        <w:rPr>
          <w:rFonts w:hint="eastAsia" w:ascii="宋体" w:hAnsi="宋体" w:eastAsia="宋体" w:cs="宋体"/>
          <w:sz w:val="18"/>
          <w:szCs w:val="18"/>
        </w:rPr>
        <w:t>体现在：测评目标体系制定、手段方法选择、评判与解释结果、是一个有机的结合过程</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67" o:spid="_x0000_s1067" o:spt="87" type="#_x0000_t87" style="position:absolute;left:0pt;margin-left:265.65pt;margin-top:5.4pt;height:19.5pt;width:7.3pt;z-index:25159884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定性与定量相结合</w:t>
      </w:r>
      <w:r>
        <w:rPr>
          <w:rFonts w:hint="eastAsia" w:ascii="宋体" w:hAnsi="宋体" w:eastAsia="宋体" w:cs="宋体"/>
          <w:sz w:val="18"/>
          <w:szCs w:val="18"/>
        </w:rPr>
        <w:t xml:space="preserve">     </w:t>
      </w:r>
      <w:r>
        <w:rPr>
          <w:rFonts w:hint="eastAsia" w:ascii="宋体" w:hAnsi="宋体" w:eastAsia="宋体" w:cs="宋体"/>
          <w:sz w:val="18"/>
          <w:szCs w:val="18"/>
        </w:rPr>
        <w:t>定性：采取经验判断与观察的方法；</w:t>
      </w:r>
      <w:r>
        <w:rPr>
          <w:rFonts w:hint="eastAsia" w:ascii="宋体" w:hAnsi="宋体" w:eastAsia="宋体" w:cs="宋体"/>
          <w:sz w:val="18"/>
          <w:szCs w:val="18"/>
        </w:rPr>
        <w:t xml:space="preserve"> </w:t>
      </w:r>
      <w:r>
        <w:rPr>
          <w:rFonts w:hint="eastAsia" w:ascii="宋体" w:hAnsi="宋体" w:eastAsia="宋体" w:cs="宋体"/>
          <w:sz w:val="18"/>
          <w:szCs w:val="18"/>
        </w:rPr>
        <w:t>从行为的性质方面；</w:t>
      </w:r>
      <w:r>
        <w:rPr>
          <w:rFonts w:hint="eastAsia" w:ascii="宋体" w:hAnsi="宋体" w:eastAsia="宋体" w:cs="宋体"/>
          <w:sz w:val="18"/>
          <w:szCs w:val="18"/>
        </w:rPr>
        <w:t xml:space="preserve"> </w:t>
      </w:r>
      <w:r>
        <w:rPr>
          <w:rFonts w:hint="eastAsia" w:ascii="宋体" w:hAnsi="宋体" w:eastAsia="宋体" w:cs="宋体"/>
          <w:sz w:val="18"/>
          <w:szCs w:val="18"/>
        </w:rPr>
        <w:t>只反映素质的性质特点；</w:t>
      </w:r>
      <w:r>
        <w:rPr>
          <w:rFonts w:hint="eastAsia" w:ascii="宋体" w:hAnsi="宋体" w:eastAsia="宋体" w:cs="宋体"/>
          <w:sz w:val="18"/>
          <w:szCs w:val="18"/>
        </w:rPr>
        <w:t xml:space="preserve"> </w:t>
      </w:r>
      <w:r>
        <w:rPr>
          <w:rFonts w:hint="eastAsia" w:ascii="宋体" w:hAnsi="宋体" w:eastAsia="宋体" w:cs="宋体"/>
          <w:sz w:val="18"/>
          <w:szCs w:val="18"/>
        </w:rPr>
        <w:t>内容上去测评不深入；</w:t>
      </w:r>
      <w:r>
        <w:rPr>
          <w:rFonts w:hint="eastAsia" w:ascii="宋体" w:hAnsi="宋体" w:eastAsia="宋体" w:cs="宋体"/>
          <w:sz w:val="18"/>
          <w:szCs w:val="18"/>
        </w:rPr>
        <w:t xml:space="preserve"> </w:t>
      </w:r>
      <w:r>
        <w:rPr>
          <w:rFonts w:hint="eastAsia" w:ascii="宋体" w:hAnsi="宋体" w:eastAsia="宋体" w:cs="宋体"/>
          <w:sz w:val="18"/>
          <w:szCs w:val="18"/>
        </w:rPr>
        <w:t>是一种模糊印象。</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定量：采取量化的方法；</w:t>
      </w:r>
      <w:r>
        <w:rPr>
          <w:rFonts w:hint="eastAsia" w:ascii="宋体" w:hAnsi="宋体" w:eastAsia="宋体" w:cs="宋体"/>
          <w:sz w:val="18"/>
          <w:szCs w:val="18"/>
        </w:rPr>
        <w:t xml:space="preserve"> </w:t>
      </w:r>
      <w:r>
        <w:rPr>
          <w:rFonts w:hint="eastAsia" w:ascii="宋体" w:hAnsi="宋体" w:eastAsia="宋体" w:cs="宋体"/>
          <w:sz w:val="18"/>
          <w:szCs w:val="18"/>
        </w:rPr>
        <w:t>从行为的数量特点方面；</w:t>
      </w:r>
      <w:r>
        <w:rPr>
          <w:rFonts w:hint="eastAsia" w:ascii="宋体" w:hAnsi="宋体" w:eastAsia="宋体" w:cs="宋体"/>
          <w:sz w:val="18"/>
          <w:szCs w:val="18"/>
        </w:rPr>
        <w:t xml:space="preserve"> </w:t>
      </w:r>
      <w:r>
        <w:rPr>
          <w:rFonts w:hint="eastAsia" w:ascii="宋体" w:hAnsi="宋体" w:eastAsia="宋体" w:cs="宋体"/>
          <w:sz w:val="18"/>
          <w:szCs w:val="18"/>
        </w:rPr>
        <w:t>忽视素质的质量特征；</w:t>
      </w:r>
      <w:r>
        <w:rPr>
          <w:rFonts w:hint="eastAsia" w:ascii="宋体" w:hAnsi="宋体" w:eastAsia="宋体" w:cs="宋体"/>
          <w:sz w:val="18"/>
          <w:szCs w:val="18"/>
        </w:rPr>
        <w:t xml:space="preserve"> </w:t>
      </w:r>
      <w:r>
        <w:rPr>
          <w:rFonts w:hint="eastAsia" w:ascii="宋体" w:hAnsi="宋体" w:eastAsia="宋体" w:cs="宋体"/>
          <w:sz w:val="18"/>
          <w:szCs w:val="18"/>
        </w:rPr>
        <w:t>形式方面去测评；</w:t>
      </w:r>
      <w:r>
        <w:rPr>
          <w:rFonts w:hint="eastAsia" w:ascii="宋体" w:hAnsi="宋体" w:eastAsia="宋体" w:cs="宋体"/>
          <w:sz w:val="18"/>
          <w:szCs w:val="18"/>
        </w:rPr>
        <w:t xml:space="preserve"> </w:t>
      </w:r>
      <w:r>
        <w:rPr>
          <w:rFonts w:hint="eastAsia" w:ascii="宋体" w:hAnsi="宋体" w:eastAsia="宋体" w:cs="宋体"/>
          <w:sz w:val="18"/>
          <w:szCs w:val="18"/>
        </w:rPr>
        <w:t>是表面与形式的测评。</w:t>
      </w:r>
    </w:p>
    <w:p>
      <w:pPr>
        <w:spacing w:line="260" w:lineRule="exact"/>
        <w:ind w:left="4165" w:leftChars="344" w:hanging="3443" w:hangingChars="1640"/>
        <w:rPr>
          <w:rFonts w:hint="eastAsia" w:ascii="宋体" w:hAnsi="宋体" w:eastAsia="宋体" w:cs="宋体"/>
          <w:sz w:val="18"/>
          <w:szCs w:val="18"/>
        </w:rPr>
      </w:pPr>
      <w:r>
        <w:rPr>
          <w:rFonts w:hint="eastAsia" w:ascii="宋体" w:hAnsi="宋体" w:eastAsia="宋体" w:cs="宋体"/>
        </w:rPr>
        <w:pict>
          <v:shape id="_x0000_s1068" o:spid="_x0000_s1068" o:spt="87" type="#_x0000_t87" style="position:absolute;left:0pt;margin-left:262.5pt;margin-top:7.8pt;height:28.6pt;width:10.5pt;z-index:25160089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静态：素质水平的分析评判；</w:t>
      </w:r>
      <w:r>
        <w:rPr>
          <w:rFonts w:hint="eastAsia" w:ascii="宋体" w:hAnsi="宋体" w:eastAsia="宋体" w:cs="宋体"/>
          <w:sz w:val="18"/>
          <w:szCs w:val="18"/>
        </w:rPr>
        <w:t xml:space="preserve"> </w:t>
      </w:r>
      <w:r>
        <w:rPr>
          <w:rFonts w:hint="eastAsia" w:ascii="宋体" w:hAnsi="宋体" w:eastAsia="宋体" w:cs="宋体"/>
          <w:sz w:val="18"/>
          <w:szCs w:val="18"/>
        </w:rPr>
        <w:t>便于横向比较；</w:t>
      </w:r>
      <w:r>
        <w:rPr>
          <w:rFonts w:hint="eastAsia" w:ascii="宋体" w:hAnsi="宋体" w:eastAsia="宋体" w:cs="宋体"/>
          <w:sz w:val="18"/>
          <w:szCs w:val="18"/>
        </w:rPr>
        <w:t xml:space="preserve"> </w:t>
      </w:r>
      <w:r>
        <w:rPr>
          <w:rFonts w:hint="eastAsia" w:ascii="宋体" w:hAnsi="宋体" w:eastAsia="宋体" w:cs="宋体"/>
          <w:sz w:val="18"/>
          <w:szCs w:val="18"/>
        </w:rPr>
        <w:t>可以看清被测评者之间的相互差异；是否达到某种标准；忽视了原有基础与今后</w:t>
      </w:r>
    </w:p>
    <w:p>
      <w:pPr>
        <w:spacing w:line="260" w:lineRule="exact"/>
        <w:ind w:left="3683" w:leftChars="1754"/>
        <w:rPr>
          <w:rFonts w:hint="eastAsia" w:ascii="宋体" w:hAnsi="宋体" w:eastAsia="宋体" w:cs="宋体"/>
          <w:sz w:val="18"/>
          <w:szCs w:val="18"/>
        </w:rPr>
      </w:pPr>
      <w:r>
        <w:rPr>
          <w:rFonts w:hint="eastAsia" w:ascii="宋体" w:hAnsi="宋体" w:eastAsia="宋体" w:cs="宋体"/>
          <w:sz w:val="18"/>
          <w:szCs w:val="18"/>
        </w:rPr>
        <w:t>静态与动态相结合</w:t>
      </w:r>
      <w:r>
        <w:rPr>
          <w:rFonts w:hint="eastAsia" w:ascii="宋体" w:hAnsi="宋体" w:eastAsia="宋体" w:cs="宋体"/>
          <w:sz w:val="18"/>
          <w:szCs w:val="18"/>
        </w:rPr>
        <w:t xml:space="preserve">            </w:t>
      </w:r>
      <w:r>
        <w:rPr>
          <w:rFonts w:hint="eastAsia" w:ascii="宋体" w:hAnsi="宋体" w:eastAsia="宋体" w:cs="宋体"/>
          <w:sz w:val="18"/>
          <w:szCs w:val="18"/>
        </w:rPr>
        <w:t>的发展趋向。（心理测验、问卷、考试等）</w:t>
      </w:r>
    </w:p>
    <w:p>
      <w:pPr>
        <w:spacing w:line="260" w:lineRule="exact"/>
        <w:ind w:left="6122" w:leftChars="344" w:hanging="5400" w:hangingChars="30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测评原则</w:t>
      </w:r>
      <w:r>
        <w:rPr>
          <w:rFonts w:hint="eastAsia" w:ascii="宋体" w:hAnsi="宋体" w:eastAsia="宋体" w:cs="宋体"/>
          <w:sz w:val="18"/>
          <w:szCs w:val="18"/>
        </w:rPr>
        <w:t xml:space="preserve">                          </w:t>
      </w:r>
      <w:r>
        <w:rPr>
          <w:rFonts w:hint="eastAsia" w:ascii="宋体" w:hAnsi="宋体" w:eastAsia="宋体" w:cs="宋体"/>
          <w:sz w:val="18"/>
          <w:szCs w:val="18"/>
        </w:rPr>
        <w:t>动态：对过程而不是结果进行测评；</w:t>
      </w:r>
      <w:r>
        <w:rPr>
          <w:rFonts w:hint="eastAsia" w:ascii="宋体" w:hAnsi="宋体" w:eastAsia="宋体" w:cs="宋体"/>
          <w:sz w:val="18"/>
          <w:szCs w:val="18"/>
        </w:rPr>
        <w:t xml:space="preserve"> </w:t>
      </w:r>
      <w:r>
        <w:rPr>
          <w:rFonts w:hint="eastAsia" w:ascii="宋体" w:hAnsi="宋体" w:eastAsia="宋体" w:cs="宋体"/>
          <w:sz w:val="18"/>
          <w:szCs w:val="18"/>
        </w:rPr>
        <w:t>从前后变化的情况而不是当前达到的标准进行测评；了解其素质的实际水平；</w:t>
      </w:r>
      <w:r>
        <w:rPr>
          <w:rFonts w:hint="eastAsia" w:ascii="宋体" w:hAnsi="宋体" w:eastAsia="宋体" w:cs="宋体"/>
          <w:sz w:val="18"/>
          <w:szCs w:val="18"/>
        </w:rPr>
        <w:t xml:space="preserve"> </w:t>
      </w:r>
      <w:r>
        <w:rPr>
          <w:rFonts w:hint="eastAsia" w:ascii="宋体" w:hAnsi="宋体" w:eastAsia="宋体" w:cs="宋体"/>
          <w:sz w:val="18"/>
          <w:szCs w:val="18"/>
        </w:rPr>
        <w:t>不便于相互比较。（评价中心、面试、观察评定等）</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69" o:spid="_x0000_s1069" o:spt="87" type="#_x0000_t87" style="position:absolute;left:0pt;margin-left:261.9pt;margin-top:3.6pt;height:31.2pt;width:10.5pt;z-index:25160192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素质：对一个人的德、能、识、体的素质的测评。</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素质与绩效相结合</w:t>
      </w:r>
      <w:r>
        <w:rPr>
          <w:rFonts w:hint="eastAsia" w:ascii="宋体" w:hAnsi="宋体" w:eastAsia="宋体" w:cs="宋体"/>
          <w:sz w:val="18"/>
          <w:szCs w:val="18"/>
        </w:rPr>
        <w:t xml:space="preserve">     </w:t>
      </w:r>
      <w:r>
        <w:rPr>
          <w:rFonts w:hint="eastAsia" w:ascii="宋体" w:hAnsi="宋体" w:eastAsia="宋体" w:cs="宋体"/>
          <w:sz w:val="18"/>
          <w:szCs w:val="18"/>
        </w:rPr>
        <w:t>绩效：是一种业绩实效的考查评定。</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关系：互为表里，素质是取得绩效的条件保证，而绩效是素质高低的事实证明，从素质测评中预测绩效，从绩效测评中验证素质。</w:t>
      </w:r>
    </w:p>
    <w:p>
      <w:pPr>
        <w:spacing w:line="260" w:lineRule="exact"/>
        <w:ind w:firstLine="3570" w:firstLineChars="1700"/>
        <w:rPr>
          <w:rFonts w:hint="eastAsia" w:ascii="宋体" w:hAnsi="宋体" w:eastAsia="宋体" w:cs="宋体"/>
          <w:sz w:val="18"/>
          <w:szCs w:val="18"/>
        </w:rPr>
      </w:pPr>
      <w:r>
        <w:rPr>
          <w:rFonts w:hint="eastAsia" w:ascii="宋体" w:hAnsi="宋体" w:eastAsia="宋体" w:cs="宋体"/>
        </w:rPr>
        <w:pict>
          <v:shape id="_x0000_s1070" o:spid="_x0000_s1070" o:spt="87" type="#_x0000_t87" style="position:absolute;left:0pt;margin-left:263.55pt;margin-top:3.75pt;height:19.35pt;width:7.35pt;z-index:251602944;mso-width-relative:page;mso-height-relative:page;" filled="f" coordsize="21600,21600">
            <v:path arrowok="t"/>
            <v:fill on="f" focussize="0,0"/>
            <v:stroke/>
            <v:imagedata o:title=""/>
            <o:lock v:ext="edit"/>
          </v:shape>
        </w:pict>
      </w:r>
      <w:r>
        <w:rPr>
          <w:rFonts w:hint="eastAsia" w:ascii="宋体" w:hAnsi="宋体" w:eastAsia="宋体" w:cs="宋体"/>
        </w:rPr>
        <w:pict>
          <v:shape id="_x0000_s1071" o:spid="_x0000_s1071" o:spt="202" type="#_x0000_t202" style="position:absolute;left:0pt;margin-left:57.75pt;margin-top:0pt;height:195pt;width:31.5pt;z-index:251625472;mso-width-relative:page;mso-height-relative:page;" filled="f" stroked="f" coordsize="21600,21600">
            <v:path/>
            <v:fill on="f" focussize="0,0"/>
            <v:stroke on="f" joinstyle="miter"/>
            <v:imagedata o:title=""/>
            <o:lock v:ext="edit"/>
            <v:textbox style="layout-flow:vertical-ideographic;">
              <w:txbxContent>
                <w:p>
                  <w:r>
                    <w:rPr>
                      <w:rFonts w:hint="eastAsia"/>
                    </w:rPr>
                    <w:t>一、员工素质测评标准体系的构建</w:t>
                  </w:r>
                </w:p>
              </w:txbxContent>
            </v:textbox>
          </v:shape>
        </w:pict>
      </w:r>
      <w:r>
        <w:rPr>
          <w:rFonts w:hint="eastAsia" w:ascii="宋体" w:hAnsi="宋体" w:eastAsia="宋体" w:cs="宋体"/>
          <w:sz w:val="18"/>
          <w:szCs w:val="18"/>
        </w:rPr>
        <w:t>分项与综合相结合</w:t>
      </w:r>
      <w:r>
        <w:rPr>
          <w:rFonts w:hint="eastAsia" w:ascii="宋体" w:hAnsi="宋体" w:eastAsia="宋体" w:cs="宋体"/>
          <w:sz w:val="18"/>
          <w:szCs w:val="18"/>
        </w:rPr>
        <w:t xml:space="preserve">     </w:t>
      </w:r>
      <w:r>
        <w:rPr>
          <w:rFonts w:hint="eastAsia" w:ascii="宋体" w:hAnsi="宋体" w:eastAsia="宋体" w:cs="宋体"/>
          <w:sz w:val="18"/>
          <w:szCs w:val="18"/>
        </w:rPr>
        <w:t>分项：分解为一个个项目分别独立地进行测评，将结果简单相加。</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综合：综合素质的各方面进行整体系统的测评。</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72" o:spid="_x0000_s1072" o:spt="87" type="#_x0000_t87" style="position:absolute;left:0pt;margin-left:15.75pt;margin-top:5.2pt;height:780pt;width:31.5pt;z-index:251645952;mso-width-relative:page;mso-height-relative:page;" filled="f" coordsize="21600,21600">
            <v:path arrowok="t"/>
            <v:fill on="f" focussize="0,0"/>
            <v:stroke/>
            <v:imagedata o:title=""/>
            <o:lock v:ext="edit"/>
          </v:shape>
        </w:pict>
      </w:r>
      <w:r>
        <w:rPr>
          <w:rFonts w:hint="eastAsia" w:ascii="宋体" w:hAnsi="宋体" w:eastAsia="宋体" w:cs="宋体"/>
        </w:rPr>
        <w:pict>
          <v:shape id="_x0000_s1073" o:spid="_x0000_s1073" o:spt="87" type="#_x0000_t87" style="position:absolute;left:0pt;margin-left:267.15pt;margin-top:4.65pt;height:28.6pt;width:10.5pt;z-index:25160499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一次量化：直接的定量刻画（违纪次数、身高、体重）；对象有明显数量关系；具有实质意义，也称实质量化。</w:t>
      </w:r>
    </w:p>
    <w:p>
      <w:pPr>
        <w:spacing w:line="260" w:lineRule="exact"/>
        <w:ind w:left="7442" w:leftChars="344" w:hanging="6720" w:hangingChars="3200"/>
        <w:rPr>
          <w:rFonts w:hint="eastAsia" w:ascii="宋体" w:hAnsi="宋体" w:eastAsia="宋体" w:cs="宋体"/>
          <w:sz w:val="18"/>
          <w:szCs w:val="18"/>
        </w:rPr>
      </w:pPr>
      <w:r>
        <w:rPr>
          <w:rFonts w:hint="eastAsia" w:ascii="宋体" w:hAnsi="宋体" w:eastAsia="宋体" w:cs="宋体"/>
        </w:rPr>
        <w:pict>
          <v:shape id="_x0000_s1074" o:spid="_x0000_s1074" o:spt="87" type="#_x0000_t87" style="position:absolute;left:0pt;margin-left:168pt;margin-top:7.8pt;height:93.6pt;width:10.5pt;z-index:25161011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一次量化与二次量化</w:t>
      </w:r>
      <w:r>
        <w:rPr>
          <w:rFonts w:hint="eastAsia" w:ascii="宋体" w:hAnsi="宋体" w:eastAsia="宋体" w:cs="宋体"/>
          <w:sz w:val="18"/>
          <w:szCs w:val="18"/>
        </w:rPr>
        <w:t xml:space="preserve">   </w:t>
      </w:r>
      <w:r>
        <w:rPr>
          <w:rFonts w:hint="eastAsia" w:ascii="宋体" w:hAnsi="宋体" w:eastAsia="宋体" w:cs="宋体"/>
          <w:sz w:val="18"/>
          <w:szCs w:val="18"/>
        </w:rPr>
        <w:t>二次量化：间接的定量刻画（成本意识先用“强烈”“一般”描述，再用“</w:t>
      </w:r>
      <w:r>
        <w:rPr>
          <w:rFonts w:hint="eastAsia" w:ascii="宋体" w:hAnsi="宋体" w:eastAsia="宋体" w:cs="宋体"/>
          <w:sz w:val="18"/>
          <w:szCs w:val="18"/>
        </w:rPr>
        <w:t>3</w:t>
      </w: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”表示）；对象没有明显数量关系；具有质量或程度差异的素质特征，也称形式理化。</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75" o:spid="_x0000_s1075" o:spt="87" type="#_x0000_t87" style="position:absolute;left:0pt;margin-left:270.15pt;margin-top:3.45pt;height:19.95pt;width:7.5pt;z-index:25160601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类别量化与模糊量化</w:t>
      </w:r>
      <w:r>
        <w:rPr>
          <w:rFonts w:hint="eastAsia" w:ascii="宋体" w:hAnsi="宋体" w:eastAsia="宋体" w:cs="宋体"/>
          <w:sz w:val="18"/>
          <w:szCs w:val="18"/>
        </w:rPr>
        <w:t xml:space="preserve">    </w:t>
      </w:r>
      <w:r>
        <w:rPr>
          <w:rFonts w:hint="eastAsia" w:ascii="宋体" w:hAnsi="宋体" w:eastAsia="宋体" w:cs="宋体"/>
          <w:sz w:val="18"/>
          <w:szCs w:val="18"/>
        </w:rPr>
        <w:t>类别量化：将对象划分到几个类别中，然后赋予不同的数字（“分数”只起符号作用，无大小之分）。</w:t>
      </w:r>
      <w:r>
        <w:rPr>
          <w:rFonts w:hint="eastAsia" w:ascii="宋体" w:hAnsi="宋体" w:eastAsia="宋体" w:cs="宋体"/>
          <w:sz w:val="18"/>
          <w:szCs w:val="18"/>
        </w:rPr>
        <w:t xml:space="preserve">  </w:t>
      </w:r>
      <w:r>
        <w:rPr>
          <w:rFonts w:hint="eastAsia" w:ascii="宋体" w:hAnsi="宋体" w:eastAsia="宋体" w:cs="宋体"/>
          <w:sz w:val="18"/>
          <w:szCs w:val="18"/>
        </w:rPr>
        <w:t>二次量化</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量化形式</w:t>
      </w:r>
      <w:r>
        <w:rPr>
          <w:rFonts w:hint="eastAsia" w:ascii="宋体" w:hAnsi="宋体" w:eastAsia="宋体" w:cs="宋体"/>
          <w:sz w:val="18"/>
          <w:szCs w:val="18"/>
        </w:rPr>
        <w:t xml:space="preserve">                           </w:t>
      </w:r>
      <w:r>
        <w:rPr>
          <w:rFonts w:hint="eastAsia" w:ascii="宋体" w:hAnsi="宋体" w:eastAsia="宋体" w:cs="宋体"/>
          <w:sz w:val="18"/>
          <w:szCs w:val="18"/>
        </w:rPr>
        <w:t>模糊量化：把对象划分到事先确定的每个类别中去，根据隶属程度分别赋值。</w:t>
      </w:r>
      <w:r>
        <w:rPr>
          <w:rFonts w:hint="eastAsia" w:ascii="宋体" w:hAnsi="宋体" w:eastAsia="宋体" w:cs="宋体"/>
          <w:sz w:val="18"/>
          <w:szCs w:val="18"/>
        </w:rPr>
        <w:t xml:space="preserve">  </w:t>
      </w:r>
      <w:r>
        <w:rPr>
          <w:rFonts w:hint="eastAsia" w:ascii="宋体" w:hAnsi="宋体" w:eastAsia="宋体" w:cs="宋体"/>
          <w:sz w:val="18"/>
          <w:szCs w:val="18"/>
        </w:rPr>
        <w:t>二次量化</w:t>
      </w:r>
    </w:p>
    <w:p>
      <w:pPr>
        <w:spacing w:line="260" w:lineRule="exact"/>
        <w:ind w:left="4502" w:leftChars="344" w:hanging="3780" w:hangingChars="1800"/>
        <w:rPr>
          <w:rFonts w:hint="eastAsia" w:ascii="宋体" w:hAnsi="宋体" w:eastAsia="宋体" w:cs="宋体"/>
          <w:sz w:val="18"/>
          <w:szCs w:val="18"/>
        </w:rPr>
      </w:pPr>
      <w:r>
        <w:rPr>
          <w:rFonts w:hint="eastAsia" w:ascii="宋体" w:hAnsi="宋体" w:eastAsia="宋体" w:cs="宋体"/>
        </w:rPr>
        <w:pict>
          <v:shape id="_x0000_s1076" o:spid="_x0000_s1076" o:spt="87" type="#_x0000_t87" style="position:absolute;left:0pt;margin-left:273pt;margin-top:2.6pt;height:23.4pt;width:5.25pt;z-index:25160704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顺序、等距与比例量化</w:t>
      </w:r>
      <w:r>
        <w:rPr>
          <w:rFonts w:hint="eastAsia" w:ascii="宋体" w:hAnsi="宋体" w:eastAsia="宋体" w:cs="宋体"/>
          <w:sz w:val="18"/>
          <w:szCs w:val="18"/>
        </w:rPr>
        <w:t xml:space="preserve">  </w:t>
      </w:r>
      <w:r>
        <w:rPr>
          <w:rFonts w:hint="eastAsia" w:ascii="宋体" w:hAnsi="宋体" w:eastAsia="宋体" w:cs="宋体"/>
          <w:sz w:val="18"/>
          <w:szCs w:val="18"/>
        </w:rPr>
        <w:t>顺序量化：依据某一素质特征或标准，将对象两两比较排成序列，然后赋予相应的顺序数值；等距量化：进一步，不但需有顺序（二次量化）</w:t>
      </w:r>
      <w:r>
        <w:rPr>
          <w:rFonts w:hint="eastAsia" w:ascii="宋体" w:hAnsi="宋体" w:eastAsia="宋体" w:cs="宋体"/>
          <w:sz w:val="18"/>
          <w:szCs w:val="18"/>
        </w:rPr>
        <w:t xml:space="preserve">       </w:t>
      </w:r>
      <w:r>
        <w:rPr>
          <w:rFonts w:hint="eastAsia" w:ascii="宋体" w:hAnsi="宋体" w:eastAsia="宋体" w:cs="宋体"/>
          <w:sz w:val="18"/>
          <w:szCs w:val="18"/>
        </w:rPr>
        <w:t>关系，还要求对象间的差异相等；比例量化：更进一步，要求顺序与等距关系，还要存在倍数关系。</w:t>
      </w:r>
    </w:p>
    <w:p>
      <w:pPr>
        <w:tabs>
          <w:tab w:val="left" w:pos="2310"/>
        </w:tabs>
        <w:spacing w:line="260" w:lineRule="exact"/>
        <w:ind w:left="6497" w:leftChars="344" w:hanging="5775" w:hangingChars="2750"/>
        <w:rPr>
          <w:rFonts w:hint="eastAsia" w:ascii="宋体" w:hAnsi="宋体" w:eastAsia="宋体" w:cs="宋体"/>
          <w:sz w:val="18"/>
          <w:szCs w:val="18"/>
        </w:rPr>
      </w:pPr>
      <w:r>
        <w:rPr>
          <w:rFonts w:hint="eastAsia" w:ascii="宋体" w:hAnsi="宋体" w:eastAsia="宋体" w:cs="宋体"/>
        </w:rPr>
        <w:pict>
          <v:shape id="_x0000_s1077" o:spid="_x0000_s1077" o:spt="32" type="#_x0000_t32" style="position:absolute;left:0pt;margin-left:225.75pt;margin-top:7.8pt;height:0pt;width:47.25pt;z-index:25164492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当量量化</w:t>
      </w:r>
      <w:r>
        <w:rPr>
          <w:rFonts w:hint="eastAsia" w:ascii="宋体" w:hAnsi="宋体" w:eastAsia="宋体" w:cs="宋体"/>
          <w:sz w:val="18"/>
          <w:szCs w:val="18"/>
        </w:rPr>
        <w:t xml:space="preserve">              </w:t>
      </w:r>
      <w:r>
        <w:rPr>
          <w:rFonts w:hint="eastAsia" w:ascii="宋体" w:hAnsi="宋体" w:eastAsia="宋体" w:cs="宋体"/>
          <w:sz w:val="18"/>
          <w:szCs w:val="18"/>
        </w:rPr>
        <w:t>选择某一中介变量，把不同类别或并不同持的素质测评对象进行统一性的转化。</w:t>
      </w:r>
    </w:p>
    <w:p>
      <w:pPr>
        <w:spacing w:line="260" w:lineRule="exact"/>
        <w:ind w:left="5689" w:leftChars="2709"/>
        <w:rPr>
          <w:rFonts w:hint="eastAsia" w:ascii="宋体" w:hAnsi="宋体" w:eastAsia="宋体" w:cs="宋体"/>
          <w:sz w:val="18"/>
          <w:szCs w:val="18"/>
        </w:rPr>
      </w:pPr>
      <w:r>
        <w:rPr>
          <w:rFonts w:hint="eastAsia" w:ascii="宋体" w:hAnsi="宋体" w:eastAsia="宋体" w:cs="宋体"/>
          <w:sz w:val="18"/>
          <w:szCs w:val="18"/>
        </w:rPr>
        <w:t>特点：近似的等值技术、主观量化形式、相互比较和进行数值综合。</w:t>
      </w:r>
    </w:p>
    <w:p>
      <w:pPr>
        <w:spacing w:line="260" w:lineRule="exact"/>
        <w:ind w:left="5867" w:leftChars="344" w:hanging="5145" w:hangingChars="2450"/>
        <w:rPr>
          <w:rFonts w:hint="eastAsia" w:ascii="宋体" w:hAnsi="宋体" w:eastAsia="宋体" w:cs="宋体"/>
          <w:sz w:val="18"/>
          <w:szCs w:val="18"/>
        </w:rPr>
      </w:pPr>
      <w:r>
        <w:rPr>
          <w:rFonts w:hint="eastAsia" w:ascii="宋体" w:hAnsi="宋体" w:eastAsia="宋体" w:cs="宋体"/>
        </w:rPr>
        <w:pict>
          <v:shape id="_x0000_s1078" o:spid="_x0000_s1078" o:spt="87" type="#_x0000_t87" style="position:absolute;left:0pt;margin-left:210pt;margin-top:7.8pt;height:46.8pt;width:5.25pt;z-index:251613184;mso-width-relative:page;mso-height-relative:page;" filled="f" coordsize="21600,21600">
            <v:path arrowok="t"/>
            <v:fill on="f" focussize="0,0"/>
            <v:stroke/>
            <v:imagedata o:title=""/>
            <o:lock v:ext="edit"/>
          </v:shape>
        </w:pict>
      </w:r>
      <w:r>
        <w:rPr>
          <w:rFonts w:hint="eastAsia" w:ascii="宋体" w:hAnsi="宋体" w:eastAsia="宋体" w:cs="宋体"/>
        </w:rPr>
        <w:pict>
          <v:shape id="_x0000_s1079" o:spid="_x0000_s1079" o:spt="87" type="#_x0000_t87" style="position:absolute;left:0pt;margin-left:246.75pt;margin-top:7.8pt;height:14.25pt;width:5.2pt;z-index:25160908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标准</w:t>
      </w:r>
      <w:r>
        <w:rPr>
          <w:rFonts w:hint="eastAsia" w:ascii="宋体" w:hAnsi="宋体" w:eastAsia="宋体" w:cs="宋体"/>
          <w:sz w:val="18"/>
          <w:szCs w:val="18"/>
        </w:rPr>
        <w:t xml:space="preserve">    </w:t>
      </w:r>
      <w:r>
        <w:rPr>
          <w:rFonts w:hint="eastAsia" w:ascii="宋体" w:hAnsi="宋体" w:eastAsia="宋体" w:cs="宋体"/>
          <w:sz w:val="18"/>
          <w:szCs w:val="18"/>
        </w:rPr>
        <w:t>即测评标准体系的内在规定性。</w:t>
      </w:r>
      <w:r>
        <w:rPr>
          <w:rFonts w:hint="eastAsia" w:ascii="宋体" w:hAnsi="宋体" w:eastAsia="宋体" w:cs="宋体"/>
          <w:sz w:val="18"/>
          <w:szCs w:val="18"/>
        </w:rPr>
        <w:t xml:space="preserve"> </w:t>
      </w:r>
      <w:r>
        <w:rPr>
          <w:rFonts w:hint="eastAsia" w:ascii="宋体" w:hAnsi="宋体" w:eastAsia="宋体" w:cs="宋体"/>
          <w:sz w:val="18"/>
          <w:szCs w:val="18"/>
        </w:rPr>
        <w:t>（从揭示的内涵看）客观形式、主观评价、半客观半主观；</w:t>
      </w:r>
      <w:r>
        <w:rPr>
          <w:rFonts w:hint="eastAsia" w:ascii="宋体" w:hAnsi="宋体" w:eastAsia="宋体" w:cs="宋体"/>
          <w:sz w:val="18"/>
          <w:szCs w:val="18"/>
        </w:rPr>
        <w:t xml:space="preserve"> </w:t>
      </w:r>
      <w:r>
        <w:rPr>
          <w:rFonts w:hint="eastAsia" w:ascii="宋体" w:hAnsi="宋体" w:eastAsia="宋体" w:cs="宋体"/>
          <w:sz w:val="18"/>
          <w:szCs w:val="18"/>
        </w:rPr>
        <w:t>（从标准表示的形式看）评语短句式、设问提示式与方向指示式。（从测评指标操作的方式分）测定式与评定式。</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80" o:spid="_x0000_s1080" o:spt="87" type="#_x0000_t87" style="position:absolute;left:0pt;margin-left:168pt;margin-top:7.8pt;height:93.6pt;width:10.5pt;z-index:251611136;mso-width-relative:page;mso-height-relative:page;" filled="f" coordsize="21600,21600">
            <v:path arrowok="t"/>
            <v:fill on="f" focussize="0,0"/>
            <v:stroke/>
            <v:imagedata o:title=""/>
            <o:lock v:ext="edit"/>
          </v:shape>
        </w:pict>
      </w:r>
      <w:r>
        <w:rPr>
          <w:rFonts w:hint="eastAsia" w:ascii="宋体" w:hAnsi="宋体" w:eastAsia="宋体" w:cs="宋体"/>
        </w:rPr>
        <w:pict>
          <v:shape id="_x0000_s1081" o:spid="_x0000_s1081" o:spt="32" type="#_x0000_t32" style="position:absolute;left:0pt;margin-left:241.5pt;margin-top:7.8pt;height:0pt;width:15.75pt;z-index:25161523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要素</w:t>
      </w:r>
      <w:r>
        <w:rPr>
          <w:rFonts w:hint="eastAsia" w:ascii="宋体" w:hAnsi="宋体" w:eastAsia="宋体" w:cs="宋体"/>
          <w:sz w:val="18"/>
          <w:szCs w:val="18"/>
        </w:rPr>
        <w:t xml:space="preserve">   </w:t>
      </w:r>
      <w:r>
        <w:rPr>
          <w:rFonts w:hint="eastAsia" w:ascii="宋体" w:hAnsi="宋体" w:eastAsia="宋体" w:cs="宋体"/>
          <w:sz w:val="18"/>
          <w:szCs w:val="18"/>
        </w:rPr>
        <w:t>标度</w:t>
      </w:r>
      <w:r>
        <w:rPr>
          <w:rFonts w:hint="eastAsia" w:ascii="宋体" w:hAnsi="宋体" w:eastAsia="宋体" w:cs="宋体"/>
          <w:sz w:val="18"/>
          <w:szCs w:val="18"/>
        </w:rPr>
        <w:t xml:space="preserve">    </w:t>
      </w:r>
      <w:r>
        <w:rPr>
          <w:rFonts w:hint="eastAsia" w:ascii="宋体" w:hAnsi="宋体" w:eastAsia="宋体" w:cs="宋体"/>
          <w:sz w:val="18"/>
          <w:szCs w:val="18"/>
        </w:rPr>
        <w:t>即标准的外在形式划分。有量词式、等级式、数量式、定义式、综合式等。</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82" o:spid="_x0000_s1082" o:spt="32" type="#_x0000_t32" style="position:absolute;left:0pt;margin-left:241.5pt;margin-top:7.8pt;height:0pt;width:15.75pt;z-index:251616256;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标记</w:t>
      </w:r>
      <w:r>
        <w:rPr>
          <w:rFonts w:hint="eastAsia" w:ascii="宋体" w:hAnsi="宋体" w:eastAsia="宋体" w:cs="宋体"/>
          <w:sz w:val="18"/>
          <w:szCs w:val="18"/>
        </w:rPr>
        <w:t xml:space="preserve">    </w:t>
      </w:r>
      <w:r>
        <w:rPr>
          <w:rFonts w:hint="eastAsia" w:ascii="宋体" w:hAnsi="宋体" w:eastAsia="宋体" w:cs="宋体"/>
          <w:sz w:val="18"/>
          <w:szCs w:val="18"/>
        </w:rPr>
        <w:t>即对应于不同标度的符号表示。</w:t>
      </w:r>
    </w:p>
    <w:p>
      <w:pPr>
        <w:spacing w:line="260" w:lineRule="exact"/>
        <w:ind w:left="6287" w:leftChars="344" w:hanging="5565" w:hangingChars="2650"/>
        <w:rPr>
          <w:rFonts w:hint="eastAsia" w:ascii="宋体" w:hAnsi="宋体" w:eastAsia="宋体" w:cs="宋体"/>
          <w:sz w:val="18"/>
          <w:szCs w:val="18"/>
        </w:rPr>
      </w:pPr>
      <w:r>
        <w:rPr>
          <w:rFonts w:hint="eastAsia" w:ascii="宋体" w:hAnsi="宋体" w:eastAsia="宋体" w:cs="宋体"/>
        </w:rPr>
        <w:pict>
          <v:shape id="_x0000_s1083" o:spid="_x0000_s1083" o:spt="87" type="#_x0000_t87" style="position:absolute;left:0pt;margin-left:261.9pt;margin-top:4.35pt;height:20.55pt;width:6.95pt;z-index:251608064;mso-width-relative:page;mso-height-relative:page;" filled="f" coordsize="21600,21600">
            <v:path arrowok="t"/>
            <v:fill on="f" focussize="0,0"/>
            <v:stroke/>
            <v:imagedata o:title=""/>
            <o:lock v:ext="edit"/>
          </v:shape>
        </w:pict>
      </w:r>
      <w:r>
        <w:rPr>
          <w:rFonts w:hint="eastAsia" w:ascii="宋体" w:hAnsi="宋体" w:eastAsia="宋体" w:cs="宋体"/>
        </w:rPr>
        <w:pict>
          <v:shape id="_x0000_s1084" o:spid="_x0000_s1084" o:spt="87" type="#_x0000_t87" style="position:absolute;left:0pt;margin-left:210pt;margin-top:7.8pt;height:31.2pt;width:5.25pt;z-index:25162240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横向结构</w:t>
      </w:r>
      <w:r>
        <w:rPr>
          <w:rFonts w:hint="eastAsia" w:ascii="宋体" w:hAnsi="宋体" w:eastAsia="宋体" w:cs="宋体"/>
          <w:sz w:val="18"/>
          <w:szCs w:val="18"/>
        </w:rPr>
        <w:t xml:space="preserve">    </w:t>
      </w:r>
      <w:r>
        <w:rPr>
          <w:rFonts w:hint="eastAsia" w:ascii="宋体" w:hAnsi="宋体" w:eastAsia="宋体" w:cs="宋体"/>
          <w:sz w:val="18"/>
          <w:szCs w:val="18"/>
        </w:rPr>
        <w:t>要素分解，列出相应的项目，注重测评素质的完备性、明确性和独立性。包括：结构性要素（身体素质、心理素质）；行为环境要</w:t>
      </w:r>
    </w:p>
    <w:p>
      <w:pPr>
        <w:spacing w:line="260" w:lineRule="exact"/>
        <w:ind w:firstLine="2520" w:firstLineChars="1400"/>
        <w:rPr>
          <w:rFonts w:hint="eastAsia" w:ascii="宋体" w:hAnsi="宋体" w:eastAsia="宋体" w:cs="宋体"/>
          <w:sz w:val="18"/>
          <w:szCs w:val="18"/>
        </w:rPr>
      </w:pPr>
      <w:r>
        <w:rPr>
          <w:rFonts w:hint="eastAsia" w:ascii="宋体" w:hAnsi="宋体" w:eastAsia="宋体" w:cs="宋体"/>
          <w:sz w:val="18"/>
          <w:szCs w:val="18"/>
        </w:rPr>
        <w:t>标准体系</w:t>
      </w:r>
      <w:r>
        <w:rPr>
          <w:rFonts w:hint="eastAsia" w:ascii="宋体" w:hAnsi="宋体" w:eastAsia="宋体" w:cs="宋体"/>
          <w:sz w:val="18"/>
          <w:szCs w:val="18"/>
        </w:rPr>
        <w:t xml:space="preserve">     </w:t>
      </w:r>
      <w:r>
        <w:rPr>
          <w:rFonts w:hint="eastAsia" w:ascii="宋体" w:hAnsi="宋体" w:eastAsia="宋体" w:cs="宋体"/>
          <w:sz w:val="18"/>
          <w:szCs w:val="18"/>
        </w:rPr>
        <w:t>构成</w:t>
      </w:r>
      <w:r>
        <w:rPr>
          <w:rFonts w:hint="eastAsia" w:ascii="宋体" w:hAnsi="宋体" w:eastAsia="宋体" w:cs="宋体"/>
          <w:sz w:val="18"/>
          <w:szCs w:val="18"/>
        </w:rPr>
        <w:t xml:space="preserve">                </w:t>
      </w:r>
      <w:r>
        <w:rPr>
          <w:rFonts w:hint="eastAsia" w:ascii="宋体" w:hAnsi="宋体" w:eastAsia="宋体" w:cs="宋体"/>
          <w:sz w:val="18"/>
          <w:szCs w:val="18"/>
        </w:rPr>
        <w:t>素（工作性质、工作背景）；工作绩效要素（工作数量、质量、效率、成果、群众威信、人才培养等）。</w:t>
      </w:r>
    </w:p>
    <w:p>
      <w:pPr>
        <w:spacing w:line="260" w:lineRule="exact"/>
        <w:ind w:left="6287" w:leftChars="344" w:hanging="5565" w:hangingChars="2650"/>
        <w:rPr>
          <w:rFonts w:hint="eastAsia" w:ascii="宋体" w:hAnsi="宋体" w:eastAsia="宋体" w:cs="宋体"/>
          <w:sz w:val="18"/>
          <w:szCs w:val="18"/>
        </w:rPr>
      </w:pPr>
      <w:r>
        <w:rPr>
          <w:rFonts w:hint="eastAsia" w:ascii="宋体" w:hAnsi="宋体" w:eastAsia="宋体" w:cs="宋体"/>
        </w:rPr>
        <w:pict>
          <v:shape id="_x0000_s1085" o:spid="_x0000_s1085" o:spt="87" type="#_x0000_t87" style="position:absolute;left:0pt;margin-left:261.15pt;margin-top:4.5pt;height:20.55pt;width:6.95pt;z-index:25161216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纵向结构</w:t>
      </w:r>
      <w:r>
        <w:rPr>
          <w:rFonts w:hint="eastAsia" w:ascii="宋体" w:hAnsi="宋体" w:eastAsia="宋体" w:cs="宋体"/>
          <w:sz w:val="18"/>
          <w:szCs w:val="18"/>
        </w:rPr>
        <w:t xml:space="preserve">    </w:t>
      </w:r>
      <w:r>
        <w:rPr>
          <w:rFonts w:hint="eastAsia" w:ascii="宋体" w:hAnsi="宋体" w:eastAsia="宋体" w:cs="宋体"/>
          <w:sz w:val="18"/>
          <w:szCs w:val="18"/>
        </w:rPr>
        <w:t>用规范化的行为特征进行描述与规定，按层次细分，注重测评要素的针对性、表达简练性和可操作性。包括：测评内容（测评所指向的具体对象与范围）；测评目标（对测评内容的明确规定）；测评指标（对测评目标的具体分解）。</w:t>
      </w:r>
    </w:p>
    <w:p>
      <w:pPr>
        <w:tabs>
          <w:tab w:val="left" w:pos="3675"/>
        </w:tabs>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86" o:spid="_x0000_s1086" o:spt="32" type="#_x0000_t32" style="position:absolute;left:0pt;margin-left:204.75pt;margin-top:7.8pt;height:0pt;width:15.75pt;z-index:25162342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类型</w:t>
      </w:r>
      <w:r>
        <w:rPr>
          <w:rFonts w:hint="eastAsia" w:ascii="宋体" w:hAnsi="宋体" w:eastAsia="宋体" w:cs="宋体"/>
          <w:sz w:val="18"/>
          <w:szCs w:val="18"/>
        </w:rPr>
        <w:t xml:space="preserve">    </w:t>
      </w:r>
      <w:r>
        <w:rPr>
          <w:rFonts w:hint="eastAsia" w:ascii="宋体" w:hAnsi="宋体" w:eastAsia="宋体" w:cs="宋体"/>
          <w:sz w:val="18"/>
          <w:szCs w:val="18"/>
        </w:rPr>
        <w:t>效标参照性标准体系（如飞行员选拔标准）；常模参照性指标体系（国家公务员的选拔标准）</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87" o:spid="_x0000_s1087" o:spt="32" type="#_x0000_t32" style="position:absolute;left:0pt;margin-left:252pt;margin-top:7.8pt;height:0pt;width:15.75pt;z-index:25161932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rPr>
        <w:pict>
          <v:shape id="_x0000_s1088" o:spid="_x0000_s1088" o:spt="87" type="#_x0000_t87" style="position:absolute;left:0pt;margin-left:172.05pt;margin-top:2.7pt;height:39pt;width:5.25pt;z-index:25161728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FRC</w:t>
      </w:r>
      <w:r>
        <w:rPr>
          <w:rFonts w:hint="eastAsia" w:ascii="宋体" w:hAnsi="宋体" w:eastAsia="宋体" w:cs="宋体"/>
          <w:sz w:val="18"/>
          <w:szCs w:val="18"/>
        </w:rPr>
        <w:t>品德测评法</w:t>
      </w:r>
      <w:r>
        <w:rPr>
          <w:rFonts w:hint="eastAsia" w:ascii="宋体" w:hAnsi="宋体" w:eastAsia="宋体" w:cs="宋体"/>
          <w:sz w:val="18"/>
          <w:szCs w:val="18"/>
        </w:rPr>
        <w:t xml:space="preserve">     </w:t>
      </w:r>
      <w:r>
        <w:rPr>
          <w:rFonts w:hint="eastAsia" w:ascii="宋体" w:hAnsi="宋体" w:eastAsia="宋体" w:cs="宋体"/>
          <w:sz w:val="18"/>
          <w:szCs w:val="18"/>
        </w:rPr>
        <w:t>计算机辅助分析，报告的方式即可以是个别的谈话，也可以是集体的问卷。</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89" o:spid="_x0000_s1089" o:spt="32" type="#_x0000_t32" style="position:absolute;left:0pt;margin-left:215.25pt;margin-top:7.8pt;height:0pt;width:15.75pt;z-index:25162035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品德测评法</w:t>
      </w:r>
      <w:r>
        <w:rPr>
          <w:rFonts w:hint="eastAsia" w:ascii="宋体" w:hAnsi="宋体" w:eastAsia="宋体" w:cs="宋体"/>
          <w:sz w:val="18"/>
          <w:szCs w:val="18"/>
        </w:rPr>
        <w:t xml:space="preserve">   </w:t>
      </w:r>
      <w:r>
        <w:rPr>
          <w:rFonts w:hint="eastAsia" w:ascii="宋体" w:hAnsi="宋体" w:eastAsia="宋体" w:cs="宋体"/>
          <w:sz w:val="18"/>
          <w:szCs w:val="18"/>
        </w:rPr>
        <w:t>问卷法</w:t>
      </w:r>
      <w:r>
        <w:rPr>
          <w:rFonts w:hint="eastAsia" w:ascii="宋体" w:hAnsi="宋体" w:eastAsia="宋体" w:cs="宋体"/>
          <w:sz w:val="18"/>
          <w:szCs w:val="18"/>
        </w:rPr>
        <w:t xml:space="preserve">      </w:t>
      </w:r>
      <w:r>
        <w:rPr>
          <w:rFonts w:hint="eastAsia" w:ascii="宋体" w:hAnsi="宋体" w:eastAsia="宋体" w:cs="宋体"/>
          <w:sz w:val="18"/>
          <w:szCs w:val="18"/>
        </w:rPr>
        <w:t>是一种实用、方便、高效的方法，包括：卡特尔</w:t>
      </w:r>
      <w:r>
        <w:rPr>
          <w:rFonts w:hint="eastAsia" w:ascii="宋体" w:hAnsi="宋体" w:eastAsia="宋体" w:cs="宋体"/>
          <w:sz w:val="18"/>
          <w:szCs w:val="18"/>
        </w:rPr>
        <w:t>16</w:t>
      </w:r>
      <w:r>
        <w:rPr>
          <w:rFonts w:hint="eastAsia" w:ascii="宋体" w:hAnsi="宋体" w:eastAsia="宋体" w:cs="宋体"/>
          <w:sz w:val="18"/>
          <w:szCs w:val="18"/>
        </w:rPr>
        <w:t>因素（</w:t>
      </w:r>
      <w:r>
        <w:rPr>
          <w:rFonts w:hint="eastAsia" w:ascii="宋体" w:hAnsi="宋体" w:eastAsia="宋体" w:cs="宋体"/>
          <w:sz w:val="18"/>
          <w:szCs w:val="18"/>
        </w:rPr>
        <w:t>16PF</w:t>
      </w:r>
      <w:r>
        <w:rPr>
          <w:rFonts w:hint="eastAsia" w:ascii="宋体" w:hAnsi="宋体" w:eastAsia="宋体" w:cs="宋体"/>
          <w:sz w:val="18"/>
          <w:szCs w:val="18"/>
        </w:rPr>
        <w:t>）、艾森克（</w:t>
      </w:r>
      <w:r>
        <w:rPr>
          <w:rFonts w:hint="eastAsia" w:ascii="宋体" w:hAnsi="宋体" w:eastAsia="宋体" w:cs="宋体"/>
          <w:sz w:val="18"/>
          <w:szCs w:val="18"/>
        </w:rPr>
        <w:t>EPQ</w:t>
      </w:r>
      <w:r>
        <w:rPr>
          <w:rFonts w:hint="eastAsia" w:ascii="宋体" w:hAnsi="宋体" w:eastAsia="宋体" w:cs="宋体"/>
          <w:sz w:val="18"/>
          <w:szCs w:val="18"/>
        </w:rPr>
        <w:t>）、明尼苏达多（</w:t>
      </w:r>
      <w:r>
        <w:rPr>
          <w:rFonts w:hint="eastAsia" w:ascii="宋体" w:hAnsi="宋体" w:eastAsia="宋体" w:cs="宋体"/>
          <w:sz w:val="18"/>
          <w:szCs w:val="18"/>
        </w:rPr>
        <w:t>MMPI</w:t>
      </w:r>
      <w:r>
        <w:rPr>
          <w:rFonts w:hint="eastAsia" w:ascii="宋体" w:hAnsi="宋体" w:eastAsia="宋体" w:cs="宋体"/>
          <w:sz w:val="18"/>
          <w:szCs w:val="18"/>
        </w:rPr>
        <w:t>）等个性问卷。</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90" o:spid="_x0000_s1090" o:spt="32" type="#_x0000_t32" style="position:absolute;left:0pt;margin-left:220.5pt;margin-top:7.8pt;height:0pt;width:15.75pt;z-index:251621376;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投射技术</w:t>
      </w:r>
      <w:r>
        <w:rPr>
          <w:rFonts w:hint="eastAsia" w:ascii="宋体" w:hAnsi="宋体" w:eastAsia="宋体" w:cs="宋体"/>
          <w:sz w:val="18"/>
          <w:szCs w:val="18"/>
        </w:rPr>
        <w:t xml:space="preserve">    </w:t>
      </w:r>
      <w:r>
        <w:rPr>
          <w:rFonts w:hint="eastAsia" w:ascii="宋体" w:hAnsi="宋体" w:eastAsia="宋体" w:cs="宋体"/>
          <w:sz w:val="18"/>
          <w:szCs w:val="18"/>
        </w:rPr>
        <w:t>广义的是指把真正的测评目的加以隐蔽的一切间接测评技术，源于临床心理学和精神病治疗法，作为诱导被试者内心思想情感的一个手段。</w:t>
      </w:r>
    </w:p>
    <w:p>
      <w:pPr>
        <w:tabs>
          <w:tab w:val="left" w:pos="11610"/>
        </w:tabs>
        <w:spacing w:line="260" w:lineRule="exact"/>
        <w:ind w:firstLine="4770" w:firstLineChars="2650"/>
        <w:rPr>
          <w:rFonts w:hint="eastAsia" w:ascii="宋体" w:hAnsi="宋体" w:eastAsia="宋体" w:cs="宋体"/>
          <w:sz w:val="18"/>
          <w:szCs w:val="18"/>
        </w:rPr>
      </w:pPr>
      <w:r>
        <w:rPr>
          <w:rFonts w:hint="eastAsia" w:ascii="宋体" w:hAnsi="宋体" w:eastAsia="宋体" w:cs="宋体"/>
          <w:sz w:val="18"/>
          <w:szCs w:val="18"/>
        </w:rPr>
        <w:t>特点：测评目的的隐蔽性、内容的非结构性与开放性、反应的自由性。</w:t>
      </w:r>
      <w:r>
        <w:rPr>
          <w:rFonts w:hint="eastAsia" w:ascii="宋体" w:hAnsi="宋体" w:eastAsia="宋体" w:cs="宋体"/>
          <w:sz w:val="18"/>
          <w:szCs w:val="18"/>
        </w:rPr>
        <w:tab/>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91" o:spid="_x0000_s1091" o:spt="32" type="#_x0000_t32" style="position:absolute;left:0pt;margin-left:162.75pt;margin-top:7.8pt;height:0pt;width:21pt;z-index:25161420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知识测评法</w:t>
      </w:r>
      <w:r>
        <w:rPr>
          <w:rFonts w:hint="eastAsia" w:ascii="宋体" w:hAnsi="宋体" w:eastAsia="宋体" w:cs="宋体"/>
          <w:sz w:val="18"/>
          <w:szCs w:val="18"/>
        </w:rPr>
        <w:t xml:space="preserve">    </w:t>
      </w:r>
      <w:r>
        <w:rPr>
          <w:rFonts w:hint="eastAsia" w:ascii="宋体" w:hAnsi="宋体" w:eastAsia="宋体" w:cs="宋体"/>
          <w:sz w:val="18"/>
          <w:szCs w:val="18"/>
        </w:rPr>
        <w:t>美国卢姆提出了“教育认知目标分类学”把它分为：记忆、理解、应用、分析、综合、评价（认知目标的最高层次），</w:t>
      </w:r>
      <w:r>
        <w:rPr>
          <w:rFonts w:hint="eastAsia" w:ascii="宋体" w:hAnsi="宋体" w:eastAsia="宋体" w:cs="宋体"/>
          <w:sz w:val="18"/>
          <w:szCs w:val="18"/>
        </w:rPr>
        <w:t xml:space="preserve"> </w:t>
      </w:r>
      <w:r>
        <w:rPr>
          <w:rFonts w:hint="eastAsia" w:ascii="宋体" w:hAnsi="宋体" w:eastAsia="宋体" w:cs="宋体"/>
          <w:sz w:val="18"/>
          <w:szCs w:val="18"/>
        </w:rPr>
        <w:t>我国把它分为：记忆、理解、应用。</w:t>
      </w:r>
    </w:p>
    <w:p>
      <w:pPr>
        <w:spacing w:line="260" w:lineRule="exact"/>
        <w:ind w:left="4232" w:leftChars="344" w:hanging="3510" w:hangingChars="19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能力测评</w:t>
      </w:r>
      <w:r>
        <w:rPr>
          <w:rFonts w:hint="eastAsia" w:ascii="宋体" w:hAnsi="宋体" w:eastAsia="宋体" w:cs="宋体"/>
          <w:sz w:val="18"/>
          <w:szCs w:val="18"/>
        </w:rPr>
        <w:t xml:space="preserve">      </w:t>
      </w:r>
      <w:r>
        <w:rPr>
          <w:rFonts w:hint="eastAsia" w:ascii="宋体" w:hAnsi="宋体" w:eastAsia="宋体" w:cs="宋体"/>
          <w:sz w:val="18"/>
          <w:szCs w:val="18"/>
        </w:rPr>
        <w:t>包括：一般能力测评（智力测验）；特殊能力测评（文书能力测评、操作能力测评、机械能力测评）；创造力测评（主要针对高层管理人才与技术人才）；学习能力测评（心理测验、面试、情境测验等）</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092" o:spid="_x0000_s1092" o:spt="202" type="#_x0000_t202" style="position:absolute;left:0pt;margin-left:-10.5pt;margin-top:7.8pt;height:132.6pt;width:42pt;z-index:251646976;mso-width-relative:page;mso-height-relative:page;" filled="f" stroked="f" coordsize="21600,21600">
            <v:path/>
            <v:fill on="f" focussize="0,0"/>
            <v:stroke on="f" joinstyle="miter"/>
            <v:imagedata o:title=""/>
            <o:lock v:ext="edit"/>
            <v:textbox style="layout-flow:vertical-ideographic;">
              <w:txbxContent>
                <w:p>
                  <w:pPr>
                    <w:rPr>
                      <w:sz w:val="28"/>
                      <w:szCs w:val="28"/>
                    </w:rPr>
                  </w:pPr>
                  <w:r>
                    <w:rPr>
                      <w:rFonts w:hint="eastAsia"/>
                      <w:sz w:val="28"/>
                      <w:szCs w:val="28"/>
                    </w:rPr>
                    <w:t>第二章、招聘与配置</w:t>
                  </w:r>
                </w:p>
              </w:txbxContent>
            </v:textbox>
          </v:shape>
        </w:pict>
      </w:r>
      <w:r>
        <w:rPr>
          <w:rFonts w:hint="eastAsia" w:ascii="宋体" w:hAnsi="宋体" w:eastAsia="宋体" w:cs="宋体"/>
        </w:rPr>
        <w:pict>
          <v:shape id="_x0000_s1093" o:spid="_x0000_s1093" o:spt="87" type="#_x0000_t87" style="position:absolute;left:0pt;margin-left:168pt;margin-top:7.8pt;height:46.8pt;width:10.5pt;z-index:25162444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准备阶段：收集必要的资料；</w:t>
      </w:r>
      <w:r>
        <w:rPr>
          <w:rFonts w:hint="eastAsia" w:ascii="宋体" w:hAnsi="宋体" w:eastAsia="宋体" w:cs="宋体"/>
          <w:sz w:val="18"/>
          <w:szCs w:val="18"/>
        </w:rPr>
        <w:t xml:space="preserve"> </w:t>
      </w:r>
      <w:r>
        <w:rPr>
          <w:rFonts w:hint="eastAsia" w:ascii="宋体" w:hAnsi="宋体" w:eastAsia="宋体" w:cs="宋体"/>
          <w:sz w:val="18"/>
          <w:szCs w:val="18"/>
        </w:rPr>
        <w:t>组织强有力的测评小组；测评方案的制定（被测评对象、指标体系、参照标准、测评员工的选择、测评方法的选择）。</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实施阶段（核心）：测评前的动员；测评时间和环境的选择；测评操作程序（测评报告、实际测评、回收测评数据）。</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具体实施</w:t>
      </w:r>
      <w:r>
        <w:rPr>
          <w:rFonts w:hint="eastAsia" w:ascii="宋体" w:hAnsi="宋体" w:eastAsia="宋体" w:cs="宋体"/>
          <w:sz w:val="18"/>
          <w:szCs w:val="18"/>
        </w:rPr>
        <w:t xml:space="preserve">     </w:t>
      </w:r>
      <w:r>
        <w:rPr>
          <w:rFonts w:hint="eastAsia" w:ascii="宋体" w:hAnsi="宋体" w:eastAsia="宋体" w:cs="宋体"/>
          <w:sz w:val="18"/>
          <w:szCs w:val="18"/>
        </w:rPr>
        <w:t>测评结果调整</w:t>
      </w:r>
      <w:r>
        <w:rPr>
          <w:rFonts w:hint="eastAsia" w:ascii="宋体" w:hAnsi="宋体" w:eastAsia="宋体" w:cs="宋体"/>
          <w:sz w:val="18"/>
          <w:szCs w:val="18"/>
        </w:rPr>
        <w:t xml:space="preserve">     </w:t>
      </w:r>
      <w:r>
        <w:rPr>
          <w:rFonts w:hint="eastAsia" w:ascii="宋体" w:hAnsi="宋体" w:eastAsia="宋体" w:cs="宋体"/>
          <w:sz w:val="18"/>
          <w:szCs w:val="18"/>
        </w:rPr>
        <w:t>引起结果误差的原因：指标体系和标准不明确、晕轮效应、近因误差、感情效应、参评人员训练不足。</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常用的分析方法：集中趋势分析、离散趋势分析、相关分析、因素分析。</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分析测评结果：要素分析法（结构分析法、归纳分析法、对比分析法）；</w:t>
      </w:r>
      <w:r>
        <w:rPr>
          <w:rFonts w:hint="eastAsia" w:ascii="宋体" w:hAnsi="宋体" w:eastAsia="宋体" w:cs="宋体"/>
          <w:sz w:val="18"/>
          <w:szCs w:val="18"/>
        </w:rPr>
        <w:t xml:space="preserve"> </w:t>
      </w:r>
      <w:r>
        <w:rPr>
          <w:rFonts w:hint="eastAsia" w:ascii="宋体" w:hAnsi="宋体" w:eastAsia="宋体" w:cs="宋体"/>
          <w:sz w:val="18"/>
          <w:szCs w:val="18"/>
        </w:rPr>
        <w:t>综合分析法；</w:t>
      </w:r>
      <w:r>
        <w:rPr>
          <w:rFonts w:hint="eastAsia" w:ascii="宋体" w:hAnsi="宋体" w:eastAsia="宋体" w:cs="宋体"/>
          <w:sz w:val="18"/>
          <w:szCs w:val="18"/>
        </w:rPr>
        <w:t xml:space="preserve"> </w:t>
      </w:r>
      <w:r>
        <w:rPr>
          <w:rFonts w:hint="eastAsia" w:ascii="宋体" w:hAnsi="宋体" w:eastAsia="宋体" w:cs="宋体"/>
          <w:sz w:val="18"/>
          <w:szCs w:val="18"/>
        </w:rPr>
        <w:t>曲线分析法。</w:t>
      </w:r>
    </w:p>
    <w:p>
      <w:pPr>
        <w:spacing w:line="260" w:lineRule="exact"/>
        <w:ind w:left="420" w:leftChars="200" w:firstLine="840" w:firstLineChars="400"/>
        <w:rPr>
          <w:rFonts w:hint="eastAsia" w:ascii="宋体" w:hAnsi="宋体" w:eastAsia="宋体" w:cs="宋体"/>
          <w:sz w:val="18"/>
          <w:szCs w:val="18"/>
        </w:rPr>
      </w:pPr>
      <w:r>
        <w:rPr>
          <w:rFonts w:hint="eastAsia" w:ascii="宋体" w:hAnsi="宋体" w:eastAsia="宋体" w:cs="宋体"/>
        </w:rPr>
        <w:pict>
          <v:shape id="_x0000_s1094" o:spid="_x0000_s1094" o:spt="87" type="#_x0000_t87" style="position:absolute;left:0pt;margin-left:189pt;margin-top:7.8pt;height:67.6pt;width:10.5pt;z-index:251633664;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特点：以谈话和观察为主要工具、双向沟通的过程、明确的目的性、按照预先设计的程序进行、面试考官与应聘者在面试过程中的地位不平等。</w:t>
      </w:r>
    </w:p>
    <w:p>
      <w:pPr>
        <w:spacing w:line="260" w:lineRule="exact"/>
        <w:ind w:left="420" w:leftChars="200" w:firstLine="840" w:firstLineChars="400"/>
        <w:rPr>
          <w:rFonts w:hint="eastAsia" w:ascii="宋体" w:hAnsi="宋体" w:eastAsia="宋体" w:cs="宋体"/>
          <w:sz w:val="18"/>
          <w:szCs w:val="18"/>
        </w:rPr>
      </w:pPr>
      <w:r>
        <w:rPr>
          <w:rFonts w:hint="eastAsia" w:ascii="宋体" w:hAnsi="宋体" w:eastAsia="宋体" w:cs="宋体"/>
        </w:rPr>
        <w:pict>
          <v:shape id="_x0000_s1095" o:spid="_x0000_s1095" o:spt="87" type="#_x0000_t87" style="position:absolute;left:0pt;margin-left:225.75pt;margin-top:7.8pt;height:25.35pt;width:10.5pt;z-index:25162649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按标准化程序分：结构化面试（又称规范化面试，要求做到程序、题目和评分标准结构化）；非结构化面试；半结构化面试。</w:t>
      </w:r>
    </w:p>
    <w:p>
      <w:pPr>
        <w:spacing w:line="260" w:lineRule="exact"/>
        <w:ind w:left="420" w:leftChars="200" w:firstLine="840" w:firstLineChars="400"/>
        <w:rPr>
          <w:rFonts w:hint="eastAsia" w:ascii="宋体" w:hAnsi="宋体" w:eastAsia="宋体" w:cs="宋体"/>
          <w:sz w:val="18"/>
          <w:szCs w:val="18"/>
        </w:rPr>
      </w:pPr>
      <w:r>
        <w:rPr>
          <w:rFonts w:hint="eastAsia" w:ascii="宋体" w:hAnsi="宋体" w:eastAsia="宋体" w:cs="宋体"/>
        </w:rPr>
        <w:pict>
          <v:shape id="_x0000_s1096" o:spid="_x0000_s1096" o:spt="87" type="#_x0000_t87" style="position:absolute;left:0pt;margin-left:131.25pt;margin-top:7.8pt;height:150.8pt;width:10.5pt;z-index:25163468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面试</w:t>
      </w:r>
      <w:r>
        <w:rPr>
          <w:rFonts w:hint="eastAsia" w:ascii="宋体" w:hAnsi="宋体" w:eastAsia="宋体" w:cs="宋体"/>
          <w:sz w:val="18"/>
          <w:szCs w:val="18"/>
        </w:rPr>
        <w:t xml:space="preserve">         </w:t>
      </w:r>
      <w:r>
        <w:rPr>
          <w:rFonts w:hint="eastAsia" w:ascii="宋体" w:hAnsi="宋体" w:eastAsia="宋体" w:cs="宋体"/>
          <w:sz w:val="18"/>
          <w:szCs w:val="18"/>
        </w:rPr>
        <w:t>类型</w:t>
      </w:r>
      <w:r>
        <w:rPr>
          <w:rFonts w:hint="eastAsia" w:ascii="宋体" w:hAnsi="宋体" w:eastAsia="宋体" w:cs="宋体"/>
          <w:sz w:val="18"/>
          <w:szCs w:val="18"/>
        </w:rPr>
        <w:t xml:space="preserve">            </w:t>
      </w:r>
      <w:r>
        <w:rPr>
          <w:rFonts w:hint="eastAsia" w:ascii="宋体" w:hAnsi="宋体" w:eastAsia="宋体" w:cs="宋体"/>
          <w:sz w:val="18"/>
          <w:szCs w:val="18"/>
        </w:rPr>
        <w:t>按实施的方式分：单独面试（序列化面试）；小组面试（同时化面试）。</w:t>
      </w:r>
    </w:p>
    <w:p>
      <w:pPr>
        <w:spacing w:line="260" w:lineRule="exact"/>
        <w:ind w:left="420" w:leftChars="200"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按面试的进程分：一次性面试；</w:t>
      </w:r>
      <w:r>
        <w:rPr>
          <w:rFonts w:hint="eastAsia" w:ascii="宋体" w:hAnsi="宋体" w:eastAsia="宋体" w:cs="宋体"/>
          <w:sz w:val="18"/>
          <w:szCs w:val="18"/>
        </w:rPr>
        <w:t xml:space="preserve"> </w:t>
      </w:r>
      <w:r>
        <w:rPr>
          <w:rFonts w:hint="eastAsia" w:ascii="宋体" w:hAnsi="宋体" w:eastAsia="宋体" w:cs="宋体"/>
          <w:sz w:val="18"/>
          <w:szCs w:val="18"/>
        </w:rPr>
        <w:t>分阶段面试。</w:t>
      </w:r>
      <w:r>
        <w:rPr>
          <w:rFonts w:hint="eastAsia" w:ascii="宋体" w:hAnsi="宋体" w:eastAsia="宋体" w:cs="宋体"/>
          <w:sz w:val="18"/>
          <w:szCs w:val="18"/>
        </w:rPr>
        <w:t xml:space="preserve">     </w:t>
      </w:r>
      <w:r>
        <w:rPr>
          <w:rFonts w:hint="eastAsia" w:ascii="宋体" w:hAnsi="宋体" w:eastAsia="宋体" w:cs="宋体"/>
          <w:sz w:val="18"/>
          <w:szCs w:val="18"/>
        </w:rPr>
        <w:t>按题目的内容分：情境性面试；</w:t>
      </w:r>
      <w:r>
        <w:rPr>
          <w:rFonts w:hint="eastAsia" w:ascii="宋体" w:hAnsi="宋体" w:eastAsia="宋体" w:cs="宋体"/>
          <w:sz w:val="18"/>
          <w:szCs w:val="18"/>
        </w:rPr>
        <w:t xml:space="preserve"> </w:t>
      </w:r>
      <w:r>
        <w:rPr>
          <w:rFonts w:hint="eastAsia" w:ascii="宋体" w:hAnsi="宋体" w:eastAsia="宋体" w:cs="宋体"/>
          <w:sz w:val="18"/>
          <w:szCs w:val="18"/>
        </w:rPr>
        <w:t>经验性面试。</w:t>
      </w:r>
    </w:p>
    <w:p>
      <w:pPr>
        <w:spacing w:line="260" w:lineRule="exact"/>
        <w:ind w:left="420" w:leftChars="200" w:firstLine="840" w:firstLineChars="400"/>
        <w:rPr>
          <w:rFonts w:hint="eastAsia" w:ascii="宋体" w:hAnsi="宋体" w:eastAsia="宋体" w:cs="宋体"/>
          <w:sz w:val="18"/>
          <w:szCs w:val="18"/>
        </w:rPr>
      </w:pPr>
      <w:r>
        <w:rPr>
          <w:rFonts w:hint="eastAsia" w:ascii="宋体" w:hAnsi="宋体" w:eastAsia="宋体" w:cs="宋体"/>
        </w:rPr>
        <w:pict>
          <v:shape id="_x0000_s1097" o:spid="_x0000_s1097" o:spt="32" type="#_x0000_t32" style="position:absolute;left:0pt;margin-left:246.75pt;margin-top:8.55pt;height:0.05pt;width:15.75pt;z-index:25161830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发展趋势</w:t>
      </w:r>
      <w:r>
        <w:rPr>
          <w:rFonts w:hint="eastAsia" w:ascii="宋体" w:hAnsi="宋体" w:eastAsia="宋体" w:cs="宋体"/>
          <w:sz w:val="18"/>
          <w:szCs w:val="18"/>
        </w:rPr>
        <w:t xml:space="preserve">     </w:t>
      </w:r>
      <w:r>
        <w:rPr>
          <w:rFonts w:hint="eastAsia" w:ascii="宋体" w:hAnsi="宋体" w:eastAsia="宋体" w:cs="宋体"/>
          <w:sz w:val="18"/>
          <w:szCs w:val="18"/>
        </w:rPr>
        <w:t>形式多样、结构化面试成主流、提问弹性化、测评内容扩展、考官专业化、面试的理论和方法不断发展。</w:t>
      </w:r>
    </w:p>
    <w:p>
      <w:pPr>
        <w:spacing w:line="260" w:lineRule="exact"/>
        <w:ind w:left="420" w:leftChars="200" w:firstLine="4305" w:firstLineChars="2050"/>
        <w:rPr>
          <w:rFonts w:hint="eastAsia" w:ascii="宋体" w:hAnsi="宋体" w:eastAsia="宋体" w:cs="宋体"/>
          <w:sz w:val="18"/>
          <w:szCs w:val="18"/>
        </w:rPr>
      </w:pPr>
      <w:r>
        <w:rPr>
          <w:rFonts w:hint="eastAsia" w:ascii="宋体" w:hAnsi="宋体" w:eastAsia="宋体" w:cs="宋体"/>
        </w:rPr>
        <w:pict>
          <v:shape id="_x0000_s1098" o:spid="_x0000_s1098" o:spt="87" type="#_x0000_t87" style="position:absolute;left:0pt;margin-left:236.25pt;margin-top:4.8pt;height:39.4pt;width:10.5pt;z-index:25162752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制定面试指南：团队的组建、面试准备、提问分工和顺序、提问技巧、评分方法。</w:t>
      </w:r>
    </w:p>
    <w:p>
      <w:pPr>
        <w:spacing w:line="260" w:lineRule="exact"/>
        <w:ind w:firstLine="4095" w:firstLineChars="1950"/>
        <w:rPr>
          <w:rFonts w:hint="eastAsia" w:ascii="宋体" w:hAnsi="宋体" w:eastAsia="宋体" w:cs="宋体"/>
          <w:sz w:val="18"/>
          <w:szCs w:val="18"/>
        </w:rPr>
      </w:pPr>
      <w:r>
        <w:rPr>
          <w:rFonts w:hint="eastAsia" w:ascii="宋体" w:hAnsi="宋体" w:eastAsia="宋体" w:cs="宋体"/>
        </w:rPr>
        <w:pict>
          <v:shape id="_x0000_s1099" o:spid="_x0000_s1099" o:spt="87" type="#_x0000_t87" style="position:absolute;left:0pt;margin-left:189pt;margin-top:7.8pt;height:46.8pt;width:10.5pt;z-index:251636736;mso-width-relative:page;mso-height-relative:page;" filled="f" coordsize="21600,21600">
            <v:path arrowok="t"/>
            <v:fill on="f" focussize="0,0"/>
            <v:stroke/>
            <v:imagedata o:title=""/>
            <o:lock v:ext="edit"/>
          </v:shape>
        </w:pict>
      </w:r>
      <w:r>
        <w:rPr>
          <w:rFonts w:hint="eastAsia" w:ascii="宋体" w:hAnsi="宋体" w:eastAsia="宋体" w:cs="宋体"/>
          <w:sz w:val="18"/>
          <w:szCs w:val="18"/>
        </w:rPr>
        <w:t>1</w:t>
      </w:r>
      <w:r>
        <w:rPr>
          <w:rFonts w:hint="eastAsia" w:ascii="宋体" w:hAnsi="宋体" w:eastAsia="宋体" w:cs="宋体"/>
          <w:sz w:val="18"/>
          <w:szCs w:val="18"/>
        </w:rPr>
        <w:t>、准备</w:t>
      </w:r>
      <w:r>
        <w:rPr>
          <w:rFonts w:hint="eastAsia" w:ascii="宋体" w:hAnsi="宋体" w:eastAsia="宋体" w:cs="宋体"/>
          <w:sz w:val="18"/>
          <w:szCs w:val="18"/>
        </w:rPr>
        <w:t xml:space="preserve">   </w:t>
      </w:r>
      <w:r>
        <w:rPr>
          <w:rFonts w:hint="eastAsia" w:ascii="宋体" w:hAnsi="宋体" w:eastAsia="宋体" w:cs="宋体"/>
          <w:sz w:val="18"/>
          <w:szCs w:val="18"/>
        </w:rPr>
        <w:t>准备面试问题：确定岗位才能的构成比重、提出面试问题。</w:t>
      </w:r>
    </w:p>
    <w:p>
      <w:pPr>
        <w:spacing w:line="260" w:lineRule="exact"/>
        <w:rPr>
          <w:rFonts w:hint="eastAsia" w:ascii="宋体" w:hAnsi="宋体" w:eastAsia="宋体" w:cs="宋体"/>
          <w:sz w:val="18"/>
          <w:szCs w:val="18"/>
        </w:rPr>
      </w:pPr>
      <w:r>
        <w:rPr>
          <w:rFonts w:hint="eastAsia" w:ascii="宋体" w:hAnsi="宋体" w:eastAsia="宋体" w:cs="宋体"/>
        </w:rPr>
        <w:pict>
          <v:shape id="_x0000_s1100" o:spid="_x0000_s1100" o:spt="87" type="#_x0000_t87" style="position:absolute;left:0pt;margin-left:68.25pt;margin-top:7.8pt;height:150.8pt;width:10.5pt;z-index:25163776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基本程序</w:t>
      </w:r>
      <w:r>
        <w:rPr>
          <w:rFonts w:hint="eastAsia" w:ascii="宋体" w:hAnsi="宋体" w:eastAsia="宋体" w:cs="宋体"/>
          <w:sz w:val="18"/>
          <w:szCs w:val="18"/>
        </w:rPr>
        <w:t xml:space="preserve">                            </w:t>
      </w:r>
      <w:r>
        <w:rPr>
          <w:rFonts w:hint="eastAsia" w:ascii="宋体" w:hAnsi="宋体" w:eastAsia="宋体" w:cs="宋体"/>
          <w:sz w:val="18"/>
          <w:szCs w:val="18"/>
        </w:rPr>
        <w:t>评估方式确定：确定评估方式和标准、确定评分表。</w:t>
      </w:r>
    </w:p>
    <w:p>
      <w:pPr>
        <w:spacing w:line="260" w:lineRule="exact"/>
        <w:ind w:left="420" w:leftChars="200"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基本程序</w:t>
      </w:r>
      <w:r>
        <w:rPr>
          <w:rFonts w:hint="eastAsia" w:ascii="宋体" w:hAnsi="宋体" w:eastAsia="宋体" w:cs="宋体"/>
          <w:sz w:val="18"/>
          <w:szCs w:val="18"/>
        </w:rPr>
        <w:t xml:space="preserve">               </w:t>
      </w:r>
      <w:r>
        <w:rPr>
          <w:rFonts w:hint="eastAsia" w:ascii="宋体" w:hAnsi="宋体" w:eastAsia="宋体" w:cs="宋体"/>
          <w:sz w:val="18"/>
          <w:szCs w:val="18"/>
        </w:rPr>
        <w:t>培训面试考官：提问的技巧、追问的技巧、评价标准的掌握等。</w:t>
      </w:r>
    </w:p>
    <w:p>
      <w:pPr>
        <w:spacing w:line="260" w:lineRule="exact"/>
        <w:ind w:left="420" w:leftChars="200" w:firstLine="840" w:firstLineChars="400"/>
        <w:rPr>
          <w:rFonts w:hint="eastAsia" w:ascii="宋体" w:hAnsi="宋体" w:eastAsia="宋体" w:cs="宋体"/>
          <w:sz w:val="18"/>
          <w:szCs w:val="18"/>
        </w:rPr>
      </w:pPr>
      <w:r>
        <w:rPr>
          <w:rFonts w:hint="eastAsia" w:ascii="宋体" w:hAnsi="宋体" w:eastAsia="宋体" w:cs="宋体"/>
        </w:rPr>
        <w:pict>
          <v:shape id="_x0000_s1101" o:spid="_x0000_s1101" o:spt="32" type="#_x0000_t32" style="position:absolute;left:0pt;margin-left:237.15pt;margin-top:6.6pt;height:0pt;width:15.75pt;z-index:25162956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rPr>
        <w:pict>
          <v:shape id="_x0000_s1102" o:spid="_x0000_s1102" o:spt="202" type="#_x0000_t202" style="position:absolute;left:0pt;margin-left:42pt;margin-top:7.8pt;height:117pt;width:31.5pt;z-index:251638784;mso-width-relative:page;mso-height-relative:page;" filled="f" stroked="f" coordsize="21600,21600">
            <v:path/>
            <v:fill on="f" focussize="0,0"/>
            <v:stroke on="f" joinstyle="miter"/>
            <v:imagedata o:title=""/>
            <o:lock v:ext="edit"/>
            <v:textbox style="layout-flow:vertical-ideographic;">
              <w:txbxContent>
                <w:p>
                  <w:r>
                    <w:rPr>
                      <w:rFonts w:hint="eastAsia"/>
                    </w:rPr>
                    <w:t>二、面试的组织与实施</w:t>
                  </w:r>
                </w:p>
              </w:txbxContent>
            </v:textbox>
          </v:shape>
        </w:pict>
      </w:r>
      <w:r>
        <w:rPr>
          <w:rFonts w:hint="eastAsia" w:ascii="宋体" w:hAnsi="宋体" w:eastAsia="宋体" w:cs="宋体"/>
          <w:sz w:val="18"/>
          <w:szCs w:val="18"/>
        </w:rPr>
        <w:t xml:space="preserve">                                2</w:t>
      </w:r>
      <w:r>
        <w:rPr>
          <w:rFonts w:hint="eastAsia" w:ascii="宋体" w:hAnsi="宋体" w:eastAsia="宋体" w:cs="宋体"/>
          <w:sz w:val="18"/>
          <w:szCs w:val="18"/>
        </w:rPr>
        <w:t>、实施</w:t>
      </w:r>
      <w:r>
        <w:rPr>
          <w:rFonts w:hint="eastAsia" w:ascii="宋体" w:hAnsi="宋体" w:eastAsia="宋体" w:cs="宋体"/>
          <w:sz w:val="18"/>
          <w:szCs w:val="18"/>
        </w:rPr>
        <w:t xml:space="preserve">    </w:t>
      </w:r>
      <w:r>
        <w:rPr>
          <w:rFonts w:hint="eastAsia" w:ascii="宋体" w:hAnsi="宋体" w:eastAsia="宋体" w:cs="宋体"/>
          <w:sz w:val="18"/>
          <w:szCs w:val="18"/>
        </w:rPr>
        <w:t>包括：关系建立阶段、导入阶段、核心阶段、确认阶段、结束阶段。</w:t>
      </w:r>
    </w:p>
    <w:p>
      <w:pPr>
        <w:spacing w:line="260" w:lineRule="exact"/>
        <w:ind w:left="420" w:leftChars="200" w:firstLine="840" w:firstLineChars="400"/>
        <w:rPr>
          <w:rFonts w:hint="eastAsia" w:ascii="宋体" w:hAnsi="宋体" w:eastAsia="宋体" w:cs="宋体"/>
          <w:sz w:val="18"/>
          <w:szCs w:val="18"/>
        </w:rPr>
      </w:pPr>
      <w:r>
        <w:rPr>
          <w:rFonts w:hint="eastAsia" w:ascii="宋体" w:hAnsi="宋体" w:eastAsia="宋体" w:cs="宋体"/>
        </w:rPr>
        <w:pict>
          <v:shape id="_x0000_s1103" o:spid="_x0000_s1103" o:spt="32" type="#_x0000_t32" style="position:absolute;left:0pt;margin-left:237.15pt;margin-top:6.6pt;height:0pt;width:15.75pt;z-index:25163059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3</w:t>
      </w:r>
      <w:r>
        <w:rPr>
          <w:rFonts w:hint="eastAsia" w:ascii="宋体" w:hAnsi="宋体" w:eastAsia="宋体" w:cs="宋体"/>
          <w:sz w:val="18"/>
          <w:szCs w:val="18"/>
        </w:rPr>
        <w:t>、总结</w:t>
      </w:r>
      <w:r>
        <w:rPr>
          <w:rFonts w:hint="eastAsia" w:ascii="宋体" w:hAnsi="宋体" w:eastAsia="宋体" w:cs="宋体"/>
          <w:sz w:val="18"/>
          <w:szCs w:val="18"/>
        </w:rPr>
        <w:t xml:space="preserve">    </w:t>
      </w:r>
      <w:r>
        <w:rPr>
          <w:rFonts w:hint="eastAsia" w:ascii="宋体" w:hAnsi="宋体" w:eastAsia="宋体" w:cs="宋体"/>
          <w:sz w:val="18"/>
          <w:szCs w:val="18"/>
        </w:rPr>
        <w:t>包括：综合面试结果、面试结果的反馈、面试结果的存档。</w:t>
      </w:r>
      <w:r>
        <w:rPr>
          <w:rFonts w:hint="eastAsia" w:ascii="宋体" w:hAnsi="宋体" w:eastAsia="宋体" w:cs="宋体"/>
          <w:sz w:val="18"/>
          <w:szCs w:val="18"/>
        </w:rPr>
        <w:t xml:space="preserve">          4</w:t>
      </w:r>
      <w:r>
        <w:rPr>
          <w:rFonts w:hint="eastAsia" w:ascii="宋体" w:hAnsi="宋体" w:eastAsia="宋体" w:cs="宋体"/>
          <w:sz w:val="18"/>
          <w:szCs w:val="18"/>
        </w:rPr>
        <w:t>、评价</w:t>
      </w:r>
    </w:p>
    <w:p>
      <w:pPr>
        <w:spacing w:line="260" w:lineRule="exact"/>
        <w:ind w:left="420" w:leftChars="200"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rPr>
        <w:pict>
          <v:shape id="_x0000_s1104" o:spid="_x0000_s1104" o:spt="32" type="#_x0000_t32" style="position:absolute;left:0pt;margin-left:189pt;margin-top:7.8pt;height:0pt;width:15.75pt;z-index:251631616;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常见问题</w:t>
      </w:r>
      <w:r>
        <w:rPr>
          <w:rFonts w:hint="eastAsia" w:ascii="宋体" w:hAnsi="宋体" w:eastAsia="宋体" w:cs="宋体"/>
          <w:sz w:val="18"/>
          <w:szCs w:val="18"/>
        </w:rPr>
        <w:t xml:space="preserve">     </w:t>
      </w:r>
      <w:r>
        <w:rPr>
          <w:rFonts w:hint="eastAsia" w:ascii="宋体" w:hAnsi="宋体" w:eastAsia="宋体" w:cs="宋体"/>
          <w:sz w:val="18"/>
          <w:szCs w:val="18"/>
        </w:rPr>
        <w:t>目的不明确、标准不具体、缺乏系统性、问题设计不合理、考官的偏见（第一印象，也称首因效应、对比效应、晕轮效应、录用压力）。</w:t>
      </w:r>
    </w:p>
    <w:p>
      <w:pPr>
        <w:spacing w:line="260" w:lineRule="exact"/>
        <w:ind w:left="420" w:leftChars="200" w:firstLine="840" w:firstLineChars="400"/>
        <w:rPr>
          <w:rFonts w:hint="eastAsia" w:ascii="宋体" w:hAnsi="宋体" w:eastAsia="宋体" w:cs="宋体"/>
          <w:sz w:val="18"/>
          <w:szCs w:val="18"/>
        </w:rPr>
      </w:pPr>
      <w:r>
        <w:rPr>
          <w:rFonts w:hint="eastAsia" w:ascii="宋体" w:hAnsi="宋体" w:eastAsia="宋体" w:cs="宋体"/>
        </w:rPr>
        <w:pict>
          <v:shape id="_x0000_s1105" o:spid="_x0000_s1105" o:spt="32" type="#_x0000_t32" style="position:absolute;left:0pt;margin-left:189pt;margin-top:7.8pt;height:0pt;width:15.75pt;z-index:251632640;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实施技巧</w:t>
      </w:r>
      <w:r>
        <w:rPr>
          <w:rFonts w:hint="eastAsia" w:ascii="宋体" w:hAnsi="宋体" w:eastAsia="宋体" w:cs="宋体"/>
          <w:sz w:val="18"/>
          <w:szCs w:val="18"/>
        </w:rPr>
        <w:t xml:space="preserve">     </w:t>
      </w:r>
      <w:r>
        <w:rPr>
          <w:rFonts w:hint="eastAsia" w:ascii="宋体" w:hAnsi="宋体" w:eastAsia="宋体" w:cs="宋体"/>
          <w:sz w:val="18"/>
          <w:szCs w:val="18"/>
        </w:rPr>
        <w:t>充分准备、灵活提问、多听少说、善于提取要点、进行阶段性总结、排队各种干扰、不要带有个人偏见。在倾听时注意思考、注意肢体语言沟通。</w:t>
      </w:r>
    </w:p>
    <w:p>
      <w:pPr>
        <w:tabs>
          <w:tab w:val="left" w:pos="1995"/>
        </w:tabs>
        <w:spacing w:line="260" w:lineRule="exact"/>
        <w:ind w:left="4562" w:leftChars="544" w:hanging="3420" w:hangingChars="19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招聘应注意的问题：简历并不能代表本人、工作经历比学历更重要、不要忽视求职者的个性特征、让应聘者更多地了解组织、给应聘者更多的表现机会、注意不忠诚和欠缺诚意的应聘者、关注特殊员工、慎重做决定、面试考官要注意自身的形象。</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106" o:spid="_x0000_s1106" o:spt="87" type="#_x0000_t87" style="position:absolute;left:0pt;margin-left:131.25pt;margin-top:7.8pt;height:39pt;width:10.5pt;z-index:251628544;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面试问题的类型：背景性、知识性、思维性、经验性、情境性、压力性、行为性。</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结构化面试</w:t>
      </w:r>
      <w:r>
        <w:rPr>
          <w:rFonts w:hint="eastAsia" w:ascii="宋体" w:hAnsi="宋体" w:eastAsia="宋体" w:cs="宋体"/>
          <w:sz w:val="18"/>
          <w:szCs w:val="18"/>
        </w:rPr>
        <w:t xml:space="preserve">         </w:t>
      </w:r>
      <w:r>
        <w:rPr>
          <w:rFonts w:hint="eastAsia" w:ascii="宋体" w:hAnsi="宋体" w:eastAsia="宋体" w:cs="宋体"/>
          <w:sz w:val="18"/>
          <w:szCs w:val="18"/>
        </w:rPr>
        <w:t>行为描述面试是一种特殊的结构化面试，是基于关键胜任特征（或称胜任力）的行为性问题。其要素有：情境、目标、行动、结果。</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面试步骤：构建选拔性素质模型、设计结构化面试提纲、制定评分标准及等级评分表、培训结构化面试考官、结构化面试及评分、决策。</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面试的开发：测评标准的开发、面试问题的设计、评分标准的确定。</w:t>
      </w:r>
    </w:p>
    <w:p>
      <w:pPr>
        <w:spacing w:line="260" w:lineRule="exact"/>
        <w:ind w:left="3347" w:leftChars="344" w:hanging="2625" w:hangingChars="1250"/>
        <w:rPr>
          <w:rFonts w:hint="eastAsia" w:ascii="宋体" w:hAnsi="宋体" w:eastAsia="宋体" w:cs="宋体"/>
          <w:sz w:val="18"/>
          <w:szCs w:val="18"/>
        </w:rPr>
      </w:pPr>
      <w:r>
        <w:rPr>
          <w:rFonts w:hint="eastAsia" w:ascii="宋体" w:hAnsi="宋体" w:eastAsia="宋体" w:cs="宋体"/>
        </w:rPr>
        <w:pict>
          <v:shape id="_x0000_s1107" o:spid="_x0000_s1107" o:spt="87" type="#_x0000_t87" style="position:absolute;left:0pt;margin-left:130.8pt;margin-top:3.15pt;height:21.35pt;width:11.85pt;z-index:25163571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群体决策法</w:t>
      </w:r>
      <w:r>
        <w:rPr>
          <w:rFonts w:hint="eastAsia" w:ascii="宋体" w:hAnsi="宋体" w:eastAsia="宋体" w:cs="宋体"/>
          <w:sz w:val="18"/>
          <w:szCs w:val="18"/>
        </w:rPr>
        <w:t xml:space="preserve">     </w:t>
      </w:r>
      <w:r>
        <w:rPr>
          <w:rFonts w:hint="eastAsia" w:ascii="宋体" w:hAnsi="宋体" w:eastAsia="宋体" w:cs="宋体"/>
          <w:sz w:val="18"/>
          <w:szCs w:val="18"/>
        </w:rPr>
        <w:t>特点：决策人员广（企业高层、人力资源管理者、用人部门经理及经验丰富的员工）；决策人员不唯一（削弱主观，提高客观性）；运用运筹学提高科学性及有效性。步骤：建立招聘团队、实施招聘测试、作出骋用决策。</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108" o:spid="_x0000_s1108" o:spt="87" type="#_x0000_t87" style="position:absolute;left:0pt;margin-left:131.25pt;margin-top:7.8pt;height:93.6pt;width:10.5pt;z-index:25164083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评价中心：从多角度对个体行为进行标准化评估的各种方法的总称，被认为是当代人力资源管理中识别才能的管理者最有效的工具。</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评价中的作用：选拔员工、培训诊断、员工技能发展。</w:t>
      </w:r>
      <w:r>
        <w:rPr>
          <w:rFonts w:hint="eastAsia" w:ascii="宋体" w:hAnsi="宋体" w:eastAsia="宋体" w:cs="宋体"/>
          <w:sz w:val="18"/>
          <w:szCs w:val="18"/>
        </w:rPr>
        <w:t xml:space="preserve">     </w:t>
      </w:r>
      <w:r>
        <w:rPr>
          <w:rFonts w:hint="eastAsia" w:ascii="宋体" w:hAnsi="宋体" w:eastAsia="宋体" w:cs="宋体"/>
          <w:sz w:val="18"/>
          <w:szCs w:val="18"/>
        </w:rPr>
        <w:t>评价中心技术包括：无领导小组讨论、公文筐测验、案例分析、管理游戏等。</w:t>
      </w:r>
    </w:p>
    <w:p>
      <w:pPr>
        <w:spacing w:line="260" w:lineRule="exact"/>
        <w:ind w:left="4158" w:leftChars="-270" w:hanging="4725" w:hangingChars="2250"/>
        <w:rPr>
          <w:rFonts w:hint="eastAsia" w:ascii="宋体" w:hAnsi="宋体" w:eastAsia="宋体" w:cs="宋体"/>
          <w:sz w:val="18"/>
          <w:szCs w:val="18"/>
        </w:rPr>
      </w:pPr>
      <w:r>
        <w:rPr>
          <w:rFonts w:hint="eastAsia" w:ascii="宋体" w:hAnsi="宋体" w:eastAsia="宋体" w:cs="宋体"/>
        </w:rPr>
        <w:pict>
          <v:shape id="_x0000_s1109" o:spid="_x0000_s1109" o:spt="202" type="#_x0000_t202" style="position:absolute;left:0pt;margin-left:36.75pt;margin-top:13pt;height:163.8pt;width:31.5pt;z-index:251643904;mso-width-relative:page;mso-height-relative:page;" filled="f" stroked="f" coordsize="21600,21600">
            <v:path/>
            <v:fill on="f" focussize="0,0"/>
            <v:stroke on="f" joinstyle="miter"/>
            <v:imagedata o:title=""/>
            <o:lock v:ext="edit"/>
            <v:textbox style="layout-flow:vertical-ideographic;">
              <w:txbxContent>
                <w:p>
                  <w:r>
                    <w:rPr>
                      <w:rFonts w:hint="eastAsia"/>
                    </w:rPr>
                    <w:t>三、无领导小姐讨论的组织与实施</w:t>
                  </w:r>
                </w:p>
              </w:txbxContent>
            </v:textbox>
          </v:shape>
        </w:pict>
      </w:r>
      <w:r>
        <w:rPr>
          <w:rFonts w:hint="eastAsia" w:ascii="宋体" w:hAnsi="宋体" w:eastAsia="宋体" w:cs="宋体"/>
          <w:sz w:val="18"/>
          <w:szCs w:val="18"/>
        </w:rPr>
        <w:t xml:space="preserve">                                       </w:t>
      </w:r>
      <w:r>
        <w:rPr>
          <w:rFonts w:hint="eastAsia" w:ascii="宋体" w:hAnsi="宋体" w:eastAsia="宋体" w:cs="宋体"/>
          <w:sz w:val="18"/>
          <w:szCs w:val="18"/>
        </w:rPr>
        <w:t>概念：指一定的数量的一组被评人（</w:t>
      </w:r>
      <w:r>
        <w:rPr>
          <w:rFonts w:hint="eastAsia" w:ascii="宋体" w:hAnsi="宋体" w:eastAsia="宋体" w:cs="宋体"/>
          <w:sz w:val="18"/>
          <w:szCs w:val="18"/>
        </w:rPr>
        <w:t>6—9</w:t>
      </w:r>
      <w:r>
        <w:rPr>
          <w:rFonts w:hint="eastAsia" w:ascii="宋体" w:hAnsi="宋体" w:eastAsia="宋体" w:cs="宋体"/>
          <w:sz w:val="18"/>
          <w:szCs w:val="18"/>
        </w:rPr>
        <w:t>人），在规定时间内（约</w:t>
      </w:r>
      <w:r>
        <w:rPr>
          <w:rFonts w:hint="eastAsia" w:ascii="宋体" w:hAnsi="宋体" w:eastAsia="宋体" w:cs="宋体"/>
          <w:sz w:val="18"/>
          <w:szCs w:val="18"/>
        </w:rPr>
        <w:t>1</w:t>
      </w:r>
      <w:r>
        <w:rPr>
          <w:rFonts w:hint="eastAsia" w:ascii="宋体" w:hAnsi="宋体" w:eastAsia="宋体" w:cs="宋体"/>
          <w:sz w:val="18"/>
          <w:szCs w:val="18"/>
        </w:rPr>
        <w:t>小时）就给定的问题进行讨论，各成员处于平等的地位，不指定小组的领导者。被认为是企业招聘、选拔中高层管理人才的最佳方法。</w:t>
      </w:r>
    </w:p>
    <w:p>
      <w:pPr>
        <w:spacing w:line="260" w:lineRule="exact"/>
        <w:ind w:left="-567" w:leftChars="-270" w:firstLine="840" w:firstLineChars="400"/>
        <w:rPr>
          <w:rFonts w:hint="eastAsia" w:ascii="宋体" w:hAnsi="宋体" w:eastAsia="宋体" w:cs="宋体"/>
          <w:sz w:val="18"/>
          <w:szCs w:val="18"/>
        </w:rPr>
      </w:pPr>
      <w:r>
        <w:rPr>
          <w:rFonts w:hint="eastAsia" w:ascii="宋体" w:hAnsi="宋体" w:eastAsia="宋体" w:cs="宋体"/>
        </w:rPr>
        <w:pict>
          <v:shape id="_x0000_s1110" o:spid="_x0000_s1110" o:spt="87" type="#_x0000_t87" style="position:absolute;left:0pt;margin-left:73.5pt;margin-top:7.8pt;height:127.4pt;width:15.75pt;z-index:25164288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知识内容</w:t>
      </w:r>
      <w:r>
        <w:rPr>
          <w:rFonts w:hint="eastAsia" w:ascii="宋体" w:hAnsi="宋体" w:eastAsia="宋体" w:cs="宋体"/>
          <w:sz w:val="18"/>
          <w:szCs w:val="18"/>
        </w:rPr>
        <w:t xml:space="preserve">   </w:t>
      </w:r>
      <w:r>
        <w:rPr>
          <w:rFonts w:hint="eastAsia" w:ascii="宋体" w:hAnsi="宋体" w:eastAsia="宋体" w:cs="宋体"/>
          <w:sz w:val="18"/>
          <w:szCs w:val="18"/>
        </w:rPr>
        <w:t>类型：根据主题有无情境分为</w:t>
      </w:r>
      <w:r>
        <w:rPr>
          <w:rFonts w:hint="eastAsia" w:ascii="宋体" w:hAnsi="宋体" w:eastAsia="宋体" w:cs="宋体"/>
          <w:sz w:val="18"/>
          <w:szCs w:val="18"/>
          <w:u w:val="single"/>
        </w:rPr>
        <w:t>无情境性讨论</w:t>
      </w:r>
      <w:r>
        <w:rPr>
          <w:rFonts w:hint="eastAsia" w:ascii="宋体" w:hAnsi="宋体" w:eastAsia="宋体" w:cs="宋体"/>
          <w:sz w:val="18"/>
          <w:szCs w:val="18"/>
        </w:rPr>
        <w:t>和</w:t>
      </w:r>
      <w:r>
        <w:rPr>
          <w:rFonts w:hint="eastAsia" w:ascii="宋体" w:hAnsi="宋体" w:eastAsia="宋体" w:cs="宋体"/>
          <w:sz w:val="18"/>
          <w:szCs w:val="18"/>
          <w:u w:val="single"/>
        </w:rPr>
        <w:t>情境性讨论</w:t>
      </w:r>
      <w:r>
        <w:rPr>
          <w:rFonts w:hint="eastAsia" w:ascii="宋体" w:hAnsi="宋体" w:eastAsia="宋体" w:cs="宋体"/>
          <w:sz w:val="18"/>
          <w:szCs w:val="18"/>
        </w:rPr>
        <w:t>；根据是否给应聘者分配角色分为</w:t>
      </w:r>
      <w:r>
        <w:rPr>
          <w:rFonts w:hint="eastAsia" w:ascii="宋体" w:hAnsi="宋体" w:eastAsia="宋体" w:cs="宋体"/>
          <w:sz w:val="18"/>
          <w:szCs w:val="18"/>
          <w:u w:val="single"/>
        </w:rPr>
        <w:t>不定角色的讨论</w:t>
      </w:r>
      <w:r>
        <w:rPr>
          <w:rFonts w:hint="eastAsia" w:ascii="宋体" w:hAnsi="宋体" w:eastAsia="宋体" w:cs="宋体"/>
          <w:sz w:val="18"/>
          <w:szCs w:val="18"/>
        </w:rPr>
        <w:t>和</w:t>
      </w:r>
      <w:r>
        <w:rPr>
          <w:rFonts w:hint="eastAsia" w:ascii="宋体" w:hAnsi="宋体" w:eastAsia="宋体" w:cs="宋体"/>
          <w:sz w:val="18"/>
          <w:szCs w:val="18"/>
          <w:u w:val="single"/>
        </w:rPr>
        <w:t>指定角色的讨论</w:t>
      </w:r>
      <w:r>
        <w:rPr>
          <w:rFonts w:hint="eastAsia" w:ascii="宋体" w:hAnsi="宋体" w:eastAsia="宋体" w:cs="宋体"/>
          <w:sz w:val="18"/>
          <w:szCs w:val="18"/>
        </w:rPr>
        <w:t>。</w:t>
      </w:r>
    </w:p>
    <w:p>
      <w:pPr>
        <w:spacing w:line="260" w:lineRule="exact"/>
        <w:ind w:left="3483" w:leftChars="-270" w:hanging="4050" w:hangingChars="22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优点：具有生动的人际互动效应（适用于经常需要人际沟通岗位员工的选拔）、能在被评价者之间产生互动、讨论过程真实，易于客观评价、被评价者难以掩饰自己的特点、测评效率高。</w:t>
      </w:r>
    </w:p>
    <w:p>
      <w:pPr>
        <w:spacing w:line="260" w:lineRule="exact"/>
        <w:ind w:left="-567" w:leftChars="-270"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缺点：题目的质量影响测评的质量、对评价者和测评标准的要求较高、应聘者表现易受同组其他成员影响、被评价者的行为仍然有伪装的可能性。</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111" o:spid="_x0000_s1111" o:spt="87" type="#_x0000_t87" style="position:absolute;left:0pt;margin-left:147pt;margin-top:7.8pt;height:25.2pt;width:5.2pt;z-index:25163980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前期准备：编制讨论题目、设计评分表、编制计时表、对考官的培训、选定场地、确定讨论小组。</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操作流程</w:t>
      </w:r>
      <w:r>
        <w:rPr>
          <w:rFonts w:hint="eastAsia" w:ascii="宋体" w:hAnsi="宋体" w:eastAsia="宋体" w:cs="宋体"/>
          <w:sz w:val="18"/>
          <w:szCs w:val="18"/>
        </w:rPr>
        <w:t xml:space="preserve">      </w:t>
      </w:r>
      <w:r>
        <w:rPr>
          <w:rFonts w:hint="eastAsia" w:ascii="宋体" w:hAnsi="宋体" w:eastAsia="宋体" w:cs="宋体"/>
          <w:sz w:val="18"/>
          <w:szCs w:val="18"/>
        </w:rPr>
        <w:t>具体实施阶段：宣读指导语、讨论阶段（评分者观察要点：发言内容、发言的形式和特点、发言的影响）。</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评价与总结，应从参与程度、影响力、决策程序、任务完成情况、团队氛围和成员共鸣感，几方面进行评估。</w:t>
      </w:r>
    </w:p>
    <w:p>
      <w:pPr>
        <w:spacing w:line="260" w:lineRule="exact"/>
        <w:ind w:firstLine="840" w:firstLineChars="400"/>
        <w:rPr>
          <w:rFonts w:hint="eastAsia" w:ascii="宋体" w:hAnsi="宋体" w:eastAsia="宋体" w:cs="宋体"/>
          <w:sz w:val="18"/>
          <w:szCs w:val="18"/>
        </w:rPr>
      </w:pPr>
      <w:r>
        <w:rPr>
          <w:rFonts w:hint="eastAsia" w:ascii="宋体" w:hAnsi="宋体" w:eastAsia="宋体" w:cs="宋体"/>
        </w:rPr>
        <w:pict>
          <v:shape id="_x0000_s1112" o:spid="_x0000_s1112" o:spt="87" type="#_x0000_t87" style="position:absolute;left:0pt;margin-left:144.9pt;margin-top:3.9pt;height:28.95pt;width:7.65pt;z-index:25164185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原理：“冰山模型”或“洋葱模型”把人的素质分为内在素质（态度、动机、价值观）、知识和技能、外在行为三部分。</w:t>
      </w:r>
      <w:r>
        <w:rPr>
          <w:rFonts w:hint="eastAsia" w:ascii="宋体" w:hAnsi="宋体" w:eastAsia="宋体" w:cs="宋体"/>
          <w:sz w:val="18"/>
          <w:szCs w:val="18"/>
        </w:rPr>
        <w:t xml:space="preserve"> </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知识内容</w:t>
      </w:r>
      <w:r>
        <w:rPr>
          <w:rFonts w:hint="eastAsia" w:ascii="宋体" w:hAnsi="宋体" w:eastAsia="宋体" w:cs="宋体"/>
          <w:sz w:val="18"/>
          <w:szCs w:val="18"/>
        </w:rPr>
        <w:t xml:space="preserve">      </w:t>
      </w:r>
      <w:r>
        <w:rPr>
          <w:rFonts w:hint="eastAsia" w:ascii="宋体" w:hAnsi="宋体" w:eastAsia="宋体" w:cs="宋体"/>
          <w:sz w:val="18"/>
          <w:szCs w:val="18"/>
        </w:rPr>
        <w:t>题目的类型：</w:t>
      </w:r>
      <w:r>
        <w:rPr>
          <w:rFonts w:hint="eastAsia" w:ascii="宋体" w:hAnsi="宋体" w:eastAsia="宋体" w:cs="宋体"/>
          <w:sz w:val="18"/>
          <w:szCs w:val="18"/>
          <w:u w:val="single"/>
        </w:rPr>
        <w:t>开放式问题、实际操作型题目</w:t>
      </w:r>
      <w:r>
        <w:rPr>
          <w:rFonts w:hint="eastAsia" w:ascii="宋体" w:hAnsi="宋体" w:eastAsia="宋体" w:cs="宋体"/>
          <w:sz w:val="18"/>
          <w:szCs w:val="18"/>
        </w:rPr>
        <w:t>（不易引起争辩）、两难式问题（对出题要求高）、</w:t>
      </w:r>
      <w:r>
        <w:rPr>
          <w:rFonts w:hint="eastAsia" w:ascii="宋体" w:hAnsi="宋体" w:eastAsia="宋体" w:cs="宋体"/>
          <w:sz w:val="18"/>
          <w:szCs w:val="18"/>
          <w:u w:val="single"/>
        </w:rPr>
        <w:t>排序选择型问题、资源争夺型题目</w:t>
      </w:r>
      <w:r>
        <w:rPr>
          <w:rFonts w:hint="eastAsia" w:ascii="宋体" w:hAnsi="宋体" w:eastAsia="宋体" w:cs="宋体"/>
          <w:sz w:val="18"/>
          <w:szCs w:val="18"/>
        </w:rPr>
        <w:t>（全面、易引起争辩）。</w:t>
      </w:r>
    </w:p>
    <w:p>
      <w:pPr>
        <w:spacing w:line="260" w:lineRule="exact"/>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设计题目的原则：联系工作内容、难度适中、具有一定的冲突性。</w:t>
      </w:r>
    </w:p>
    <w:p>
      <w:pPr>
        <w:spacing w:line="260" w:lineRule="exact"/>
        <w:ind w:firstLine="720" w:firstLineChars="400"/>
        <w:rPr>
          <w:rFonts w:hint="eastAsia" w:ascii="宋体" w:hAnsi="宋体" w:eastAsia="宋体" w:cs="宋体"/>
          <w:sz w:val="18"/>
          <w:szCs w:val="18"/>
        </w:rPr>
      </w:pPr>
    </w:p>
    <w:p>
      <w:pPr>
        <w:spacing w:line="260" w:lineRule="exact"/>
        <w:ind w:left="3872" w:leftChars="344" w:hanging="3150" w:hangingChars="1500"/>
        <w:rPr>
          <w:rFonts w:hint="eastAsia" w:ascii="宋体" w:hAnsi="宋体" w:eastAsia="宋体" w:cs="宋体"/>
          <w:sz w:val="18"/>
          <w:szCs w:val="18"/>
        </w:rPr>
      </w:pPr>
      <w:r>
        <w:rPr>
          <w:rFonts w:hint="eastAsia" w:ascii="宋体" w:hAnsi="宋体" w:eastAsia="宋体" w:cs="宋体"/>
        </w:rPr>
        <w:pict>
          <v:shape id="_x0000_s1113" o:spid="_x0000_s1113" o:spt="87" type="#_x0000_t87" style="position:absolute;left:0pt;margin-left:73.5pt;margin-top:6.2pt;height:412.75pt;width:15.75pt;z-index:25165721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题目设计的流程：选择题目的类型；编写初稿；调查可行性；向专家咨询（是否与实际联系、能否考察出被评者的能力、案例是否均衡、是否需要继续修改）；试测（题目的难度、平衡性）；反馈、修改、完善（参与的意见者、评分者的意见、统计分析的结果）。</w:t>
      </w:r>
    </w:p>
    <w:p>
      <w:pPr>
        <w:tabs>
          <w:tab w:val="left" w:pos="2940"/>
        </w:tabs>
        <w:ind w:firstLine="840" w:firstLineChars="400"/>
        <w:rPr>
          <w:rFonts w:hint="eastAsia" w:ascii="宋体" w:hAnsi="宋体" w:eastAsia="宋体" w:cs="宋体"/>
          <w:sz w:val="18"/>
          <w:szCs w:val="18"/>
        </w:rPr>
      </w:pPr>
      <w:r>
        <w:rPr>
          <w:rFonts w:hint="eastAsia" w:ascii="宋体" w:hAnsi="宋体" w:eastAsia="宋体" w:cs="宋体"/>
        </w:rPr>
        <w:pict>
          <v:shape id="_x0000_s1114" o:spid="_x0000_s1114" o:spt="87" type="#_x0000_t87" style="position:absolute;left:0pt;margin-left:157.5pt;margin-top:7.8pt;height:54.6pt;width:5.25pt;z-index:25164800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要求：系统性、标准化、有效性、普遍性。</w:t>
      </w:r>
    </w:p>
    <w:p>
      <w:pPr>
        <w:tabs>
          <w:tab w:val="left" w:pos="2940"/>
        </w:tabs>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内容：目的、目标、对象和内容、范围、规模、时间、地点、费用（直接和间接）、方法、教师、计划的实施。</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培训规划制定</w:t>
      </w:r>
      <w:r>
        <w:rPr>
          <w:rFonts w:hint="eastAsia" w:ascii="宋体" w:hAnsi="宋体" w:eastAsia="宋体" w:cs="宋体"/>
          <w:sz w:val="18"/>
          <w:szCs w:val="18"/>
        </w:rPr>
        <w:t xml:space="preserve">   </w:t>
      </w:r>
      <w:r>
        <w:rPr>
          <w:rFonts w:hint="eastAsia" w:ascii="宋体" w:hAnsi="宋体" w:eastAsia="宋体" w:cs="宋体"/>
          <w:sz w:val="18"/>
          <w:szCs w:val="18"/>
        </w:rPr>
        <w:t>步骤：培训需求分析、工作岗位说明、工作任务分析、培训内容排序、描述培训目标、设计培训内容、设计培训方法、设计评估标准、试验验证。</w:t>
      </w:r>
    </w:p>
    <w:p>
      <w:pPr>
        <w:tabs>
          <w:tab w:val="left" w:pos="2100"/>
        </w:tabs>
        <w:ind w:left="4597" w:leftChars="946" w:hanging="2610" w:hangingChars="14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应注意的问题：制度培训的总体目标（依据企业战略、人力资源总体规则、培训需求分析）；确定具体项目的子目标；进行综合平衡（培训投资与人力资源规划、正常生产与培训项目、培训需求与师资来源、员工培训与个人职业生涯规划之间的平衡）</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15" o:spid="_x0000_s1115" o:spt="87" type="#_x0000_t87" style="position:absolute;left:0pt;margin-left:157.5pt;margin-top:7.8pt;height:15.6pt;width:5.25pt;z-index:25165004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教学计划制定</w:t>
      </w:r>
      <w:r>
        <w:rPr>
          <w:rFonts w:hint="eastAsia" w:ascii="宋体" w:hAnsi="宋体" w:eastAsia="宋体" w:cs="宋体"/>
          <w:sz w:val="18"/>
          <w:szCs w:val="18"/>
        </w:rPr>
        <w:t xml:space="preserve">   </w:t>
      </w:r>
      <w:r>
        <w:rPr>
          <w:rFonts w:hint="eastAsia" w:ascii="宋体" w:hAnsi="宋体" w:eastAsia="宋体" w:cs="宋体"/>
          <w:sz w:val="18"/>
          <w:szCs w:val="18"/>
        </w:rPr>
        <w:t>内容：教学目标、课程设置、教学形式、教学环节、时间安排。</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16" o:spid="_x0000_s1116" o:spt="202" type="#_x0000_t202" style="position:absolute;left:0pt;margin-left:36.75pt;margin-top:4.05pt;height:163.8pt;width:31.5pt;z-index:251658240;mso-width-relative:page;mso-height-relative:page;" filled="f" stroked="f" coordsize="21600,21600">
            <v:path/>
            <v:fill on="f" focussize="0,0"/>
            <v:stroke on="f" joinstyle="miter"/>
            <v:imagedata o:title=""/>
            <o:lock v:ext="edit"/>
            <v:textbox style="layout-flow:vertical-ideographic;">
              <w:txbxContent>
                <w:p>
                  <w:r>
                    <w:rPr>
                      <w:rFonts w:hint="eastAsia"/>
                    </w:rPr>
                    <w:t>一、企业员工培训规划与课程设计</w:t>
                  </w:r>
                </w:p>
              </w:txbxContent>
            </v:textbox>
          </v:shape>
        </w:pict>
      </w:r>
      <w:r>
        <w:rPr>
          <w:rFonts w:hint="eastAsia" w:ascii="宋体" w:hAnsi="宋体" w:eastAsia="宋体" w:cs="宋体"/>
          <w:sz w:val="18"/>
          <w:szCs w:val="18"/>
        </w:rPr>
        <w:t xml:space="preserve">                             </w:t>
      </w:r>
      <w:r>
        <w:rPr>
          <w:rFonts w:hint="eastAsia" w:ascii="宋体" w:hAnsi="宋体" w:eastAsia="宋体" w:cs="宋体"/>
          <w:sz w:val="18"/>
          <w:szCs w:val="18"/>
        </w:rPr>
        <w:t>原则：适应性、针对性、最优化、创新性原则。</w:t>
      </w:r>
    </w:p>
    <w:p>
      <w:pPr>
        <w:ind w:left="4397" w:leftChars="344" w:hanging="3675" w:hangingChars="1750"/>
        <w:rPr>
          <w:rFonts w:hint="eastAsia" w:ascii="宋体" w:hAnsi="宋体" w:eastAsia="宋体" w:cs="宋体"/>
          <w:sz w:val="18"/>
          <w:szCs w:val="18"/>
        </w:rPr>
      </w:pPr>
      <w:r>
        <w:rPr>
          <w:rFonts w:hint="eastAsia" w:ascii="宋体" w:hAnsi="宋体" w:eastAsia="宋体" w:cs="宋体"/>
        </w:rPr>
        <w:pict>
          <v:shape id="_x0000_s1117" o:spid="_x0000_s1117" o:spt="87" type="#_x0000_t87" style="position:absolute;left:0pt;margin-left:152.25pt;margin-top:7.8pt;height:62.4pt;width:10.5pt;z-index:25165107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要素：课程目标（记住、了解、掌握，分析、应用、评价，价值、信念、态度）；课程内容；课程教材；教学模式；教学策略；课程评价；教学组织；课程时间；课程空间；培训教师；学员。</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培训课程设计</w:t>
      </w:r>
      <w:r>
        <w:rPr>
          <w:rFonts w:hint="eastAsia" w:ascii="宋体" w:hAnsi="宋体" w:eastAsia="宋体" w:cs="宋体"/>
          <w:sz w:val="18"/>
          <w:szCs w:val="18"/>
        </w:rPr>
        <w:t xml:space="preserve">   </w:t>
      </w:r>
      <w:r>
        <w:rPr>
          <w:rFonts w:hint="eastAsia" w:ascii="宋体" w:hAnsi="宋体" w:eastAsia="宋体" w:cs="宋体"/>
          <w:sz w:val="18"/>
          <w:szCs w:val="18"/>
        </w:rPr>
        <w:t>原则：符合企业和学员的需求、符合成人学员的谁知规律、体现企业培训功能的基本目标。</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程序：培训项目计划、课程分析、信息和资料收集、课程模块设计、课程内容确定、课程演练试验、信息反馈与课程修订。</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18" o:spid="_x0000_s1118" o:spt="87" type="#_x0000_t87" style="position:absolute;left:0pt;margin-left:26.25pt;margin-top:11.85pt;height:468pt;width:21pt;z-index:251665408;mso-width-relative:page;mso-height-relative:page;" filled="f" coordsize="21600,21600">
            <v:path arrowok="t"/>
            <v:fill on="f" focussize="0,0"/>
            <v:stroke/>
            <v:imagedata o:title=""/>
            <o:lock v:ext="edit"/>
          </v:shape>
        </w:pict>
      </w:r>
      <w:r>
        <w:rPr>
          <w:rFonts w:hint="eastAsia" w:ascii="宋体" w:hAnsi="宋体" w:eastAsia="宋体" w:cs="宋体"/>
        </w:rPr>
        <w:pict>
          <v:shape id="_x0000_s1119" o:spid="_x0000_s1119" o:spt="87" type="#_x0000_t87" style="position:absolute;left:0pt;margin-left:221.4pt;margin-top:4.8pt;height:54.6pt;width:5.25pt;z-index:251649024;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应注意的问题：内容选择是应有：相关性、有效性、价值性。</w:t>
      </w:r>
    </w:p>
    <w:p>
      <w:pPr>
        <w:ind w:left="5672" w:leftChars="344" w:hanging="4950" w:hangingChars="27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内容制作时：教材是辅助材料，内容不能多；讲授与教材不必重复；教材以提示重点为重要功能；课外阅读与课堂教材分开；教材应简洁直观；制作时用“教材制作清单”进行控制和核对。</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发展阶段不同时：创业初期主要为提高创业者的营销公关能力、客户沟通能力。</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发展期应提高中层管理人员管理能力（管理风格和思维习惯、管理知识、建立管理体制、培养管理观念和管理技能）</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成熟期需提升自已的核心竞争力（建设企业文化、提升员工对企业目标的认同、对企业的归属感）</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20" o:spid="_x0000_s1120" o:spt="87" type="#_x0000_t87" style="position:absolute;left:0pt;margin-left:152.25pt;margin-top:4.05pt;height:78pt;width:10.5pt;z-index:25165516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印刷材料：工作任务表、岗位指南、学员手册、培训者指南、测验试卷。</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21" o:spid="_x0000_s1121" o:spt="87" type="#_x0000_t87" style="position:absolute;left:0pt;margin-left:273pt;margin-top:4.05pt;height:21pt;width:5.2pt;z-index:251654144;mso-width-relative:page;mso-height-relative:page;" filled="f" coordsize="21600,21600">
            <v:path arrowok="t"/>
            <v:fill on="f" focussize="0,0"/>
            <v:stroke/>
            <v:imagedata o:title=""/>
            <o:lock v:ext="edit"/>
          </v:shape>
        </w:pict>
      </w:r>
      <w:r>
        <w:rPr>
          <w:rFonts w:hint="eastAsia" w:ascii="宋体" w:hAnsi="宋体" w:eastAsia="宋体" w:cs="宋体"/>
        </w:rPr>
        <w:pict>
          <v:shape id="_x0000_s1122" o:spid="_x0000_s1122" o:spt="87" type="#_x0000_t87" style="position:absolute;left:0pt;margin-left:210pt;margin-top:4.05pt;height:39pt;width:10.5pt;z-index:25165312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外聘培训师</w:t>
      </w:r>
      <w:r>
        <w:rPr>
          <w:rFonts w:hint="eastAsia" w:ascii="宋体" w:hAnsi="宋体" w:eastAsia="宋体" w:cs="宋体"/>
          <w:sz w:val="18"/>
          <w:szCs w:val="18"/>
        </w:rPr>
        <w:t xml:space="preserve">   </w:t>
      </w:r>
      <w:r>
        <w:rPr>
          <w:rFonts w:hint="eastAsia" w:ascii="宋体" w:hAnsi="宋体" w:eastAsia="宋体" w:cs="宋体"/>
          <w:sz w:val="18"/>
          <w:szCs w:val="18"/>
        </w:rPr>
        <w:t>优点：选择范围大、带来新理念、具有吸引力、提高档次、引起重视、营造气氛、获好效果。</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培训资源开发</w:t>
      </w:r>
      <w:r>
        <w:rPr>
          <w:rFonts w:hint="eastAsia" w:ascii="宋体" w:hAnsi="宋体" w:eastAsia="宋体" w:cs="宋体"/>
          <w:sz w:val="18"/>
          <w:szCs w:val="18"/>
        </w:rPr>
        <w:t xml:space="preserve">    </w:t>
      </w:r>
      <w:r>
        <w:rPr>
          <w:rFonts w:hint="eastAsia" w:ascii="宋体" w:hAnsi="宋体" w:eastAsia="宋体" w:cs="宋体"/>
          <w:sz w:val="18"/>
          <w:szCs w:val="18"/>
        </w:rPr>
        <w:t>教师来源：</w:t>
      </w:r>
      <w:r>
        <w:rPr>
          <w:rFonts w:hint="eastAsia" w:ascii="宋体" w:hAnsi="宋体" w:eastAsia="宋体" w:cs="宋体"/>
          <w:sz w:val="18"/>
          <w:szCs w:val="18"/>
        </w:rPr>
        <w:t xml:space="preserve">                </w:t>
      </w:r>
      <w:r>
        <w:rPr>
          <w:rFonts w:hint="eastAsia" w:ascii="宋体" w:hAnsi="宋体" w:eastAsia="宋体" w:cs="宋体"/>
          <w:sz w:val="18"/>
          <w:szCs w:val="18"/>
        </w:rPr>
        <w:t>缺点：缺乏了解加大培训风险、使培训适用性降低、学校教师可能是“纸上谈兵”、成本较高。</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内部培训师</w:t>
      </w:r>
      <w:r>
        <w:rPr>
          <w:rFonts w:hint="eastAsia" w:ascii="宋体" w:hAnsi="宋体" w:eastAsia="宋体" w:cs="宋体"/>
          <w:sz w:val="18"/>
          <w:szCs w:val="18"/>
        </w:rPr>
        <w:t xml:space="preserve">   </w:t>
      </w:r>
      <w:r>
        <w:rPr>
          <w:rFonts w:hint="eastAsia" w:ascii="宋体" w:hAnsi="宋体" w:eastAsia="宋体" w:cs="宋体"/>
          <w:sz w:val="18"/>
          <w:szCs w:val="18"/>
        </w:rPr>
        <w:t>优点：更具针对性、学员熟识交通顺畅、易于控制、成本低。缺点：缺乏威望、影响参与度、范围较小、教师看问题受环境决定。</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设计培训手段：应从几方面考虑（课程内容和培训方法、学员的差异性、学员的兴趣与动力、评估培训手段的可行性）</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23" o:spid="_x0000_s1123" o:spt="202" type="#_x0000_t202" style="position:absolute;left:0pt;margin-left:5.25pt;margin-top:4.05pt;height:140.4pt;width:36.75pt;z-index:251666432;mso-width-relative:page;mso-height-relative:page;" filled="f" stroked="f" coordsize="21600,21600">
            <v:path/>
            <v:fill on="f" focussize="0,0"/>
            <v:stroke on="f" joinstyle="miter"/>
            <v:imagedata o:title=""/>
            <o:lock v:ext="edit"/>
            <v:textbox style="layout-flow:vertical-ideographic;">
              <w:txbxContent>
                <w:p>
                  <w:pPr>
                    <w:rPr>
                      <w:sz w:val="28"/>
                      <w:szCs w:val="28"/>
                    </w:rPr>
                  </w:pPr>
                  <w:r>
                    <w:rPr>
                      <w:rFonts w:hint="eastAsia"/>
                      <w:sz w:val="28"/>
                      <w:szCs w:val="28"/>
                    </w:rPr>
                    <w:t>第三章、培训与开发</w:t>
                  </w:r>
                </w:p>
              </w:txbxContent>
            </v:textbox>
          </v:shape>
        </w:pict>
      </w:r>
      <w:r>
        <w:rPr>
          <w:rFonts w:hint="eastAsia" w:ascii="宋体" w:hAnsi="宋体" w:eastAsia="宋体" w:cs="宋体"/>
          <w:sz w:val="18"/>
          <w:szCs w:val="18"/>
        </w:rPr>
        <w:t xml:space="preserve">                             </w:t>
      </w:r>
      <w:r>
        <w:rPr>
          <w:rFonts w:hint="eastAsia" w:ascii="宋体" w:hAnsi="宋体" w:eastAsia="宋体" w:cs="宋体"/>
          <w:sz w:val="18"/>
          <w:szCs w:val="18"/>
        </w:rPr>
        <w:t>开发教材的方法：反映该领域内最新信息的材料、资料包的使用、一切可开发的学习资源组成活的教材、开发一切所能利用的信息资源、设计视听材料。</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24" o:spid="_x0000_s1124" o:spt="87" type="#_x0000_t87" style="position:absolute;left:0pt;margin-left:155.4pt;margin-top:2.25pt;height:62.4pt;width:10.5pt;z-index:25165619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管理人员技能组合：高层，理念技能最重要；中层，人文技能最重要；基层，专业技能最重要。</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培训的内容：知识补充与更新、技能开发、观念转变、思维技巧。</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管理者培训设计</w:t>
      </w:r>
      <w:r>
        <w:rPr>
          <w:rFonts w:hint="eastAsia" w:ascii="宋体" w:hAnsi="宋体" w:eastAsia="宋体" w:cs="宋体"/>
          <w:sz w:val="18"/>
          <w:szCs w:val="18"/>
        </w:rPr>
        <w:t xml:space="preserve">  </w:t>
      </w:r>
      <w:r>
        <w:rPr>
          <w:rFonts w:hint="eastAsia" w:ascii="宋体" w:hAnsi="宋体" w:eastAsia="宋体" w:cs="宋体"/>
          <w:sz w:val="18"/>
          <w:szCs w:val="18"/>
        </w:rPr>
        <w:t>中层管理人员培训</w:t>
      </w:r>
      <w:r>
        <w:rPr>
          <w:rFonts w:hint="eastAsia" w:ascii="宋体" w:hAnsi="宋体" w:eastAsia="宋体" w:cs="宋体"/>
          <w:sz w:val="18"/>
          <w:szCs w:val="18"/>
        </w:rPr>
        <w:t xml:space="preserve">  </w:t>
      </w:r>
      <w:r>
        <w:rPr>
          <w:rFonts w:hint="eastAsia" w:ascii="宋体" w:hAnsi="宋体" w:eastAsia="宋体" w:cs="宋体"/>
          <w:sz w:val="18"/>
          <w:szCs w:val="18"/>
        </w:rPr>
        <w:t>目标：提高胜任未来的知识技能、适应不断变化的环境、宣传和深化企业宗旨和文化、培养骨干成为高层接班人。</w:t>
      </w:r>
    </w:p>
    <w:p>
      <w:pPr>
        <w:ind w:firstLine="2160" w:firstLineChars="12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内容：提高业务决策能力、计划能力、对人的判断和评价能力、与人沟通交流的能力。</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管理技能开发的模式：在职开发、替补训练、短期学习、轮流任职计划、决策模拟训练、决策竞赛、角色扮演、敏感性训练、跨文化管理训练。</w:t>
      </w:r>
    </w:p>
    <w:tbl>
      <w:tblPr>
        <w:tblStyle w:val="6"/>
        <w:tblpPr w:leftFromText="180" w:rightFromText="180" w:vertAnchor="text" w:horzAnchor="margin" w:tblpXSpec="right" w:tblpY="76"/>
        <w:tblOverlap w:val="never"/>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464"/>
        <w:gridCol w:w="3306"/>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155" w:type="dxa"/>
            <w:tcBorders>
              <w:bottom w:val="double" w:color="auto" w:sz="4" w:space="0"/>
            </w:tcBorders>
            <w:vAlign w:val="center"/>
          </w:tcPr>
          <w:p>
            <w:pPr>
              <w:jc w:val="center"/>
              <w:rPr>
                <w:rFonts w:hint="eastAsia" w:ascii="宋体" w:hAnsi="宋体" w:eastAsia="宋体" w:cs="宋体"/>
                <w:sz w:val="18"/>
                <w:szCs w:val="18"/>
              </w:rPr>
            </w:pPr>
          </w:p>
        </w:tc>
        <w:tc>
          <w:tcPr>
            <w:tcW w:w="2464" w:type="dxa"/>
            <w:tcBorders>
              <w:bottom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培训前</w:t>
            </w:r>
          </w:p>
        </w:tc>
        <w:tc>
          <w:tcPr>
            <w:tcW w:w="3306" w:type="dxa"/>
            <w:tcBorders>
              <w:bottom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培训中</w:t>
            </w:r>
          </w:p>
        </w:tc>
        <w:tc>
          <w:tcPr>
            <w:tcW w:w="2423" w:type="dxa"/>
            <w:tcBorders>
              <w:bottom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155" w:type="dxa"/>
            <w:vMerge w:val="restart"/>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评估作用</w:t>
            </w:r>
          </w:p>
        </w:tc>
        <w:tc>
          <w:tcPr>
            <w:tcW w:w="2464" w:type="dxa"/>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保证需求的科学性</w:t>
            </w:r>
          </w:p>
        </w:tc>
        <w:tc>
          <w:tcPr>
            <w:tcW w:w="3306" w:type="dxa"/>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保证按照计划进行</w:t>
            </w:r>
          </w:p>
        </w:tc>
        <w:tc>
          <w:tcPr>
            <w:tcW w:w="2423" w:type="dxa"/>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是否达到原定的目标和要求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15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确保计划与需求的衔接</w:t>
            </w:r>
          </w:p>
        </w:tc>
        <w:tc>
          <w:tcPr>
            <w:tcW w:w="330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培训执行情况的反馈与调整</w:t>
            </w:r>
          </w:p>
        </w:tc>
        <w:tc>
          <w:tcPr>
            <w:tcW w:w="242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改变是否来自培训本身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15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帮助实现资源的合理配置</w:t>
            </w:r>
          </w:p>
        </w:tc>
        <w:tc>
          <w:tcPr>
            <w:tcW w:w="330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找出不足，归纳教训，为今后提供依据</w:t>
            </w:r>
          </w:p>
        </w:tc>
        <w:tc>
          <w:tcPr>
            <w:tcW w:w="242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检查培训的费用效益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15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保证效果测定的科学性</w:t>
            </w:r>
          </w:p>
        </w:tc>
        <w:tc>
          <w:tcPr>
            <w:tcW w:w="330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有助于科学解释培训的实际效果</w:t>
            </w:r>
          </w:p>
        </w:tc>
        <w:tc>
          <w:tcPr>
            <w:tcW w:w="242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客观地评价培训者的工作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155" w:type="dxa"/>
            <w:vMerge w:val="continue"/>
            <w:tcBorders>
              <w:bottom w:val="double" w:color="auto" w:sz="4" w:space="0"/>
            </w:tcBorders>
            <w:vAlign w:val="center"/>
          </w:tcPr>
          <w:p>
            <w:pPr>
              <w:jc w:val="center"/>
              <w:rPr>
                <w:rFonts w:hint="eastAsia" w:ascii="宋体" w:hAnsi="宋体" w:eastAsia="宋体" w:cs="宋体"/>
                <w:sz w:val="18"/>
                <w:szCs w:val="18"/>
              </w:rPr>
            </w:pPr>
          </w:p>
        </w:tc>
        <w:tc>
          <w:tcPr>
            <w:tcW w:w="2464" w:type="dxa"/>
            <w:tcBorders>
              <w:bottom w:val="double" w:color="auto" w:sz="4" w:space="0"/>
            </w:tcBorders>
            <w:vAlign w:val="center"/>
          </w:tcPr>
          <w:p>
            <w:pPr>
              <w:jc w:val="center"/>
              <w:rPr>
                <w:rFonts w:hint="eastAsia" w:ascii="宋体" w:hAnsi="宋体" w:eastAsia="宋体" w:cs="宋体"/>
                <w:sz w:val="18"/>
                <w:szCs w:val="18"/>
              </w:rPr>
            </w:pPr>
          </w:p>
        </w:tc>
        <w:tc>
          <w:tcPr>
            <w:tcW w:w="3306" w:type="dxa"/>
            <w:tcBorders>
              <w:bottom w:val="double" w:color="auto" w:sz="4" w:space="0"/>
            </w:tcBorders>
            <w:vAlign w:val="center"/>
          </w:tcPr>
          <w:p>
            <w:pPr>
              <w:jc w:val="center"/>
              <w:rPr>
                <w:rFonts w:hint="eastAsia" w:ascii="宋体" w:hAnsi="宋体" w:eastAsia="宋体" w:cs="宋体"/>
                <w:sz w:val="18"/>
                <w:szCs w:val="18"/>
              </w:rPr>
            </w:pPr>
          </w:p>
        </w:tc>
        <w:tc>
          <w:tcPr>
            <w:tcW w:w="2423" w:type="dxa"/>
            <w:tcBorders>
              <w:bottom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为管理者决策提供信息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155" w:type="dxa"/>
            <w:vMerge w:val="restart"/>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评估内容</w:t>
            </w:r>
          </w:p>
        </w:tc>
        <w:tc>
          <w:tcPr>
            <w:tcW w:w="2464" w:type="dxa"/>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需求整体评估</w:t>
            </w:r>
          </w:p>
        </w:tc>
        <w:tc>
          <w:tcPr>
            <w:tcW w:w="3306" w:type="dxa"/>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培训参与状况</w:t>
            </w:r>
          </w:p>
        </w:tc>
        <w:tc>
          <w:tcPr>
            <w:tcW w:w="2423" w:type="dxa"/>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目标达成情况评估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15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对象知识、技能和态度评估</w:t>
            </w:r>
          </w:p>
        </w:tc>
        <w:tc>
          <w:tcPr>
            <w:tcW w:w="330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培训内容监测</w:t>
            </w:r>
          </w:p>
        </w:tc>
        <w:tc>
          <w:tcPr>
            <w:tcW w:w="242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效果效益综合评估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15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对象工作成效及行为评估</w:t>
            </w:r>
          </w:p>
        </w:tc>
        <w:tc>
          <w:tcPr>
            <w:tcW w:w="330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培训进度与中间效果监测评估</w:t>
            </w:r>
          </w:p>
        </w:tc>
        <w:tc>
          <w:tcPr>
            <w:tcW w:w="242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培训工作者绩效评估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15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培训计划评估</w:t>
            </w:r>
          </w:p>
        </w:tc>
        <w:tc>
          <w:tcPr>
            <w:tcW w:w="330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培训环境监测评估</w:t>
            </w:r>
          </w:p>
        </w:tc>
        <w:tc>
          <w:tcPr>
            <w:tcW w:w="2423" w:type="dxa"/>
            <w:vAlign w:val="center"/>
          </w:tcPr>
          <w:p>
            <w:pPr>
              <w:jc w:val="center"/>
              <w:rPr>
                <w:rFonts w:hint="eastAsia" w:ascii="宋体" w:hAnsi="宋体" w:eastAsia="宋体" w:cs="宋体"/>
                <w:sz w:val="18"/>
                <w:szCs w:val="18"/>
              </w:rPr>
            </w:pPr>
          </w:p>
        </w:tc>
      </w:tr>
    </w:tbl>
    <w:p>
      <w:pPr>
        <w:ind w:firstLine="840" w:firstLineChars="400"/>
        <w:rPr>
          <w:rFonts w:hint="eastAsia" w:ascii="宋体" w:hAnsi="宋体" w:eastAsia="宋体" w:cs="宋体"/>
          <w:sz w:val="18"/>
          <w:szCs w:val="18"/>
        </w:rPr>
      </w:pPr>
      <w:r>
        <w:rPr>
          <w:rFonts w:hint="eastAsia" w:ascii="宋体" w:hAnsi="宋体" w:eastAsia="宋体" w:cs="宋体"/>
        </w:rPr>
        <w:pict>
          <v:shape id="_x0000_s1125" o:spid="_x0000_s1125" o:spt="87" type="#_x0000_t87" style="position:absolute;left:0pt;margin-left:152.25pt;margin-top:4.05pt;height:85.8pt;width:10.5pt;z-index:251662336;mso-width-relative:page;mso-height-relative:page;" filled="f" coordsize="21600,21600">
            <v:path arrowok="t"/>
            <v:fill on="f" focussize="0,0"/>
            <v:stroke/>
            <v:imagedata o:title=""/>
            <o:lock v:ext="edit"/>
          </v:shape>
        </w:pict>
      </w:r>
      <w:r>
        <w:rPr>
          <w:rFonts w:hint="eastAsia" w:ascii="宋体" w:hAnsi="宋体" w:eastAsia="宋体" w:cs="宋体"/>
        </w:rPr>
        <w:pict>
          <v:shape id="_x0000_s1126" o:spid="_x0000_s1126" o:spt="32" type="#_x0000_t32" style="position:absolute;left:0pt;margin-left:222.9pt;margin-top:7.8pt;height:0pt;width:90pt;z-index:25165926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作用和内容</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评估的形式：非正式和正式评估</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建设性和总结性评估</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27" o:spid="_x0000_s1127" o:spt="87" type="#_x0000_t87" style="position:absolute;left:0pt;margin-left:78.75pt;margin-top:11.85pt;height:319.8pt;width:15.75pt;z-index:251663360;mso-width-relative:page;mso-height-relative:page;" filled="f" coordsize="21600,21600">
            <v:path arrowok="t"/>
            <v:fill on="f" focussize="0,0"/>
            <v:stroke/>
            <v:imagedata o:title=""/>
            <o:lock v:ext="edit"/>
          </v:shape>
        </w:pict>
      </w:r>
      <w:r>
        <w:rPr>
          <w:rFonts w:hint="eastAsia" w:ascii="宋体" w:hAnsi="宋体" w:eastAsia="宋体" w:cs="宋体"/>
        </w:rPr>
        <w:pict>
          <v:shape id="_x0000_s1128" o:spid="_x0000_s1128" o:spt="87" type="#_x0000_t87" style="position:absolute;left:0pt;margin-left:225.75pt;margin-top:4.05pt;height:78pt;width:10.5pt;z-index:25166028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评估系统设计</w:t>
      </w:r>
      <w:r>
        <w:rPr>
          <w:rFonts w:hint="eastAsia" w:ascii="宋体" w:hAnsi="宋体" w:eastAsia="宋体" w:cs="宋体"/>
          <w:sz w:val="18"/>
          <w:szCs w:val="18"/>
        </w:rPr>
        <w:t xml:space="preserve">                    </w:t>
      </w:r>
      <w:r>
        <w:rPr>
          <w:rFonts w:hint="eastAsia" w:ascii="宋体" w:hAnsi="宋体" w:eastAsia="宋体" w:cs="宋体"/>
          <w:sz w:val="18"/>
          <w:szCs w:val="18"/>
        </w:rPr>
        <w:t>作出评估的决定</w:t>
      </w:r>
    </w:p>
    <w:p>
      <w:pPr>
        <w:ind w:firstLine="4770" w:firstLineChars="2650"/>
        <w:rPr>
          <w:rFonts w:hint="eastAsia" w:ascii="宋体" w:hAnsi="宋体" w:eastAsia="宋体" w:cs="宋体"/>
          <w:sz w:val="18"/>
          <w:szCs w:val="18"/>
        </w:rPr>
      </w:pPr>
      <w:r>
        <w:rPr>
          <w:rFonts w:hint="eastAsia" w:ascii="宋体" w:hAnsi="宋体" w:eastAsia="宋体" w:cs="宋体"/>
          <w:sz w:val="18"/>
          <w:szCs w:val="18"/>
        </w:rPr>
        <w:t>制定培训的计划</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效果评估的步骤</w:t>
      </w:r>
      <w:r>
        <w:rPr>
          <w:rFonts w:hint="eastAsia" w:ascii="宋体" w:hAnsi="宋体" w:eastAsia="宋体" w:cs="宋体"/>
          <w:sz w:val="18"/>
          <w:szCs w:val="18"/>
        </w:rPr>
        <w:t xml:space="preserve">  </w:t>
      </w:r>
      <w:r>
        <w:rPr>
          <w:rFonts w:hint="eastAsia" w:ascii="宋体" w:hAnsi="宋体" w:eastAsia="宋体" w:cs="宋体"/>
          <w:sz w:val="18"/>
          <w:szCs w:val="18"/>
        </w:rPr>
        <w:t>收集整理分析数据</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项目成本收益分析</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撰写评估报告</w:t>
      </w:r>
    </w:p>
    <w:p>
      <w:pPr>
        <w:ind w:firstLine="840" w:firstLineChars="400"/>
        <w:rPr>
          <w:rFonts w:hint="eastAsia" w:ascii="宋体" w:hAnsi="宋体" w:eastAsia="宋体" w:cs="宋体"/>
          <w:sz w:val="18"/>
          <w:szCs w:val="18"/>
        </w:rPr>
      </w:pPr>
      <w:r>
        <w:rPr>
          <w:rFonts w:hint="eastAsia" w:ascii="宋体" w:hAnsi="宋体" w:eastAsia="宋体" w:cs="宋体"/>
        </w:rPr>
        <w:pict>
          <v:shape id="_x0000_s1129" o:spid="_x0000_s1129" o:spt="202" type="#_x0000_t202" style="position:absolute;left:0pt;margin-left:42pt;margin-top:11.85pt;height:163.8pt;width:31.5pt;z-index:251664384;mso-width-relative:page;mso-height-relative:page;" filled="f" stroked="f" coordsize="21600,21600">
            <v:path/>
            <v:fill on="f" focussize="0,0"/>
            <v:stroke on="f" joinstyle="miter"/>
            <v:imagedata o:title=""/>
            <o:lock v:ext="edit"/>
            <v:textbox style="layout-flow:vertical-ideographic;">
              <w:txbxContent>
                <w:p>
                  <w:r>
                    <w:rPr>
                      <w:rFonts w:hint="eastAsia"/>
                    </w:rPr>
                    <w:t>二、企业员工培训效果的评估</w:t>
                  </w:r>
                </w:p>
              </w:txbxContent>
            </v:textbox>
          </v:shape>
        </w:pict>
      </w:r>
      <w:r>
        <w:rPr>
          <w:rFonts w:hint="eastAsia" w:ascii="宋体" w:hAnsi="宋体" w:eastAsia="宋体" w:cs="宋体"/>
          <w:sz w:val="18"/>
          <w:szCs w:val="18"/>
        </w:rPr>
        <w:t xml:space="preserve">                                             </w:t>
      </w:r>
      <w:r>
        <w:rPr>
          <w:rFonts w:hint="eastAsia" w:ascii="宋体" w:hAnsi="宋体" w:eastAsia="宋体" w:cs="宋体"/>
          <w:sz w:val="18"/>
          <w:szCs w:val="18"/>
        </w:rPr>
        <w:t>及时反馈评估结果</w:t>
      </w: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评估标准确立</w:t>
      </w: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培训效果四级评估的主要特点</w:t>
      </w:r>
    </w:p>
    <w:tbl>
      <w:tblPr>
        <w:tblStyle w:val="6"/>
        <w:tblpPr w:leftFromText="180" w:rightFromText="180" w:vertAnchor="text" w:horzAnchor="margin" w:tblpXSpec="right" w:tblpY="94"/>
        <w:tblOverlap w:val="never"/>
        <w:tblW w:w="12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415"/>
        <w:gridCol w:w="5145"/>
        <w:gridCol w:w="1995"/>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0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评估层级</w:t>
            </w:r>
          </w:p>
        </w:tc>
        <w:tc>
          <w:tcPr>
            <w:tcW w:w="24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评估内容</w:t>
            </w:r>
          </w:p>
        </w:tc>
        <w:tc>
          <w:tcPr>
            <w:tcW w:w="514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评估方法</w:t>
            </w:r>
          </w:p>
        </w:tc>
        <w:tc>
          <w:tcPr>
            <w:tcW w:w="19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评估时间</w:t>
            </w:r>
          </w:p>
        </w:tc>
        <w:tc>
          <w:tcPr>
            <w:tcW w:w="147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评估单位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0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反应评估</w:t>
            </w:r>
          </w:p>
        </w:tc>
        <w:tc>
          <w:tcPr>
            <w:tcW w:w="24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衡量学员对具体培训课程、培训师与培训组织的满意度</w:t>
            </w:r>
          </w:p>
        </w:tc>
        <w:tc>
          <w:tcPr>
            <w:tcW w:w="514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问卷调查、电话调查、访谈法、观察法、综合座谈</w:t>
            </w:r>
          </w:p>
        </w:tc>
        <w:tc>
          <w:tcPr>
            <w:tcW w:w="19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课程结束时</w:t>
            </w:r>
          </w:p>
        </w:tc>
        <w:tc>
          <w:tcPr>
            <w:tcW w:w="147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0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学习评估</w:t>
            </w:r>
          </w:p>
        </w:tc>
        <w:tc>
          <w:tcPr>
            <w:tcW w:w="24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衡量学员对于培训内容、技巧、概念的吸收与掌握程度</w:t>
            </w:r>
          </w:p>
        </w:tc>
        <w:tc>
          <w:tcPr>
            <w:tcW w:w="514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提问法、角色扮演、笔试法、口试法、演讲、模拟练习与演示、心得报告与文章发表</w:t>
            </w:r>
          </w:p>
        </w:tc>
        <w:tc>
          <w:tcPr>
            <w:tcW w:w="19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课程进行时、课程结束时</w:t>
            </w:r>
          </w:p>
        </w:tc>
        <w:tc>
          <w:tcPr>
            <w:tcW w:w="147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培训单位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0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行为评估</w:t>
            </w:r>
          </w:p>
        </w:tc>
        <w:tc>
          <w:tcPr>
            <w:tcW w:w="24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衡量学员在培训后的行为改变是否因培训所导致</w:t>
            </w:r>
          </w:p>
        </w:tc>
        <w:tc>
          <w:tcPr>
            <w:tcW w:w="514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问卷调查、行为观察、访谈法、绩效评估、管理能力评鉴、任务项目法、</w:t>
            </w:r>
            <w:r>
              <w:rPr>
                <w:rFonts w:hint="eastAsia" w:ascii="宋体" w:hAnsi="宋体" w:eastAsia="宋体" w:cs="宋体"/>
                <w:sz w:val="18"/>
                <w:szCs w:val="18"/>
              </w:rPr>
              <w:t>360</w:t>
            </w:r>
            <w:r>
              <w:rPr>
                <w:rFonts w:hint="eastAsia" w:ascii="宋体" w:hAnsi="宋体" w:eastAsia="宋体" w:cs="宋体"/>
                <w:sz w:val="18"/>
                <w:szCs w:val="18"/>
              </w:rPr>
              <w:t>度评估</w:t>
            </w:r>
          </w:p>
        </w:tc>
        <w:tc>
          <w:tcPr>
            <w:tcW w:w="19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三个月或半年以后</w:t>
            </w:r>
          </w:p>
        </w:tc>
        <w:tc>
          <w:tcPr>
            <w:tcW w:w="147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学员的直接主管上级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0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结果评估</w:t>
            </w:r>
          </w:p>
        </w:tc>
        <w:tc>
          <w:tcPr>
            <w:tcW w:w="24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衡量培训给公司的业绩带来的影响</w:t>
            </w:r>
          </w:p>
        </w:tc>
        <w:tc>
          <w:tcPr>
            <w:tcW w:w="514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个人与组织绩效指标、生产率、缺勤率、离职率、成本效益分析、组织气候等资料分析、客户与市场调查、</w:t>
            </w:r>
            <w:r>
              <w:rPr>
                <w:rFonts w:hint="eastAsia" w:ascii="宋体" w:hAnsi="宋体" w:eastAsia="宋体" w:cs="宋体"/>
                <w:sz w:val="18"/>
                <w:szCs w:val="18"/>
              </w:rPr>
              <w:t>360</w:t>
            </w:r>
            <w:r>
              <w:rPr>
                <w:rFonts w:hint="eastAsia" w:ascii="宋体" w:hAnsi="宋体" w:eastAsia="宋体" w:cs="宋体"/>
                <w:sz w:val="18"/>
                <w:szCs w:val="18"/>
              </w:rPr>
              <w:t>度满意度调查</w:t>
            </w:r>
          </w:p>
        </w:tc>
        <w:tc>
          <w:tcPr>
            <w:tcW w:w="19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半年或一二年后员工以及公司的绩效评估</w:t>
            </w:r>
          </w:p>
        </w:tc>
        <w:tc>
          <w:tcPr>
            <w:tcW w:w="147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学员的单位主管</w:t>
            </w:r>
          </w:p>
        </w:tc>
      </w:tr>
    </w:tbl>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p>
    <w:p>
      <w:pPr>
        <w:ind w:firstLine="720" w:firstLineChars="4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培训评估的方法：问卷调查法、访谈法、观察法、座谈法、内省法、笔试法、操作性测验、行为观察法。（看书</w:t>
      </w:r>
      <w:r>
        <w:rPr>
          <w:rFonts w:hint="eastAsia" w:ascii="宋体" w:hAnsi="宋体" w:eastAsia="宋体" w:cs="宋体"/>
          <w:sz w:val="18"/>
          <w:szCs w:val="18"/>
        </w:rPr>
        <w:t>194</w:t>
      </w:r>
      <w:r>
        <w:rPr>
          <w:rFonts w:hint="eastAsia" w:ascii="宋体" w:hAnsi="宋体" w:eastAsia="宋体" w:cs="宋体"/>
          <w:sz w:val="18"/>
          <w:szCs w:val="18"/>
        </w:rPr>
        <w:t>页至</w:t>
      </w:r>
      <w:r>
        <w:rPr>
          <w:rFonts w:hint="eastAsia" w:ascii="宋体" w:hAnsi="宋体" w:eastAsia="宋体" w:cs="宋体"/>
          <w:sz w:val="18"/>
          <w:szCs w:val="18"/>
        </w:rPr>
        <w:t>200</w:t>
      </w:r>
      <w:r>
        <w:rPr>
          <w:rFonts w:hint="eastAsia" w:ascii="宋体" w:hAnsi="宋体" w:eastAsia="宋体" w:cs="宋体"/>
          <w:sz w:val="18"/>
          <w:szCs w:val="18"/>
        </w:rPr>
        <w:t>页）</w:t>
      </w:r>
    </w:p>
    <w:p>
      <w:pPr>
        <w:ind w:left="5020" w:leftChars="343" w:hanging="4300" w:hangingChars="2048"/>
        <w:rPr>
          <w:rFonts w:hint="eastAsia" w:ascii="宋体" w:hAnsi="宋体" w:eastAsia="宋体" w:cs="宋体"/>
          <w:sz w:val="18"/>
          <w:szCs w:val="18"/>
        </w:rPr>
      </w:pPr>
      <w:r>
        <w:rPr>
          <w:rFonts w:hint="eastAsia" w:ascii="宋体" w:hAnsi="宋体" w:eastAsia="宋体" w:cs="宋体"/>
        </w:rPr>
        <w:pict>
          <v:shape id="_x0000_s1130" o:spid="_x0000_s1130" o:spt="87" type="#_x0000_t87" style="position:absolute;left:0pt;margin-left:173.25pt;margin-top:7.6pt;height:31.2pt;width:10.5pt;z-index:251661312;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撰写效果评估报告</w:t>
      </w:r>
      <w:r>
        <w:rPr>
          <w:rFonts w:hint="eastAsia" w:ascii="宋体" w:hAnsi="宋体" w:eastAsia="宋体" w:cs="宋体"/>
          <w:sz w:val="18"/>
          <w:szCs w:val="18"/>
        </w:rPr>
        <w:t xml:space="preserve">     </w:t>
      </w:r>
      <w:r>
        <w:rPr>
          <w:rFonts w:hint="eastAsia" w:ascii="宋体" w:hAnsi="宋体" w:eastAsia="宋体" w:cs="宋体"/>
          <w:sz w:val="18"/>
          <w:szCs w:val="18"/>
        </w:rPr>
        <w:t>要求：受训者需有代表性、尽量做到实事求是、综观培训的整体效果、圆熟的方式论述消极方面，避免打击培训人员积极性、一年以上需做中期报告、注意文字表达与修饰。</w:t>
      </w:r>
    </w:p>
    <w:p>
      <w:pPr>
        <w:ind w:left="5672" w:leftChars="344" w:hanging="4950" w:hangingChars="27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步骤：导言；概述评估实施的过程；阐明评估的结果；解释、评论评估结果和提供参考意见；附录（图表、问卷、原始资料）；报告提要。</w:t>
      </w:r>
    </w:p>
    <w:p>
      <w:pPr>
        <w:ind w:left="5672" w:leftChars="344" w:hanging="4950" w:hangingChars="2750"/>
        <w:rPr>
          <w:rFonts w:hint="eastAsia" w:ascii="宋体" w:hAnsi="宋体" w:eastAsia="宋体" w:cs="宋体"/>
          <w:sz w:val="18"/>
          <w:szCs w:val="18"/>
        </w:rPr>
      </w:pPr>
    </w:p>
    <w:p>
      <w:pPr>
        <w:ind w:left="5672" w:leftChars="344" w:hanging="4950" w:hangingChars="2750"/>
        <w:rPr>
          <w:rFonts w:hint="eastAsia" w:ascii="宋体" w:hAnsi="宋体" w:eastAsia="宋体" w:cs="宋体"/>
          <w:sz w:val="18"/>
          <w:szCs w:val="18"/>
        </w:rPr>
      </w:pPr>
    </w:p>
    <w:p>
      <w:pPr>
        <w:ind w:left="5672" w:leftChars="344" w:hanging="4950" w:hangingChars="2750"/>
        <w:rPr>
          <w:rFonts w:hint="eastAsia" w:ascii="宋体" w:hAnsi="宋体" w:eastAsia="宋体" w:cs="宋体"/>
          <w:sz w:val="18"/>
          <w:szCs w:val="18"/>
        </w:rPr>
      </w:pPr>
    </w:p>
    <w:p>
      <w:pPr>
        <w:tabs>
          <w:tab w:val="left" w:pos="1890"/>
        </w:tabs>
        <w:ind w:firstLine="840" w:firstLineChars="400"/>
        <w:rPr>
          <w:rFonts w:hint="eastAsia" w:ascii="宋体" w:hAnsi="宋体" w:eastAsia="宋体" w:cs="宋体"/>
          <w:sz w:val="18"/>
          <w:szCs w:val="18"/>
        </w:rPr>
      </w:pPr>
      <w:r>
        <w:rPr>
          <w:rFonts w:hint="eastAsia" w:ascii="宋体" w:hAnsi="宋体" w:eastAsia="宋体" w:cs="宋体"/>
        </w:rPr>
        <w:pict>
          <v:shape id="_x0000_s1131" o:spid="_x0000_s1131" o:spt="87" type="#_x0000_t87" style="position:absolute;left:0pt;margin-left:136.5pt;margin-top:10.2pt;height:85.8pt;width:10.5pt;z-index:25167052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效标，指评价员工绩效的指标及标准，包括：特征性效标（忠诚性、可靠度、沟通能力、领导技巧）；行为性效标；结果性效标。</w:t>
      </w:r>
    </w:p>
    <w:p>
      <w:pPr>
        <w:tabs>
          <w:tab w:val="left" w:pos="1890"/>
        </w:tabs>
        <w:ind w:left="6862" w:leftChars="342" w:hanging="6144" w:hangingChars="2926"/>
        <w:rPr>
          <w:rFonts w:hint="eastAsia" w:ascii="宋体" w:hAnsi="宋体" w:eastAsia="宋体" w:cs="宋体"/>
          <w:sz w:val="18"/>
          <w:szCs w:val="18"/>
        </w:rPr>
      </w:pPr>
      <w:r>
        <w:rPr>
          <w:rFonts w:hint="eastAsia" w:ascii="宋体" w:hAnsi="宋体" w:eastAsia="宋体" w:cs="宋体"/>
        </w:rPr>
        <w:pict>
          <v:shape id="_x0000_s1132" o:spid="_x0000_s1132" o:spt="87" type="#_x0000_t87" style="position:absolute;left:0pt;margin-left:210pt;margin-top:2.4pt;height:51.15pt;width:10.5pt;z-index:25166745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行为导向型考评：主观考评方法（排列法、选择排列法、成对比较法、强制分配法、结构式叙述法）客观考评方法（关键事件法、强迫选择法、行为定位法、行为观察法、加权选择量表法）</w:t>
      </w:r>
    </w:p>
    <w:p>
      <w:pPr>
        <w:tabs>
          <w:tab w:val="left" w:pos="1890"/>
        </w:tabs>
        <w:ind w:left="6497" w:leftChars="344" w:hanging="5775" w:hangingChars="2750"/>
        <w:rPr>
          <w:rFonts w:hint="eastAsia" w:ascii="宋体" w:hAnsi="宋体" w:eastAsia="宋体" w:cs="宋体"/>
          <w:sz w:val="18"/>
          <w:szCs w:val="18"/>
        </w:rPr>
      </w:pPr>
      <w:r>
        <w:rPr>
          <w:rFonts w:hint="eastAsia" w:ascii="宋体" w:hAnsi="宋体" w:eastAsia="宋体" w:cs="宋体"/>
        </w:rPr>
        <w:pict>
          <v:shape id="_x0000_s1133" o:spid="_x0000_s1133" o:spt="202" type="#_x0000_t202" style="position:absolute;left:0pt;margin-left:36.75pt;margin-top:-0.2pt;height:148.2pt;width:31.5pt;z-index:251671552;mso-width-relative:page;mso-height-relative:page;" filled="f" stroked="f" coordsize="21600,21600">
            <v:path/>
            <v:fill on="f" focussize="0,0"/>
            <v:stroke on="f" joinstyle="miter"/>
            <v:imagedata o:title=""/>
            <o:lock v:ext="edit"/>
            <v:textbox style="layout-flow:vertical-ideographic;">
              <w:txbxContent>
                <w:p>
                  <w:r>
                    <w:rPr>
                      <w:rFonts w:hint="eastAsia"/>
                    </w:rPr>
                    <w:t>一、绩效考评的方法与应用</w:t>
                  </w:r>
                </w:p>
              </w:txbxContent>
            </v:textbox>
          </v:shape>
        </w:pict>
      </w:r>
      <w:r>
        <w:rPr>
          <w:rFonts w:hint="eastAsia" w:ascii="宋体" w:hAnsi="宋体" w:eastAsia="宋体" w:cs="宋体"/>
        </w:rPr>
        <w:pict>
          <v:shape id="_x0000_s1134" o:spid="_x0000_s1134" o:spt="87" type="#_x0000_t87" style="position:absolute;left:0pt;margin-left:68.25pt;margin-top:7.6pt;height:101.4pt;width:15.75pt;z-index:25166848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考评的方法</w:t>
      </w:r>
      <w:r>
        <w:rPr>
          <w:rFonts w:hint="eastAsia" w:ascii="宋体" w:hAnsi="宋体" w:eastAsia="宋体" w:cs="宋体"/>
          <w:sz w:val="18"/>
          <w:szCs w:val="18"/>
        </w:rPr>
        <w:t xml:space="preserve">  </w:t>
      </w:r>
      <w:r>
        <w:rPr>
          <w:rFonts w:hint="eastAsia" w:ascii="宋体" w:hAnsi="宋体" w:eastAsia="宋体" w:cs="宋体"/>
          <w:sz w:val="18"/>
          <w:szCs w:val="18"/>
        </w:rPr>
        <w:t>考评方法的种类</w:t>
      </w:r>
      <w:r>
        <w:rPr>
          <w:rFonts w:hint="eastAsia" w:ascii="宋体" w:hAnsi="宋体" w:eastAsia="宋体" w:cs="宋体"/>
          <w:sz w:val="18"/>
          <w:szCs w:val="18"/>
        </w:rPr>
        <w:t xml:space="preserve">    </w:t>
      </w:r>
      <w:r>
        <w:rPr>
          <w:rFonts w:hint="eastAsia" w:ascii="宋体" w:hAnsi="宋体" w:eastAsia="宋体" w:cs="宋体"/>
          <w:sz w:val="18"/>
          <w:szCs w:val="18"/>
        </w:rPr>
        <w:t>结果导向型考评：目标管理法、绩效标准法、短文法、直接指标法、成绩记录法、劳动定额法。</w:t>
      </w:r>
    </w:p>
    <w:p>
      <w:pPr>
        <w:tabs>
          <w:tab w:val="left" w:pos="1890"/>
        </w:tabs>
        <w:ind w:left="5676" w:leftChars="903" w:hanging="3780" w:hangingChars="2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综合型考评：图解式评价量表法、合成考评法、日清日结法、评价中心法。</w:t>
      </w:r>
    </w:p>
    <w:p>
      <w:pPr>
        <w:tabs>
          <w:tab w:val="left" w:pos="1890"/>
        </w:tabs>
        <w:ind w:left="5676" w:leftChars="903" w:hanging="3780" w:hangingChars="2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合成考评法的特点：考评的对象是团队、重视集体凝聚力、具有双重性（现实任务、潜能）、表格现实简单便于填写说明、考评量表采用三个评定等级。</w:t>
      </w:r>
    </w:p>
    <w:p>
      <w:pPr>
        <w:tabs>
          <w:tab w:val="left" w:pos="1890"/>
        </w:tabs>
        <w:ind w:left="4072" w:leftChars="902" w:hanging="2178" w:hangingChars="121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日清日结法：指全方位的对每人每天每事进行清理控制，做到”日清日毕，日清日高”。特点</w:t>
      </w:r>
      <w:r>
        <w:rPr>
          <w:rFonts w:hint="eastAsia" w:ascii="宋体" w:hAnsi="宋体" w:eastAsia="宋体" w:cs="宋体"/>
          <w:sz w:val="18"/>
          <w:szCs w:val="18"/>
        </w:rPr>
        <w:t xml:space="preserve"> </w:t>
      </w:r>
      <w:r>
        <w:rPr>
          <w:rFonts w:hint="eastAsia" w:ascii="宋体" w:hAnsi="宋体" w:eastAsia="宋体" w:cs="宋体"/>
          <w:sz w:val="18"/>
          <w:szCs w:val="18"/>
        </w:rPr>
        <w:t>：一个核心</w:t>
      </w:r>
      <w:r>
        <w:rPr>
          <w:rFonts w:hint="eastAsia" w:ascii="宋体" w:hAnsi="宋体" w:eastAsia="宋体" w:cs="宋体"/>
          <w:sz w:val="18"/>
          <w:szCs w:val="18"/>
        </w:rPr>
        <w:t>—</w:t>
      </w:r>
      <w:r>
        <w:rPr>
          <w:rFonts w:hint="eastAsia" w:ascii="宋体" w:hAnsi="宋体" w:eastAsia="宋体" w:cs="宋体"/>
          <w:sz w:val="18"/>
          <w:szCs w:val="18"/>
        </w:rPr>
        <w:t>市场不变的规律就是“永远在变”的法则。</w:t>
      </w:r>
    </w:p>
    <w:p>
      <w:pPr>
        <w:tabs>
          <w:tab w:val="left" w:pos="1890"/>
        </w:tabs>
        <w:ind w:left="4079" w:leftChars="1934" w:hanging="18" w:hangingChars="10"/>
        <w:rPr>
          <w:rFonts w:hint="eastAsia" w:ascii="宋体" w:hAnsi="宋体" w:eastAsia="宋体" w:cs="宋体"/>
          <w:sz w:val="18"/>
          <w:szCs w:val="18"/>
        </w:rPr>
      </w:pPr>
      <w:r>
        <w:rPr>
          <w:rFonts w:hint="eastAsia" w:ascii="宋体" w:hAnsi="宋体" w:eastAsia="宋体" w:cs="宋体"/>
          <w:sz w:val="18"/>
          <w:szCs w:val="18"/>
        </w:rPr>
        <w:t>三个原则：（</w:t>
      </w:r>
      <w:r>
        <w:rPr>
          <w:rFonts w:hint="eastAsia" w:ascii="宋体" w:hAnsi="宋体" w:eastAsia="宋体" w:cs="宋体"/>
          <w:sz w:val="18"/>
          <w:szCs w:val="18"/>
        </w:rPr>
        <w:t>1</w:t>
      </w:r>
      <w:r>
        <w:rPr>
          <w:rFonts w:hint="eastAsia" w:ascii="宋体" w:hAnsi="宋体" w:eastAsia="宋体" w:cs="宋体"/>
          <w:sz w:val="18"/>
          <w:szCs w:val="18"/>
        </w:rPr>
        <w:t>）闭环原则（</w:t>
      </w:r>
      <w:r>
        <w:rPr>
          <w:rFonts w:hint="eastAsia" w:ascii="宋体" w:hAnsi="宋体" w:eastAsia="宋体" w:cs="宋体"/>
          <w:sz w:val="18"/>
          <w:szCs w:val="18"/>
        </w:rPr>
        <w:t>2</w:t>
      </w:r>
      <w:r>
        <w:rPr>
          <w:rFonts w:hint="eastAsia" w:ascii="宋体" w:hAnsi="宋体" w:eastAsia="宋体" w:cs="宋体"/>
          <w:sz w:val="18"/>
          <w:szCs w:val="18"/>
        </w:rPr>
        <w:t>）比较分析原则（</w:t>
      </w:r>
      <w:r>
        <w:rPr>
          <w:rFonts w:hint="eastAsia" w:ascii="宋体" w:hAnsi="宋体" w:eastAsia="宋体" w:cs="宋体"/>
          <w:sz w:val="18"/>
          <w:szCs w:val="18"/>
        </w:rPr>
        <w:t>3</w:t>
      </w:r>
      <w:r>
        <w:rPr>
          <w:rFonts w:hint="eastAsia" w:ascii="宋体" w:hAnsi="宋体" w:eastAsia="宋体" w:cs="宋体"/>
          <w:sz w:val="18"/>
          <w:szCs w:val="18"/>
        </w:rPr>
        <w:t>）不断优化原则。</w:t>
      </w: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tbl>
      <w:tblPr>
        <w:tblStyle w:val="6"/>
        <w:tblpPr w:leftFromText="180" w:rightFromText="180" w:vertAnchor="text" w:horzAnchor="page" w:tblpX="2431" w:tblpY="-232"/>
        <w:tblOverlap w:val="never"/>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5374"/>
        <w:gridCol w:w="2897"/>
        <w:gridCol w:w="328"/>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2376"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考评方法的种类</w:t>
            </w:r>
          </w:p>
        </w:tc>
        <w:tc>
          <w:tcPr>
            <w:tcW w:w="537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概念</w:t>
            </w:r>
          </w:p>
        </w:tc>
        <w:tc>
          <w:tcPr>
            <w:tcW w:w="2897"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优点</w:t>
            </w:r>
          </w:p>
        </w:tc>
        <w:tc>
          <w:tcPr>
            <w:tcW w:w="2786"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675"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行为导向型考评</w:t>
            </w: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结构式叙述法</w:t>
            </w:r>
          </w:p>
        </w:tc>
        <w:tc>
          <w:tcPr>
            <w:tcW w:w="5374" w:type="dxa"/>
            <w:vAlign w:val="center"/>
          </w:tcPr>
          <w:p>
            <w:pPr>
              <w:tabs>
                <w:tab w:val="left" w:pos="1890"/>
              </w:tabs>
              <w:rPr>
                <w:rFonts w:hint="eastAsia" w:ascii="宋体" w:hAnsi="宋体" w:eastAsia="宋体" w:cs="宋体"/>
                <w:sz w:val="18"/>
                <w:szCs w:val="18"/>
              </w:rPr>
            </w:pPr>
            <w:r>
              <w:rPr>
                <w:rFonts w:hint="eastAsia" w:ascii="宋体" w:hAnsi="宋体" w:eastAsia="宋体" w:cs="宋体"/>
                <w:sz w:val="18"/>
                <w:szCs w:val="18"/>
              </w:rPr>
              <w:t>主观考评方法，它是采用一种预先设计的结构性表格，由考评者按照各个项目的要求，以文字对员工的行为做出描述的考评方法。</w:t>
            </w:r>
          </w:p>
        </w:tc>
        <w:tc>
          <w:tcPr>
            <w:tcW w:w="2897"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简便易行，特别是有被考评者参与，正确性高</w:t>
            </w:r>
          </w:p>
        </w:tc>
        <w:tc>
          <w:tcPr>
            <w:tcW w:w="2786" w:type="dxa"/>
            <w:gridSpan w:val="2"/>
            <w:vAlign w:val="center"/>
          </w:tcPr>
          <w:p>
            <w:pPr>
              <w:tabs>
                <w:tab w:val="left" w:pos="1890"/>
              </w:tabs>
              <w:rPr>
                <w:rFonts w:hint="eastAsia" w:ascii="宋体" w:hAnsi="宋体" w:eastAsia="宋体" w:cs="宋体"/>
                <w:sz w:val="18"/>
                <w:szCs w:val="18"/>
              </w:rPr>
            </w:pPr>
            <w:r>
              <w:rPr>
                <w:rFonts w:hint="eastAsia" w:ascii="宋体" w:hAnsi="宋体" w:eastAsia="宋体" w:cs="宋体"/>
                <w:sz w:val="18"/>
                <w:szCs w:val="18"/>
              </w:rPr>
              <w:t>受考评者文字水平、实际参与考评的时间和精力限制，使可靠性和准确性降低；主观。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75" w:type="dxa"/>
            <w:vMerge w:val="continue"/>
            <w:vAlign w:val="center"/>
          </w:tcPr>
          <w:p>
            <w:pPr>
              <w:tabs>
                <w:tab w:val="left" w:pos="1890"/>
              </w:tabs>
              <w:jc w:val="center"/>
              <w:rPr>
                <w:rFonts w:hint="eastAsia" w:ascii="宋体" w:hAnsi="宋体" w:eastAsia="宋体" w:cs="宋体"/>
                <w:sz w:val="18"/>
                <w:szCs w:val="18"/>
              </w:rPr>
            </w:pP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强迫选择法</w:t>
            </w:r>
          </w:p>
        </w:tc>
        <w:tc>
          <w:tcPr>
            <w:tcW w:w="5374" w:type="dxa"/>
            <w:vAlign w:val="center"/>
          </w:tcPr>
          <w:p>
            <w:pPr>
              <w:tabs>
                <w:tab w:val="left" w:pos="1890"/>
              </w:tabs>
              <w:rPr>
                <w:rFonts w:hint="eastAsia" w:ascii="宋体" w:hAnsi="宋体" w:eastAsia="宋体" w:cs="宋体"/>
                <w:sz w:val="18"/>
                <w:szCs w:val="18"/>
              </w:rPr>
            </w:pPr>
            <w:r>
              <w:rPr>
                <w:rFonts w:hint="eastAsia" w:ascii="宋体" w:hAnsi="宋体" w:eastAsia="宋体" w:cs="宋体"/>
                <w:sz w:val="18"/>
                <w:szCs w:val="18"/>
              </w:rPr>
              <w:t>又称强制选择业绩法，客观考评法，考评者必须从</w:t>
            </w:r>
            <w:r>
              <w:rPr>
                <w:rFonts w:hint="eastAsia" w:ascii="宋体" w:hAnsi="宋体" w:eastAsia="宋体" w:cs="宋体"/>
                <w:sz w:val="18"/>
                <w:szCs w:val="18"/>
              </w:rPr>
              <w:t>3-4</w:t>
            </w:r>
            <w:r>
              <w:rPr>
                <w:rFonts w:hint="eastAsia" w:ascii="宋体" w:hAnsi="宋体" w:eastAsia="宋体" w:cs="宋体"/>
                <w:sz w:val="18"/>
                <w:szCs w:val="18"/>
              </w:rPr>
              <w:t>个描述员工某一方面行为表现的项目中选择一项或两项内容作为单项考评结果。</w:t>
            </w:r>
          </w:p>
        </w:tc>
        <w:tc>
          <w:tcPr>
            <w:tcW w:w="2897"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避免趋中倾向、过宽倾向、晕轮效应或其他常见的偏误；是定量化考评方法</w:t>
            </w:r>
          </w:p>
        </w:tc>
        <w:tc>
          <w:tcPr>
            <w:tcW w:w="2786"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对</w:t>
            </w:r>
            <w:r>
              <w:rPr>
                <w:rFonts w:hint="eastAsia" w:ascii="宋体" w:hAnsi="宋体" w:eastAsia="宋体" w:cs="宋体"/>
                <w:sz w:val="18"/>
                <w:szCs w:val="18"/>
              </w:rPr>
              <w:t>HR</w:t>
            </w:r>
            <w:r>
              <w:rPr>
                <w:rFonts w:hint="eastAsia" w:ascii="宋体" w:hAnsi="宋体" w:eastAsia="宋体" w:cs="宋体"/>
                <w:sz w:val="18"/>
                <w:szCs w:val="18"/>
              </w:rPr>
              <w:t>开发没用，不反馈。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675"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结果导向型考评</w:t>
            </w: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短文法</w:t>
            </w:r>
          </w:p>
        </w:tc>
        <w:tc>
          <w:tcPr>
            <w:tcW w:w="537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亦称书面短文法或描述法。一说，对突出业绩作出描述，二说，写一篇短文以描述员工绩效。</w:t>
            </w:r>
          </w:p>
        </w:tc>
        <w:tc>
          <w:tcPr>
            <w:tcW w:w="2897"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减少考评偏见、晕轮效应、趋中、过宽</w:t>
            </w:r>
          </w:p>
        </w:tc>
        <w:tc>
          <w:tcPr>
            <w:tcW w:w="2786"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费时费力，不能比较，适用范围小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75" w:type="dxa"/>
            <w:vMerge w:val="continue"/>
            <w:vAlign w:val="center"/>
          </w:tcPr>
          <w:p>
            <w:pPr>
              <w:tabs>
                <w:tab w:val="left" w:pos="1890"/>
              </w:tabs>
              <w:jc w:val="center"/>
              <w:rPr>
                <w:rFonts w:hint="eastAsia" w:ascii="宋体" w:hAnsi="宋体" w:eastAsia="宋体" w:cs="宋体"/>
                <w:sz w:val="18"/>
                <w:szCs w:val="18"/>
              </w:rPr>
            </w:pP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成绩记录法</w:t>
            </w:r>
          </w:p>
        </w:tc>
        <w:tc>
          <w:tcPr>
            <w:tcW w:w="537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被考评者写成绩，上级主管验证，外部专家分析评价。</w:t>
            </w:r>
          </w:p>
        </w:tc>
        <w:tc>
          <w:tcPr>
            <w:tcW w:w="2897"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适合从事教学、科研工作的教师、专家以及跟他们具有相同性质工作的人员</w:t>
            </w:r>
          </w:p>
        </w:tc>
        <w:tc>
          <w:tcPr>
            <w:tcW w:w="2786"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成本高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75" w:type="dxa"/>
            <w:vMerge w:val="continue"/>
            <w:vAlign w:val="center"/>
          </w:tcPr>
          <w:p>
            <w:pPr>
              <w:tabs>
                <w:tab w:val="left" w:pos="1890"/>
              </w:tabs>
              <w:jc w:val="center"/>
              <w:rPr>
                <w:rFonts w:hint="eastAsia" w:ascii="宋体" w:hAnsi="宋体" w:eastAsia="宋体" w:cs="宋体"/>
                <w:sz w:val="18"/>
                <w:szCs w:val="18"/>
              </w:rPr>
            </w:pP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劳动定额法</w:t>
            </w:r>
          </w:p>
        </w:tc>
        <w:tc>
          <w:tcPr>
            <w:tcW w:w="11057" w:type="dxa"/>
            <w:gridSpan w:val="4"/>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具体步骤：工作研究</w:t>
            </w:r>
            <w:r>
              <w:rPr>
                <w:rFonts w:hint="eastAsia" w:ascii="宋体" w:hAnsi="宋体" w:eastAsia="宋体" w:cs="宋体"/>
                <w:sz w:val="18"/>
                <w:szCs w:val="18"/>
              </w:rPr>
              <w:t>—</w:t>
            </w:r>
            <w:r>
              <w:rPr>
                <w:rFonts w:hint="eastAsia" w:ascii="宋体" w:hAnsi="宋体" w:eastAsia="宋体" w:cs="宋体"/>
                <w:sz w:val="18"/>
                <w:szCs w:val="18"/>
              </w:rPr>
              <w:t>时间研究（运用工作日写实、测时、工作抽样等工时研究方法，采用经验估工、统计分析、类推比较或技术测定的技术）</w:t>
            </w:r>
            <w:r>
              <w:rPr>
                <w:rFonts w:hint="eastAsia" w:ascii="宋体" w:hAnsi="宋体" w:eastAsia="宋体" w:cs="宋体"/>
                <w:sz w:val="18"/>
                <w:szCs w:val="18"/>
              </w:rPr>
              <w:t>—</w:t>
            </w:r>
            <w:r>
              <w:rPr>
                <w:rFonts w:hint="eastAsia" w:ascii="宋体" w:hAnsi="宋体" w:eastAsia="宋体" w:cs="宋体"/>
                <w:sz w:val="18"/>
                <w:szCs w:val="18"/>
              </w:rPr>
              <w:t>试行</w:t>
            </w:r>
            <w:r>
              <w:rPr>
                <w:rFonts w:hint="eastAsia" w:ascii="宋体" w:hAnsi="宋体" w:eastAsia="宋体" w:cs="宋体"/>
                <w:sz w:val="18"/>
                <w:szCs w:val="18"/>
              </w:rPr>
              <w:t>—</w:t>
            </w:r>
            <w:r>
              <w:rPr>
                <w:rFonts w:hint="eastAsia" w:ascii="宋体" w:hAnsi="宋体" w:eastAsia="宋体" w:cs="宋体"/>
                <w:sz w:val="18"/>
                <w:szCs w:val="18"/>
              </w:rPr>
              <w:t>正式执行（劳动定额：工时、产量、综合、单项、看管、服务、工作、计划、设计、现行、不变定额等方法）。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75"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综合型考评</w:t>
            </w: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图解式评价量表法</w:t>
            </w:r>
          </w:p>
        </w:tc>
        <w:tc>
          <w:tcPr>
            <w:tcW w:w="537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分析岗位</w:t>
            </w:r>
            <w:r>
              <w:rPr>
                <w:rFonts w:hint="eastAsia" w:ascii="宋体" w:hAnsi="宋体" w:eastAsia="宋体" w:cs="宋体"/>
                <w:sz w:val="18"/>
                <w:szCs w:val="18"/>
              </w:rPr>
              <w:t>—</w:t>
            </w:r>
            <w:r>
              <w:rPr>
                <w:rFonts w:hint="eastAsia" w:ascii="宋体" w:hAnsi="宋体" w:eastAsia="宋体" w:cs="宋体"/>
                <w:sz w:val="18"/>
                <w:szCs w:val="18"/>
              </w:rPr>
              <w:t>选择评价要素（个体、与工作有关的、与行为有关的）</w:t>
            </w:r>
            <w:r>
              <w:rPr>
                <w:rFonts w:hint="eastAsia" w:ascii="宋体" w:hAnsi="宋体" w:eastAsia="宋体" w:cs="宋体"/>
                <w:sz w:val="18"/>
                <w:szCs w:val="18"/>
              </w:rPr>
              <w:t>—</w:t>
            </w:r>
            <w:r>
              <w:rPr>
                <w:rFonts w:hint="eastAsia" w:ascii="宋体" w:hAnsi="宋体" w:eastAsia="宋体" w:cs="宋体"/>
                <w:sz w:val="18"/>
                <w:szCs w:val="18"/>
              </w:rPr>
              <w:t>确定考评项目（指标）</w:t>
            </w:r>
            <w:r>
              <w:rPr>
                <w:rFonts w:hint="eastAsia" w:ascii="宋体" w:hAnsi="宋体" w:eastAsia="宋体" w:cs="宋体"/>
                <w:sz w:val="18"/>
                <w:szCs w:val="18"/>
              </w:rPr>
              <w:t>—</w:t>
            </w:r>
            <w:r>
              <w:rPr>
                <w:rFonts w:hint="eastAsia" w:ascii="宋体" w:hAnsi="宋体" w:eastAsia="宋体" w:cs="宋体"/>
                <w:sz w:val="18"/>
                <w:szCs w:val="18"/>
              </w:rPr>
              <w:t>专用考评量表</w:t>
            </w:r>
            <w:r>
              <w:rPr>
                <w:rFonts w:hint="eastAsia" w:ascii="宋体" w:hAnsi="宋体" w:eastAsia="宋体" w:cs="宋体"/>
                <w:sz w:val="18"/>
                <w:szCs w:val="18"/>
              </w:rPr>
              <w:t>—</w:t>
            </w:r>
            <w:r>
              <w:rPr>
                <w:rFonts w:hint="eastAsia" w:ascii="宋体" w:hAnsi="宋体" w:eastAsia="宋体" w:cs="宋体"/>
                <w:sz w:val="18"/>
                <w:szCs w:val="18"/>
              </w:rPr>
              <w:t>打分</w:t>
            </w:r>
            <w:r>
              <w:rPr>
                <w:rFonts w:hint="eastAsia" w:ascii="宋体" w:hAnsi="宋体" w:eastAsia="宋体" w:cs="宋体"/>
                <w:sz w:val="18"/>
                <w:szCs w:val="18"/>
              </w:rPr>
              <w:t>—</w:t>
            </w:r>
            <w:r>
              <w:rPr>
                <w:rFonts w:hint="eastAsia" w:ascii="宋体" w:hAnsi="宋体" w:eastAsia="宋体" w:cs="宋体"/>
                <w:sz w:val="18"/>
                <w:szCs w:val="18"/>
              </w:rPr>
              <w:t>结果</w:t>
            </w:r>
          </w:p>
        </w:tc>
        <w:tc>
          <w:tcPr>
            <w:tcW w:w="3225"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适用广泛、简单易行</w:t>
            </w:r>
          </w:p>
        </w:tc>
        <w:tc>
          <w:tcPr>
            <w:tcW w:w="2458"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易产生晕轮效应、集中趋势等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675" w:type="dxa"/>
            <w:vMerge w:val="continue"/>
            <w:vAlign w:val="center"/>
          </w:tcPr>
          <w:p>
            <w:pPr>
              <w:tabs>
                <w:tab w:val="left" w:pos="1890"/>
              </w:tabs>
              <w:jc w:val="center"/>
              <w:rPr>
                <w:rFonts w:hint="eastAsia" w:ascii="宋体" w:hAnsi="宋体" w:eastAsia="宋体" w:cs="宋体"/>
                <w:sz w:val="18"/>
                <w:szCs w:val="18"/>
              </w:rPr>
            </w:pP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合成考评法</w:t>
            </w:r>
          </w:p>
        </w:tc>
        <w:tc>
          <w:tcPr>
            <w:tcW w:w="537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几种方法的结合使用</w:t>
            </w:r>
          </w:p>
        </w:tc>
        <w:tc>
          <w:tcPr>
            <w:tcW w:w="3225"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灵活</w:t>
            </w:r>
          </w:p>
        </w:tc>
        <w:tc>
          <w:tcPr>
            <w:tcW w:w="2458"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不能进行横向比较，考水平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675" w:type="dxa"/>
            <w:vMerge w:val="continue"/>
            <w:vAlign w:val="center"/>
          </w:tcPr>
          <w:p>
            <w:pPr>
              <w:tabs>
                <w:tab w:val="left" w:pos="1890"/>
              </w:tabs>
              <w:jc w:val="center"/>
              <w:rPr>
                <w:rFonts w:hint="eastAsia" w:ascii="宋体" w:hAnsi="宋体" w:eastAsia="宋体" w:cs="宋体"/>
                <w:sz w:val="18"/>
                <w:szCs w:val="18"/>
              </w:rPr>
            </w:pP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日清日结法</w:t>
            </w:r>
          </w:p>
        </w:tc>
        <w:tc>
          <w:tcPr>
            <w:tcW w:w="11057" w:type="dxa"/>
            <w:gridSpan w:val="4"/>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即</w:t>
            </w:r>
            <w:r>
              <w:rPr>
                <w:rFonts w:hint="eastAsia" w:ascii="宋体" w:hAnsi="宋体" w:eastAsia="宋体" w:cs="宋体"/>
                <w:sz w:val="18"/>
                <w:szCs w:val="18"/>
              </w:rPr>
              <w:t>OEC</w:t>
            </w:r>
            <w:r>
              <w:rPr>
                <w:rFonts w:hint="eastAsia" w:ascii="宋体" w:hAnsi="宋体" w:eastAsia="宋体" w:cs="宋体"/>
                <w:sz w:val="18"/>
                <w:szCs w:val="18"/>
              </w:rPr>
              <w:t>方法，是一种动态优化的目标管理方法。程序：设定目标</w:t>
            </w:r>
            <w:r>
              <w:rPr>
                <w:rFonts w:hint="eastAsia" w:ascii="宋体" w:hAnsi="宋体" w:eastAsia="宋体" w:cs="宋体"/>
                <w:sz w:val="18"/>
                <w:szCs w:val="18"/>
              </w:rPr>
              <w:t>—</w:t>
            </w:r>
            <w:r>
              <w:rPr>
                <w:rFonts w:hint="eastAsia" w:ascii="宋体" w:hAnsi="宋体" w:eastAsia="宋体" w:cs="宋体"/>
                <w:sz w:val="18"/>
                <w:szCs w:val="18"/>
              </w:rPr>
              <w:t>控制</w:t>
            </w:r>
            <w:r>
              <w:rPr>
                <w:rFonts w:hint="eastAsia" w:ascii="宋体" w:hAnsi="宋体" w:eastAsia="宋体" w:cs="宋体"/>
                <w:sz w:val="18"/>
                <w:szCs w:val="18"/>
              </w:rPr>
              <w:t>—</w:t>
            </w:r>
            <w:r>
              <w:rPr>
                <w:rFonts w:hint="eastAsia" w:ascii="宋体" w:hAnsi="宋体" w:eastAsia="宋体" w:cs="宋体"/>
                <w:sz w:val="18"/>
                <w:szCs w:val="18"/>
              </w:rPr>
              <w:t>考评与激励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675" w:type="dxa"/>
            <w:vMerge w:val="continue"/>
            <w:vAlign w:val="center"/>
          </w:tcPr>
          <w:p>
            <w:pPr>
              <w:tabs>
                <w:tab w:val="left" w:pos="1890"/>
              </w:tabs>
              <w:jc w:val="center"/>
              <w:rPr>
                <w:rFonts w:hint="eastAsia" w:ascii="宋体" w:hAnsi="宋体" w:eastAsia="宋体" w:cs="宋体"/>
                <w:sz w:val="18"/>
                <w:szCs w:val="18"/>
              </w:rPr>
            </w:pPr>
          </w:p>
        </w:tc>
        <w:tc>
          <w:tcPr>
            <w:tcW w:w="1701"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评价中心技术</w:t>
            </w:r>
          </w:p>
        </w:tc>
        <w:tc>
          <w:tcPr>
            <w:tcW w:w="11057" w:type="dxa"/>
            <w:gridSpan w:val="4"/>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采用以下六种技术：实务作业或套餐式练习、自主式小组讨论、个人测验、面谈评价、管理游戏、个人报告。</w:t>
            </w:r>
          </w:p>
        </w:tc>
      </w:tr>
    </w:tbl>
    <w:p>
      <w:pPr>
        <w:tabs>
          <w:tab w:val="left" w:pos="1890"/>
        </w:tabs>
        <w:ind w:left="4082" w:leftChars="1934" w:hanging="21" w:hangingChars="10"/>
        <w:rPr>
          <w:rFonts w:hint="eastAsia" w:ascii="宋体" w:hAnsi="宋体" w:eastAsia="宋体" w:cs="宋体"/>
          <w:sz w:val="18"/>
          <w:szCs w:val="18"/>
        </w:rPr>
      </w:pPr>
      <w:r>
        <w:rPr>
          <w:rFonts w:hint="eastAsia" w:ascii="宋体" w:hAnsi="宋体" w:eastAsia="宋体" w:cs="宋体"/>
        </w:rPr>
        <w:pict>
          <v:shape id="_x0000_s1135" o:spid="_x0000_s1135" o:spt="87" type="#_x0000_t87" style="position:absolute;left:0pt;margin-left:68.25pt;margin-top:2.4pt;height:343.2pt;width:15.75pt;z-index:251672576;mso-width-relative:page;mso-height-relative:page;" filled="f" coordsize="21600,21600">
            <v:path arrowok="t"/>
            <v:fill on="f" focussize="0,0"/>
            <v:stroke/>
            <v:imagedata o:title=""/>
            <o:lock v:ext="edit"/>
          </v:shape>
        </w:pict>
      </w: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82" w:leftChars="1934" w:hanging="21" w:hangingChars="10"/>
        <w:rPr>
          <w:rFonts w:hint="eastAsia" w:ascii="宋体" w:hAnsi="宋体" w:eastAsia="宋体" w:cs="宋体"/>
          <w:sz w:val="18"/>
          <w:szCs w:val="18"/>
        </w:rPr>
      </w:pPr>
      <w:r>
        <w:rPr>
          <w:rFonts w:hint="eastAsia" w:ascii="宋体" w:hAnsi="宋体" w:eastAsia="宋体" w:cs="宋体"/>
        </w:rPr>
        <w:pict>
          <v:shape id="_x0000_s1136" o:spid="_x0000_s1136" o:spt="202" type="#_x0000_t202" style="position:absolute;left:0pt;margin-left:31.5pt;margin-top:2.4pt;height:148.2pt;width:31.5pt;z-index:251669504;mso-width-relative:page;mso-height-relative:page;" filled="f" stroked="f" coordsize="21600,21600">
            <v:path/>
            <v:fill on="f" focussize="0,0"/>
            <v:stroke on="f" joinstyle="miter"/>
            <v:imagedata o:title=""/>
            <o:lock v:ext="edit"/>
            <v:textbox style="layout-flow:vertical-ideographic;">
              <w:txbxContent>
                <w:p>
                  <w:r>
                    <w:rPr>
                      <w:rFonts w:hint="eastAsia"/>
                    </w:rPr>
                    <w:t>一、绩效考评的方法与应用</w:t>
                  </w:r>
                </w:p>
              </w:txbxContent>
            </v:textbox>
          </v:shape>
        </w:pict>
      </w: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82" w:leftChars="1934" w:hanging="21" w:hangingChars="10"/>
        <w:rPr>
          <w:rFonts w:hint="eastAsia" w:ascii="宋体" w:hAnsi="宋体" w:eastAsia="宋体" w:cs="宋体"/>
          <w:sz w:val="18"/>
          <w:szCs w:val="18"/>
        </w:rPr>
      </w:pPr>
      <w:r>
        <w:rPr>
          <w:rFonts w:hint="eastAsia" w:ascii="宋体" w:hAnsi="宋体" w:eastAsia="宋体" w:cs="宋体"/>
        </w:rPr>
        <w:pict>
          <v:shape id="_x0000_s1137" o:spid="_x0000_s1137" o:spt="87" type="#_x0000_t87" style="position:absolute;left:0pt;margin-left:21pt;margin-top:2.4pt;height:569.4pt;width:15.75pt;z-index:251673600;mso-width-relative:page;mso-height-relative:page;" filled="f" coordsize="21600,21600">
            <v:path arrowok="t"/>
            <v:fill on="f" focussize="0,0"/>
            <v:stroke/>
            <v:imagedata o:title=""/>
            <o:lock v:ext="edit"/>
          </v:shape>
        </w:pict>
      </w: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ind w:left="4079" w:leftChars="1934" w:hanging="18" w:hangingChars="10"/>
        <w:rPr>
          <w:rFonts w:hint="eastAsia" w:ascii="宋体" w:hAnsi="宋体" w:eastAsia="宋体" w:cs="宋体"/>
          <w:sz w:val="18"/>
          <w:szCs w:val="18"/>
        </w:rPr>
      </w:pPr>
    </w:p>
    <w:p>
      <w:pPr>
        <w:tabs>
          <w:tab w:val="left" w:pos="1890"/>
        </w:tabs>
        <w:rPr>
          <w:rFonts w:hint="eastAsia" w:ascii="宋体" w:hAnsi="宋体" w:eastAsia="宋体" w:cs="宋体"/>
          <w:sz w:val="18"/>
          <w:szCs w:val="18"/>
        </w:rPr>
      </w:pPr>
    </w:p>
    <w:p>
      <w:pPr>
        <w:tabs>
          <w:tab w:val="left" w:pos="1890"/>
        </w:tabs>
        <w:ind w:left="1340" w:leftChars="638" w:firstLine="420" w:firstLineChars="200"/>
        <w:rPr>
          <w:rFonts w:hint="eastAsia" w:ascii="宋体" w:hAnsi="宋体" w:eastAsia="宋体" w:cs="宋体"/>
          <w:sz w:val="18"/>
          <w:szCs w:val="18"/>
        </w:rPr>
      </w:pPr>
      <w:r>
        <w:rPr>
          <w:rFonts w:hint="eastAsia" w:ascii="宋体" w:hAnsi="宋体" w:eastAsia="宋体" w:cs="宋体"/>
        </w:rPr>
        <w:pict>
          <v:shape id="_x0000_s1138" o:spid="_x0000_s1138" o:spt="202" type="#_x0000_t202" style="position:absolute;left:0pt;margin-left:-5.25pt;margin-top:10.2pt;height:156pt;width:36.75pt;z-index:251674624;mso-width-relative:page;mso-height-relative:page;" filled="f" stroked="f" coordsize="21600,21600">
            <v:path/>
            <v:fill on="f" focussize="0,0"/>
            <v:stroke on="f" joinstyle="miter"/>
            <v:imagedata o:title=""/>
            <o:lock v:ext="edit"/>
            <v:textbox style="layout-flow:vertical-ideographic;">
              <w:txbxContent>
                <w:p>
                  <w:pPr>
                    <w:rPr>
                      <w:sz w:val="28"/>
                      <w:szCs w:val="28"/>
                    </w:rPr>
                  </w:pPr>
                  <w:r>
                    <w:rPr>
                      <w:rFonts w:hint="eastAsia"/>
                      <w:sz w:val="28"/>
                      <w:szCs w:val="28"/>
                    </w:rPr>
                    <w:t>第四章、绩效管理（一）</w:t>
                  </w:r>
                </w:p>
              </w:txbxContent>
            </v:textbox>
          </v:shape>
        </w:pict>
      </w:r>
      <w:r>
        <w:rPr>
          <w:rFonts w:hint="eastAsia" w:ascii="宋体" w:hAnsi="宋体" w:eastAsia="宋体" w:cs="宋体"/>
          <w:sz w:val="18"/>
          <w:szCs w:val="18"/>
        </w:rPr>
        <w:t>考评方法的应用</w:t>
      </w:r>
      <w:r>
        <w:rPr>
          <w:rFonts w:hint="eastAsia" w:ascii="宋体" w:hAnsi="宋体" w:eastAsia="宋体" w:cs="宋体"/>
          <w:sz w:val="18"/>
          <w:szCs w:val="18"/>
        </w:rPr>
        <w:t xml:space="preserve">     </w:t>
      </w:r>
    </w:p>
    <w:tbl>
      <w:tblPr>
        <w:tblStyle w:val="6"/>
        <w:tblpPr w:leftFromText="180" w:rightFromText="180" w:vertAnchor="text" w:horzAnchor="page" w:tblpX="1732" w:tblpY="50"/>
        <w:tblOverlap w:val="never"/>
        <w:tblW w:w="14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404"/>
        <w:gridCol w:w="6090"/>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3678" w:type="dxa"/>
            <w:gridSpan w:val="2"/>
            <w:vAlign w:val="center"/>
          </w:tcPr>
          <w:p>
            <w:pPr>
              <w:tabs>
                <w:tab w:val="left" w:pos="1890"/>
              </w:tabs>
              <w:ind w:left="-525" w:leftChars="-250"/>
              <w:jc w:val="center"/>
              <w:rPr>
                <w:rFonts w:hint="eastAsia" w:ascii="宋体" w:hAnsi="宋体" w:eastAsia="宋体" w:cs="宋体"/>
                <w:sz w:val="18"/>
                <w:szCs w:val="18"/>
              </w:rPr>
            </w:pPr>
            <w:r>
              <w:rPr>
                <w:rFonts w:hint="eastAsia" w:ascii="宋体" w:hAnsi="宋体" w:eastAsia="宋体" w:cs="宋体"/>
                <w:sz w:val="18"/>
                <w:szCs w:val="18"/>
              </w:rPr>
              <w:t>偏误</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原因</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缺点及纠正方法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274"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分布误差，不呈正态分布</w:t>
            </w:r>
          </w:p>
        </w:tc>
        <w:tc>
          <w:tcPr>
            <w:tcW w:w="240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宽厚误差（宽松误差）</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评价标准过低、主管避免冲突的心态、考评标准及方法主观、沟通过于频繁、“护短”心理、鼓励努力的员工、希望提高工资水平低的员工的待遇、怕过于严格不利于激励员工、怕影响员工今后的提升、保护优秀骨干</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缺点：易使低效员工产生侥幸心理、形成内部保护主义、伤害优秀员工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274" w:type="dxa"/>
            <w:vMerge w:val="continue"/>
            <w:vAlign w:val="center"/>
          </w:tcPr>
          <w:p>
            <w:pPr>
              <w:tabs>
                <w:tab w:val="left" w:pos="1890"/>
              </w:tabs>
              <w:jc w:val="center"/>
              <w:rPr>
                <w:rFonts w:hint="eastAsia" w:ascii="宋体" w:hAnsi="宋体" w:eastAsia="宋体" w:cs="宋体"/>
                <w:sz w:val="18"/>
                <w:szCs w:val="18"/>
              </w:rPr>
            </w:pPr>
          </w:p>
        </w:tc>
        <w:tc>
          <w:tcPr>
            <w:tcW w:w="240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苛严误差（严格、偏紧误差）、大多数不合格或勉强合格，</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评定标准过高、惩罚不服管理的人、迫使问题员工辞职</w:t>
            </w:r>
          </w:p>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准备减员、压缩提薪或奖励人数的比例、自认为应严格执行评估标准</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缺点：易使组织氛围紧张、增加个体压力、涣散员工士气、斗志、降低工作满意度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274" w:type="dxa"/>
            <w:vMerge w:val="continue"/>
            <w:vAlign w:val="center"/>
          </w:tcPr>
          <w:p>
            <w:pPr>
              <w:tabs>
                <w:tab w:val="left" w:pos="1890"/>
              </w:tabs>
              <w:jc w:val="center"/>
              <w:rPr>
                <w:rFonts w:hint="eastAsia" w:ascii="宋体" w:hAnsi="宋体" w:eastAsia="宋体" w:cs="宋体"/>
                <w:sz w:val="18"/>
                <w:szCs w:val="18"/>
              </w:rPr>
            </w:pPr>
          </w:p>
        </w:tc>
        <w:tc>
          <w:tcPr>
            <w:tcW w:w="240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集中趋势和中间倾向（居中趋势）</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标准不明确、主管的平均心理</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缺点：绩效管理扭曲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3678"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晕轮误差，某一人格特征掩蔽了其他人格特征。</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标准不明确、详尽、考评者未按标准进行评定。主要表现：考评者带成见考评者凭最初、最近印象评定</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建立工作记录制度、评价标准详细、具体、明确、适当培训考评者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3678"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个人偏见</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考评者个人的偏见或偏好的不同</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可思考，目前无好的纠正方法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3678"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优先和近因效应</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欠缺有关绩效的信息，，以时点代时段，以点代面；只见树木，不见森林</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掌握全面的数据资料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3678"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自我中心效应</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表现为：对比偏差、相似偏差。标准不明确、详尽，考评者未按标准进行评定（同晕轮效应）</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建立工作记录制度、评价标准详细、具体、明确、适当培训考评者（同晕轮效应）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3678" w:type="dxa"/>
            <w:gridSpan w:val="2"/>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后继效应，上一期考评记录对本期的影响</w:t>
            </w:r>
          </w:p>
        </w:tc>
        <w:tc>
          <w:tcPr>
            <w:tcW w:w="6090"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考评者不能认真按评价标准不受影响的独立评价</w:t>
            </w:r>
          </w:p>
        </w:tc>
        <w:tc>
          <w:tcPr>
            <w:tcW w:w="4844"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训练考评者一次只评价一个方面，下次再评价另一个方面。</w:t>
            </w:r>
          </w:p>
        </w:tc>
      </w:tr>
    </w:tbl>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r>
        <w:rPr>
          <w:rFonts w:hint="eastAsia" w:ascii="宋体" w:hAnsi="宋体" w:eastAsia="宋体" w:cs="宋体"/>
          <w:sz w:val="18"/>
          <w:szCs w:val="18"/>
        </w:rPr>
        <w:t>二、绩效考评指标和标准体系设计</w:t>
      </w:r>
    </w:p>
    <w:tbl>
      <w:tblPr>
        <w:tblStyle w:val="6"/>
        <w:tblpPr w:leftFromText="180" w:rightFromText="180" w:vertAnchor="text" w:horzAnchor="margin" w:tblpXSpec="right" w:tblpY="206"/>
        <w:tblW w:w="14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106"/>
        <w:gridCol w:w="1768"/>
        <w:gridCol w:w="10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887" w:type="dxa"/>
            <w:vMerge w:val="restart"/>
          </w:tcPr>
          <w:p>
            <w:pPr>
              <w:tabs>
                <w:tab w:val="left" w:pos="1890"/>
              </w:tabs>
              <w:rPr>
                <w:rFonts w:hint="eastAsia" w:ascii="宋体" w:hAnsi="宋体" w:eastAsia="宋体" w:cs="宋体"/>
                <w:sz w:val="18"/>
                <w:szCs w:val="18"/>
              </w:rPr>
            </w:pPr>
            <w:r>
              <w:rPr>
                <w:rFonts w:hint="eastAsia" w:ascii="宋体" w:hAnsi="宋体" w:eastAsia="宋体" w:cs="宋体"/>
                <w:sz w:val="18"/>
                <w:szCs w:val="18"/>
              </w:rPr>
              <w:t>指标体系设计</w:t>
            </w:r>
          </w:p>
        </w:tc>
        <w:tc>
          <w:tcPr>
            <w:tcW w:w="1106" w:type="dxa"/>
            <w:vMerge w:val="restart"/>
          </w:tcPr>
          <w:p>
            <w:pPr>
              <w:tabs>
                <w:tab w:val="left" w:pos="1890"/>
              </w:tabs>
              <w:rPr>
                <w:rFonts w:hint="eastAsia" w:ascii="宋体" w:hAnsi="宋体" w:eastAsia="宋体" w:cs="宋体"/>
                <w:sz w:val="18"/>
                <w:szCs w:val="18"/>
              </w:rPr>
            </w:pPr>
            <w:r>
              <w:rPr>
                <w:rFonts w:hint="eastAsia" w:ascii="宋体" w:hAnsi="宋体" w:eastAsia="宋体" w:cs="宋体"/>
                <w:sz w:val="18"/>
                <w:szCs w:val="18"/>
              </w:rPr>
              <w:t>内容</w:t>
            </w:r>
          </w:p>
        </w:tc>
        <w:tc>
          <w:tcPr>
            <w:tcW w:w="1768" w:type="dxa"/>
            <w:vMerge w:val="restart"/>
          </w:tcPr>
          <w:p>
            <w:pPr>
              <w:tabs>
                <w:tab w:val="left" w:pos="1890"/>
              </w:tabs>
              <w:rPr>
                <w:rFonts w:hint="eastAsia" w:ascii="宋体" w:hAnsi="宋体" w:eastAsia="宋体" w:cs="宋体"/>
                <w:sz w:val="18"/>
                <w:szCs w:val="18"/>
              </w:rPr>
            </w:pPr>
            <w:r>
              <w:rPr>
                <w:rFonts w:hint="eastAsia" w:ascii="宋体" w:hAnsi="宋体" w:eastAsia="宋体" w:cs="宋体"/>
                <w:sz w:val="18"/>
                <w:szCs w:val="18"/>
              </w:rPr>
              <w:t>适用不同对象范围</w:t>
            </w: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组织绩效考评：生产性组织、技术性组织、管理性组织、服务性组织等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768" w:type="dxa"/>
            <w:vMerge w:val="continue"/>
          </w:tcPr>
          <w:p>
            <w:pPr>
              <w:tabs>
                <w:tab w:val="left" w:pos="1890"/>
              </w:tabs>
              <w:rPr>
                <w:rFonts w:hint="eastAsia" w:ascii="宋体" w:hAnsi="宋体" w:eastAsia="宋体" w:cs="宋体"/>
                <w:sz w:val="18"/>
                <w:szCs w:val="18"/>
              </w:rPr>
            </w:pP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个人绩效考评：按实际承担者的性质和特点（管理、生产）按生产中的地位和作用（生产、技术、管理、服务）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768"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不同性质指标构成</w:t>
            </w: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品质特征型（性格特征和心理品质等潜能）、行为过程型（如何表现，采用什么方式）、工作结果型取得的成果。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887" w:type="dxa"/>
            <w:vMerge w:val="continue"/>
          </w:tcPr>
          <w:p>
            <w:pPr>
              <w:tabs>
                <w:tab w:val="left" w:pos="1890"/>
              </w:tabs>
              <w:rPr>
                <w:rFonts w:hint="eastAsia" w:ascii="宋体" w:hAnsi="宋体" w:eastAsia="宋体" w:cs="宋体"/>
                <w:sz w:val="18"/>
                <w:szCs w:val="18"/>
              </w:rPr>
            </w:pPr>
          </w:p>
        </w:tc>
        <w:tc>
          <w:tcPr>
            <w:tcW w:w="1106"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原则</w:t>
            </w: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针对性原则：体现考评对象的性质和特点；科学性原则：（以生理学、心理学、管理学、行为科学、人才学等科学原理为依据）</w:t>
            </w:r>
          </w:p>
          <w:p>
            <w:pPr>
              <w:tabs>
                <w:tab w:val="left" w:pos="1890"/>
              </w:tabs>
              <w:rPr>
                <w:rFonts w:hint="eastAsia" w:ascii="宋体" w:hAnsi="宋体" w:eastAsia="宋体" w:cs="宋体"/>
                <w:sz w:val="18"/>
                <w:szCs w:val="18"/>
              </w:rPr>
            </w:pPr>
            <w:r>
              <w:rPr>
                <w:rFonts w:hint="eastAsia" w:ascii="宋体" w:hAnsi="宋体" w:eastAsia="宋体" w:cs="宋体"/>
                <w:sz w:val="18"/>
                <w:szCs w:val="18"/>
              </w:rPr>
              <w:t>明确性原则：指标要有明确的内容、定义或解释说明。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restart"/>
          </w:tcPr>
          <w:p>
            <w:pPr>
              <w:tabs>
                <w:tab w:val="left" w:pos="1890"/>
              </w:tabs>
              <w:rPr>
                <w:rFonts w:hint="eastAsia" w:ascii="宋体" w:hAnsi="宋体" w:eastAsia="宋体" w:cs="宋体"/>
                <w:sz w:val="18"/>
                <w:szCs w:val="18"/>
              </w:rPr>
            </w:pPr>
            <w:r>
              <w:rPr>
                <w:rFonts w:hint="eastAsia" w:ascii="宋体" w:hAnsi="宋体" w:eastAsia="宋体" w:cs="宋体"/>
                <w:sz w:val="18"/>
                <w:szCs w:val="18"/>
              </w:rPr>
              <w:t>设计方法</w:t>
            </w:r>
          </w:p>
        </w:tc>
        <w:tc>
          <w:tcPr>
            <w:tcW w:w="1768"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、要素图示法</w:t>
            </w: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岗位分析</w:t>
            </w:r>
            <w:r>
              <w:rPr>
                <w:rFonts w:hint="eastAsia" w:ascii="宋体" w:hAnsi="宋体" w:eastAsia="宋体" w:cs="宋体"/>
                <w:sz w:val="18"/>
                <w:szCs w:val="18"/>
              </w:rPr>
              <w:t>——</w:t>
            </w:r>
            <w:r>
              <w:rPr>
                <w:rFonts w:hint="eastAsia" w:ascii="宋体" w:hAnsi="宋体" w:eastAsia="宋体" w:cs="宋体"/>
                <w:sz w:val="18"/>
                <w:szCs w:val="18"/>
              </w:rPr>
              <w:t>绩效特征</w:t>
            </w:r>
            <w:r>
              <w:rPr>
                <w:rFonts w:hint="eastAsia" w:ascii="宋体" w:hAnsi="宋体" w:eastAsia="宋体" w:cs="宋体"/>
                <w:sz w:val="18"/>
                <w:szCs w:val="18"/>
              </w:rPr>
              <w:t>——</w:t>
            </w:r>
            <w:r>
              <w:rPr>
                <w:rFonts w:hint="eastAsia" w:ascii="宋体" w:hAnsi="宋体" w:eastAsia="宋体" w:cs="宋体"/>
                <w:sz w:val="18"/>
                <w:szCs w:val="18"/>
              </w:rPr>
              <w:t>图表描绘</w:t>
            </w:r>
            <w:r>
              <w:rPr>
                <w:rFonts w:hint="eastAsia" w:ascii="宋体" w:hAnsi="宋体" w:eastAsia="宋体" w:cs="宋体"/>
                <w:sz w:val="18"/>
                <w:szCs w:val="18"/>
              </w:rPr>
              <w:t>——</w:t>
            </w:r>
            <w:r>
              <w:rPr>
                <w:rFonts w:hint="eastAsia" w:ascii="宋体" w:hAnsi="宋体" w:eastAsia="宋体" w:cs="宋体"/>
                <w:sz w:val="18"/>
                <w:szCs w:val="18"/>
              </w:rPr>
              <w:t>分析研究</w:t>
            </w:r>
            <w:r>
              <w:rPr>
                <w:rFonts w:hint="eastAsia" w:ascii="宋体" w:hAnsi="宋体" w:eastAsia="宋体" w:cs="宋体"/>
                <w:sz w:val="18"/>
                <w:szCs w:val="18"/>
              </w:rPr>
              <w:t>——</w:t>
            </w:r>
            <w:r>
              <w:rPr>
                <w:rFonts w:hint="eastAsia" w:ascii="宋体" w:hAnsi="宋体" w:eastAsia="宋体" w:cs="宋体"/>
                <w:sz w:val="18"/>
                <w:szCs w:val="18"/>
              </w:rPr>
              <w:t>确定考评的绩效要素</w:t>
            </w:r>
            <w:r>
              <w:rPr>
                <w:rFonts w:hint="eastAsia" w:ascii="宋体" w:hAnsi="宋体" w:eastAsia="宋体" w:cs="宋体"/>
                <w:sz w:val="18"/>
                <w:szCs w:val="18"/>
              </w:rPr>
              <w:t>——</w:t>
            </w:r>
            <w:r>
              <w:rPr>
                <w:rFonts w:hint="eastAsia" w:ascii="宋体" w:hAnsi="宋体" w:eastAsia="宋体" w:cs="宋体"/>
                <w:sz w:val="18"/>
                <w:szCs w:val="18"/>
              </w:rPr>
              <w:t>要素分析图</w:t>
            </w:r>
            <w:r>
              <w:rPr>
                <w:rFonts w:hint="eastAsia" w:ascii="宋体" w:hAnsi="宋体" w:eastAsia="宋体" w:cs="宋体"/>
                <w:sz w:val="18"/>
                <w:szCs w:val="18"/>
              </w:rPr>
              <w:t>——</w:t>
            </w:r>
            <w:r>
              <w:rPr>
                <w:rFonts w:hint="eastAsia" w:ascii="宋体" w:hAnsi="宋体" w:eastAsia="宋体" w:cs="宋体"/>
                <w:sz w:val="18"/>
                <w:szCs w:val="18"/>
              </w:rPr>
              <w:t>图上作业</w:t>
            </w:r>
            <w:r>
              <w:rPr>
                <w:rFonts w:hint="eastAsia" w:ascii="宋体" w:hAnsi="宋体" w:eastAsia="宋体" w:cs="宋体"/>
                <w:sz w:val="18"/>
                <w:szCs w:val="18"/>
              </w:rPr>
              <w:t>——</w:t>
            </w:r>
            <w:r>
              <w:rPr>
                <w:rFonts w:hint="eastAsia" w:ascii="宋体" w:hAnsi="宋体" w:eastAsia="宋体" w:cs="宋体"/>
                <w:sz w:val="18"/>
                <w:szCs w:val="18"/>
              </w:rPr>
              <w:t>绩效考评指标体系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768"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、问卷调查法</w:t>
            </w: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工作岗位说明书</w:t>
            </w:r>
            <w:r>
              <w:rPr>
                <w:rFonts w:hint="eastAsia" w:ascii="宋体" w:hAnsi="宋体" w:eastAsia="宋体" w:cs="宋体"/>
                <w:sz w:val="18"/>
                <w:szCs w:val="18"/>
              </w:rPr>
              <w:t>——</w:t>
            </w:r>
            <w:r>
              <w:rPr>
                <w:rFonts w:hint="eastAsia" w:ascii="宋体" w:hAnsi="宋体" w:eastAsia="宋体" w:cs="宋体"/>
                <w:sz w:val="18"/>
                <w:szCs w:val="18"/>
              </w:rPr>
              <w:t>必要的现场调查</w:t>
            </w:r>
            <w:r>
              <w:rPr>
                <w:rFonts w:hint="eastAsia" w:ascii="宋体" w:hAnsi="宋体" w:eastAsia="宋体" w:cs="宋体"/>
                <w:sz w:val="18"/>
                <w:szCs w:val="18"/>
              </w:rPr>
              <w:t>——</w:t>
            </w:r>
            <w:r>
              <w:rPr>
                <w:rFonts w:hint="eastAsia" w:ascii="宋体" w:hAnsi="宋体" w:eastAsia="宋体" w:cs="宋体"/>
                <w:sz w:val="18"/>
                <w:szCs w:val="18"/>
              </w:rPr>
              <w:t>采集数据资料</w:t>
            </w:r>
            <w:r>
              <w:rPr>
                <w:rFonts w:hint="eastAsia" w:ascii="宋体" w:hAnsi="宋体" w:eastAsia="宋体" w:cs="宋体"/>
                <w:sz w:val="18"/>
                <w:szCs w:val="18"/>
              </w:rPr>
              <w:t>——</w:t>
            </w:r>
            <w:r>
              <w:rPr>
                <w:rFonts w:hint="eastAsia" w:ascii="宋体" w:hAnsi="宋体" w:eastAsia="宋体" w:cs="宋体"/>
                <w:sz w:val="18"/>
                <w:szCs w:val="18"/>
              </w:rPr>
              <w:t>列出要素和具体指标</w:t>
            </w:r>
            <w:r>
              <w:rPr>
                <w:rFonts w:hint="eastAsia" w:ascii="宋体" w:hAnsi="宋体" w:eastAsia="宋体" w:cs="宋体"/>
                <w:sz w:val="18"/>
                <w:szCs w:val="18"/>
              </w:rPr>
              <w:t>——</w:t>
            </w:r>
            <w:r>
              <w:rPr>
                <w:rFonts w:hint="eastAsia" w:ascii="宋体" w:hAnsi="宋体" w:eastAsia="宋体" w:cs="宋体"/>
                <w:sz w:val="18"/>
                <w:szCs w:val="18"/>
              </w:rPr>
              <w:t>初步筛选</w:t>
            </w:r>
            <w:r>
              <w:rPr>
                <w:rFonts w:hint="eastAsia" w:ascii="宋体" w:hAnsi="宋体" w:eastAsia="宋体" w:cs="宋体"/>
                <w:sz w:val="18"/>
                <w:szCs w:val="18"/>
              </w:rPr>
              <w:t>——</w:t>
            </w:r>
            <w:r>
              <w:rPr>
                <w:rFonts w:hint="eastAsia" w:ascii="宋体" w:hAnsi="宋体" w:eastAsia="宋体" w:cs="宋体"/>
                <w:sz w:val="18"/>
                <w:szCs w:val="18"/>
              </w:rPr>
              <w:t>界定要素的内涵和外延</w:t>
            </w:r>
            <w:r>
              <w:rPr>
                <w:rFonts w:hint="eastAsia" w:ascii="宋体" w:hAnsi="宋体" w:eastAsia="宋体" w:cs="宋体"/>
                <w:sz w:val="18"/>
                <w:szCs w:val="18"/>
              </w:rPr>
              <w:t>——</w:t>
            </w:r>
            <w:r>
              <w:rPr>
                <w:rFonts w:hint="eastAsia" w:ascii="宋体" w:hAnsi="宋体" w:eastAsia="宋体" w:cs="宋体"/>
                <w:sz w:val="18"/>
                <w:szCs w:val="18"/>
              </w:rPr>
              <w:t>确定调查问卷的具体形式、对象和范围（具体的实施步骤和方法）</w:t>
            </w:r>
            <w:r>
              <w:rPr>
                <w:rFonts w:hint="eastAsia" w:ascii="宋体" w:hAnsi="宋体" w:eastAsia="宋体" w:cs="宋体"/>
                <w:sz w:val="18"/>
                <w:szCs w:val="18"/>
              </w:rPr>
              <w:t>——</w:t>
            </w:r>
            <w:r>
              <w:rPr>
                <w:rFonts w:hint="eastAsia" w:ascii="宋体" w:hAnsi="宋体" w:eastAsia="宋体" w:cs="宋体"/>
                <w:sz w:val="18"/>
                <w:szCs w:val="18"/>
              </w:rPr>
              <w:t>设计调查问卷</w:t>
            </w:r>
            <w:r>
              <w:rPr>
                <w:rFonts w:hint="eastAsia" w:ascii="宋体" w:hAnsi="宋体" w:eastAsia="宋体" w:cs="宋体"/>
                <w:sz w:val="18"/>
                <w:szCs w:val="18"/>
              </w:rPr>
              <w:t>——</w:t>
            </w:r>
            <w:r>
              <w:rPr>
                <w:rFonts w:hint="eastAsia" w:ascii="宋体" w:hAnsi="宋体" w:eastAsia="宋体" w:cs="宋体"/>
                <w:sz w:val="18"/>
                <w:szCs w:val="18"/>
              </w:rPr>
              <w:t>发放问卷</w:t>
            </w:r>
            <w:r>
              <w:rPr>
                <w:rFonts w:hint="eastAsia" w:ascii="宋体" w:hAnsi="宋体" w:eastAsia="宋体" w:cs="宋体"/>
                <w:sz w:val="18"/>
                <w:szCs w:val="18"/>
              </w:rPr>
              <w:t>——</w:t>
            </w:r>
            <w:r>
              <w:rPr>
                <w:rFonts w:hint="eastAsia" w:ascii="宋体" w:hAnsi="宋体" w:eastAsia="宋体" w:cs="宋体"/>
                <w:sz w:val="18"/>
                <w:szCs w:val="18"/>
              </w:rPr>
              <w:t>回收</w:t>
            </w:r>
            <w:r>
              <w:rPr>
                <w:rFonts w:hint="eastAsia" w:ascii="宋体" w:hAnsi="宋体" w:eastAsia="宋体" w:cs="宋体"/>
                <w:sz w:val="18"/>
                <w:szCs w:val="18"/>
              </w:rPr>
              <w:t>——</w:t>
            </w:r>
            <w:r>
              <w:rPr>
                <w:rFonts w:hint="eastAsia" w:ascii="宋体" w:hAnsi="宋体" w:eastAsia="宋体" w:cs="宋体"/>
                <w:sz w:val="18"/>
                <w:szCs w:val="18"/>
              </w:rPr>
              <w:t>整理分析</w:t>
            </w:r>
            <w:r>
              <w:rPr>
                <w:rFonts w:hint="eastAsia" w:ascii="宋体" w:hAnsi="宋体" w:eastAsia="宋体" w:cs="宋体"/>
                <w:sz w:val="18"/>
                <w:szCs w:val="18"/>
              </w:rPr>
              <w:t>——</w:t>
            </w:r>
            <w:r>
              <w:rPr>
                <w:rFonts w:hint="eastAsia" w:ascii="宋体" w:hAnsi="宋体" w:eastAsia="宋体" w:cs="宋体"/>
                <w:sz w:val="18"/>
                <w:szCs w:val="18"/>
              </w:rPr>
              <w:t>结果</w:t>
            </w:r>
            <w:r>
              <w:rPr>
                <w:rFonts w:hint="eastAsia" w:ascii="宋体" w:hAnsi="宋体" w:eastAsia="宋体" w:cs="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768"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、个案研究法</w:t>
            </w: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通过选取若干具有代表性的典型人物、事件或岗位的绩效特征进行分析研究，来确定绩效考评指标和考评要素体系。</w:t>
            </w:r>
          </w:p>
          <w:p>
            <w:pPr>
              <w:tabs>
                <w:tab w:val="left" w:pos="1890"/>
              </w:tabs>
              <w:ind w:right="109" w:rightChars="52"/>
              <w:rPr>
                <w:rFonts w:hint="eastAsia" w:ascii="宋体" w:hAnsi="宋体" w:eastAsia="宋体" w:cs="宋体"/>
                <w:sz w:val="18"/>
                <w:szCs w:val="18"/>
              </w:rPr>
            </w:pPr>
            <w:r>
              <w:rPr>
                <w:rFonts w:hint="eastAsia" w:ascii="宋体" w:hAnsi="宋体" w:eastAsia="宋体" w:cs="宋体"/>
                <w:sz w:val="18"/>
                <w:szCs w:val="18"/>
              </w:rPr>
              <w:t>分为：典型人物研究、典型资料研究。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768"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、面谈法</w:t>
            </w: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是通过与各类人员的访问和谈话收集有关资料，以此作为确定考评要素的依据。具体形式：个别面谈法、座谈讨论法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768"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rPr>
              <w:t>、经验总结法</w:t>
            </w:r>
          </w:p>
          <w:p>
            <w:pPr>
              <w:tabs>
                <w:tab w:val="left" w:pos="1890"/>
              </w:tabs>
              <w:rPr>
                <w:rFonts w:hint="eastAsia" w:ascii="宋体" w:hAnsi="宋体" w:eastAsia="宋体" w:cs="宋体"/>
                <w:sz w:val="18"/>
                <w:szCs w:val="18"/>
              </w:rPr>
            </w:pP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根据特定时期的用人政策、本单位的具体情况，以及考评单位所积累的经验来确定考评的要素，或者参照总结一些较为权威的绩效考评要素体系以及同行业单位人员绩效考评的经验，再结合本单位的情况以及考评目的来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768"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rPr>
              <w:t>、头脑风暴法</w:t>
            </w:r>
          </w:p>
          <w:p>
            <w:pPr>
              <w:tabs>
                <w:tab w:val="left" w:pos="1890"/>
              </w:tabs>
              <w:rPr>
                <w:rFonts w:hint="eastAsia" w:ascii="宋体" w:hAnsi="宋体" w:eastAsia="宋体" w:cs="宋体"/>
                <w:sz w:val="18"/>
                <w:szCs w:val="18"/>
              </w:rPr>
            </w:pPr>
          </w:p>
        </w:tc>
        <w:tc>
          <w:tcPr>
            <w:tcW w:w="10942"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目的：寻求新的和异想天开的解决自己所面临难题的途径与方法；原则：任何时候都不批评别人的想法、思想愈激进愈开放愈好、强调产生的想法数量、鼓励别人改进想法；优点：决策更容易被接受。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设计程序</w:t>
            </w: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、工作分析（岗位分析）分析工作性质、内容以及完成工作应具备的条件，初步确定考评指标。</w:t>
            </w:r>
            <w:r>
              <w:rPr>
                <w:rFonts w:hint="eastAsia" w:ascii="宋体" w:hAnsi="宋体" w:eastAsia="宋体" w:cs="宋体"/>
                <w:sz w:val="18"/>
                <w:szCs w:val="18"/>
              </w:rPr>
              <w:t>2</w:t>
            </w:r>
            <w:r>
              <w:rPr>
                <w:rFonts w:hint="eastAsia" w:ascii="宋体" w:hAnsi="宋体" w:eastAsia="宋体" w:cs="宋体"/>
                <w:sz w:val="18"/>
                <w:szCs w:val="18"/>
              </w:rPr>
              <w:t>、理论验证。</w:t>
            </w:r>
            <w:r>
              <w:rPr>
                <w:rFonts w:hint="eastAsia" w:ascii="宋体" w:hAnsi="宋体" w:eastAsia="宋体" w:cs="宋体"/>
                <w:sz w:val="18"/>
                <w:szCs w:val="18"/>
              </w:rPr>
              <w:t>3</w:t>
            </w:r>
            <w:r>
              <w:rPr>
                <w:rFonts w:hint="eastAsia" w:ascii="宋体" w:hAnsi="宋体" w:eastAsia="宋体" w:cs="宋体"/>
                <w:sz w:val="18"/>
                <w:szCs w:val="18"/>
              </w:rPr>
              <w:t>、进行指标调查，确定指标体系。</w:t>
            </w:r>
            <w:r>
              <w:rPr>
                <w:rFonts w:hint="eastAsia" w:ascii="宋体" w:hAnsi="宋体" w:eastAsia="宋体" w:cs="宋体"/>
                <w:sz w:val="18"/>
                <w:szCs w:val="18"/>
              </w:rPr>
              <w:t>4</w:t>
            </w:r>
            <w:r>
              <w:rPr>
                <w:rFonts w:hint="eastAsia" w:ascii="宋体" w:hAnsi="宋体" w:eastAsia="宋体" w:cs="宋体"/>
                <w:sz w:val="18"/>
                <w:szCs w:val="18"/>
              </w:rPr>
              <w:t>、进行必要的修改和调整：考评前的修改调整、考评后的修改调整。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restart"/>
          </w:tcPr>
          <w:p>
            <w:pPr>
              <w:tabs>
                <w:tab w:val="left" w:pos="1890"/>
              </w:tabs>
              <w:rPr>
                <w:rFonts w:hint="eastAsia" w:ascii="宋体" w:hAnsi="宋体" w:eastAsia="宋体" w:cs="宋体"/>
                <w:sz w:val="18"/>
                <w:szCs w:val="18"/>
              </w:rPr>
            </w:pPr>
            <w:r>
              <w:rPr>
                <w:rFonts w:hint="eastAsia" w:ascii="宋体" w:hAnsi="宋体" w:eastAsia="宋体" w:cs="宋体"/>
                <w:sz w:val="18"/>
                <w:szCs w:val="18"/>
              </w:rPr>
              <w:t>考评标准的设计</w:t>
            </w:r>
          </w:p>
        </w:tc>
        <w:tc>
          <w:tcPr>
            <w:tcW w:w="1106"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设计原则</w:t>
            </w: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定量准确的原则、先进合理的原则、突出特点的原则、简洁扼要的原则。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标准的种类</w:t>
            </w: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、综合等级标准；</w:t>
            </w:r>
            <w:r>
              <w:rPr>
                <w:rFonts w:hint="eastAsia" w:ascii="宋体" w:hAnsi="宋体" w:eastAsia="宋体" w:cs="宋体"/>
                <w:sz w:val="18"/>
                <w:szCs w:val="18"/>
              </w:rPr>
              <w:t>2</w:t>
            </w:r>
            <w:r>
              <w:rPr>
                <w:rFonts w:hint="eastAsia" w:ascii="宋体" w:hAnsi="宋体" w:eastAsia="宋体" w:cs="宋体"/>
                <w:sz w:val="18"/>
                <w:szCs w:val="18"/>
              </w:rPr>
              <w:t>、分解提问标准。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restart"/>
          </w:tcPr>
          <w:p>
            <w:pPr>
              <w:tabs>
                <w:tab w:val="left" w:pos="1890"/>
              </w:tabs>
              <w:rPr>
                <w:rFonts w:hint="eastAsia" w:ascii="宋体" w:hAnsi="宋体" w:eastAsia="宋体" w:cs="宋体"/>
                <w:sz w:val="18"/>
                <w:szCs w:val="18"/>
              </w:rPr>
            </w:pPr>
            <w:r>
              <w:rPr>
                <w:rFonts w:hint="eastAsia" w:ascii="宋体" w:hAnsi="宋体" w:eastAsia="宋体" w:cs="宋体"/>
                <w:sz w:val="18"/>
                <w:szCs w:val="18"/>
              </w:rPr>
              <w:t>评分方法</w:t>
            </w: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、单一要素的计分方法：自然数法、系数法</w:t>
            </w:r>
            <w:r>
              <w:rPr>
                <w:rFonts w:hint="eastAsia" w:ascii="宋体" w:hAnsi="宋体" w:eastAsia="宋体" w:cs="宋体"/>
                <w:sz w:val="18"/>
                <w:szCs w:val="18"/>
              </w:rPr>
              <w:t>—</w:t>
            </w:r>
            <w:r>
              <w:rPr>
                <w:rFonts w:hint="eastAsia" w:ascii="宋体" w:hAnsi="宋体" w:eastAsia="宋体" w:cs="宋体"/>
                <w:sz w:val="18"/>
                <w:szCs w:val="18"/>
              </w:rPr>
              <w:t>函数法、常数法。都可以直接记分或间接记分，区别在于：系数法只是相对数值，还要同指派给该要素的分值相乘，才能得到绝对数值。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、多种要素综合计分法：简单相加法、系数相乘法、连乘积法、百分比系数法。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restart"/>
          </w:tcPr>
          <w:p>
            <w:pPr>
              <w:tabs>
                <w:tab w:val="left" w:pos="1890"/>
              </w:tabs>
              <w:rPr>
                <w:rFonts w:hint="eastAsia" w:ascii="宋体" w:hAnsi="宋体" w:eastAsia="宋体" w:cs="宋体"/>
                <w:sz w:val="18"/>
                <w:szCs w:val="18"/>
              </w:rPr>
            </w:pPr>
            <w:r>
              <w:rPr>
                <w:rFonts w:hint="eastAsia" w:ascii="宋体" w:hAnsi="宋体" w:eastAsia="宋体" w:cs="宋体"/>
                <w:sz w:val="18"/>
                <w:szCs w:val="18"/>
              </w:rPr>
              <w:t>标准量表的设计</w:t>
            </w: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、名称量表：用没有任何数量大小的数字表示的量表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、等级量表：根据事物的特性和分类原则，数字有等级或序列的特性，但不表示数与数之间的差距是相等的。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、等距量表：除了具有以上两种量表的性质外，要求一定数量差距在整个量表的阶梯上都是相同的，但没有绝对的零点。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887" w:type="dxa"/>
            <w:vMerge w:val="continue"/>
          </w:tcPr>
          <w:p>
            <w:pPr>
              <w:tabs>
                <w:tab w:val="left" w:pos="1890"/>
              </w:tabs>
              <w:rPr>
                <w:rFonts w:hint="eastAsia" w:ascii="宋体" w:hAnsi="宋体" w:eastAsia="宋体" w:cs="宋体"/>
                <w:sz w:val="18"/>
                <w:szCs w:val="18"/>
              </w:rPr>
            </w:pPr>
          </w:p>
        </w:tc>
        <w:tc>
          <w:tcPr>
            <w:tcW w:w="1106" w:type="dxa"/>
            <w:vMerge w:val="continue"/>
          </w:tcPr>
          <w:p>
            <w:pPr>
              <w:tabs>
                <w:tab w:val="left" w:pos="1890"/>
              </w:tabs>
              <w:rPr>
                <w:rFonts w:hint="eastAsia" w:ascii="宋体" w:hAnsi="宋体" w:eastAsia="宋体" w:cs="宋体"/>
                <w:sz w:val="18"/>
                <w:szCs w:val="18"/>
              </w:rPr>
            </w:pPr>
          </w:p>
        </w:tc>
        <w:tc>
          <w:tcPr>
            <w:tcW w:w="12710" w:type="dxa"/>
            <w:gridSpan w:val="2"/>
          </w:tcPr>
          <w:p>
            <w:pPr>
              <w:tabs>
                <w:tab w:val="left" w:pos="1890"/>
              </w:tabs>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、比率量表：如果一项测量结果在比率量表上是零，那么可以说，某个食物并未具有这种被测量的属性或特征。</w:t>
            </w:r>
          </w:p>
        </w:tc>
      </w:tr>
    </w:tbl>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rPr>
          <w:rFonts w:hint="eastAsia" w:ascii="宋体" w:hAnsi="宋体" w:eastAsia="宋体" w:cs="宋体"/>
          <w:sz w:val="18"/>
          <w:szCs w:val="18"/>
        </w:rPr>
      </w:pPr>
    </w:p>
    <w:p>
      <w:pPr>
        <w:tabs>
          <w:tab w:val="left" w:pos="1890"/>
        </w:tabs>
        <w:ind w:left="630" w:leftChars="300" w:firstLine="450" w:firstLineChars="250"/>
        <w:rPr>
          <w:rFonts w:hint="eastAsia" w:ascii="宋体" w:hAnsi="宋体" w:eastAsia="宋体" w:cs="宋体"/>
          <w:sz w:val="18"/>
          <w:szCs w:val="18"/>
        </w:rPr>
      </w:pPr>
    </w:p>
    <w:p>
      <w:pPr>
        <w:tabs>
          <w:tab w:val="left" w:pos="1890"/>
        </w:tabs>
        <w:ind w:left="630" w:leftChars="300" w:firstLine="450" w:firstLineChars="250"/>
        <w:rPr>
          <w:rFonts w:hint="eastAsia" w:ascii="宋体" w:hAnsi="宋体" w:eastAsia="宋体" w:cs="宋体"/>
          <w:sz w:val="18"/>
          <w:szCs w:val="18"/>
        </w:rPr>
      </w:pPr>
      <w:r>
        <w:rPr>
          <w:rFonts w:hint="eastAsia" w:ascii="宋体" w:hAnsi="宋体" w:eastAsia="宋体" w:cs="宋体"/>
          <w:sz w:val="18"/>
          <w:szCs w:val="18"/>
        </w:rPr>
        <w:t>三、关键绩效指标的设定与应用</w:t>
      </w:r>
    </w:p>
    <w:p>
      <w:pPr>
        <w:tabs>
          <w:tab w:val="left" w:pos="1890"/>
        </w:tabs>
        <w:ind w:left="630" w:leftChars="300" w:firstLine="420" w:firstLineChars="200"/>
        <w:rPr>
          <w:rFonts w:hint="eastAsia" w:ascii="宋体" w:hAnsi="宋体" w:eastAsia="宋体" w:cs="宋体"/>
          <w:sz w:val="18"/>
          <w:szCs w:val="18"/>
        </w:rPr>
      </w:pPr>
      <w:r>
        <w:rPr>
          <w:rFonts w:hint="eastAsia" w:ascii="宋体" w:hAnsi="宋体" w:eastAsia="宋体" w:cs="宋体"/>
        </w:rPr>
        <w:pict>
          <v:shape id="_x0000_s1139" o:spid="_x0000_s1139" o:spt="87" type="#_x0000_t87" style="position:absolute;left:0pt;margin-left:26.25pt;margin-top:2.4pt;height:889.2pt;width:15.75pt;z-index:251675648;mso-width-relative:page;mso-height-relative:page;" filled="f" coordsize="21600,21600">
            <v:path arrowok="t"/>
            <v:fill on="f" focussize="0,0"/>
            <v:stroke/>
            <v:imagedata o:title=""/>
            <o:lock v:ext="edit"/>
          </v:shape>
        </w:pict>
      </w:r>
      <w:r>
        <w:rPr>
          <w:rFonts w:hint="eastAsia" w:ascii="宋体" w:hAnsi="宋体" w:eastAsia="宋体" w:cs="宋体"/>
          <w:sz w:val="18"/>
          <w:szCs w:val="18"/>
        </w:rPr>
        <w:t>（一）内涵：简称</w:t>
      </w:r>
      <w:r>
        <w:rPr>
          <w:rFonts w:hint="eastAsia" w:ascii="宋体" w:hAnsi="宋体" w:eastAsia="宋体" w:cs="宋体"/>
          <w:sz w:val="18"/>
          <w:szCs w:val="18"/>
        </w:rPr>
        <w:t>KPI</w:t>
      </w:r>
      <w:r>
        <w:rPr>
          <w:rFonts w:hint="eastAsia" w:ascii="宋体" w:hAnsi="宋体" w:eastAsia="宋体" w:cs="宋体"/>
          <w:sz w:val="18"/>
          <w:szCs w:val="18"/>
        </w:rPr>
        <w:t>，考评指标体系中那些居于核心或中心地位，有具有举足轻重的作用，能以制约影响其他变量的考评指标，同时代表了绩效管理活动中派生出的一种绩效管理新模式。</w:t>
      </w:r>
    </w:p>
    <w:p>
      <w:pPr>
        <w:tabs>
          <w:tab w:val="left" w:pos="1890"/>
        </w:tabs>
        <w:ind w:left="1540" w:leftChars="474" w:hanging="545" w:hangingChars="303"/>
        <w:rPr>
          <w:rFonts w:hint="eastAsia" w:ascii="宋体" w:hAnsi="宋体" w:eastAsia="宋体" w:cs="宋体"/>
          <w:sz w:val="18"/>
          <w:szCs w:val="18"/>
        </w:rPr>
      </w:pPr>
      <w:r>
        <w:rPr>
          <w:rFonts w:hint="eastAsia" w:ascii="宋体" w:hAnsi="宋体" w:eastAsia="宋体" w:cs="宋体"/>
          <w:sz w:val="18"/>
          <w:szCs w:val="18"/>
        </w:rPr>
        <w:t>核心：从众多的绩效考评指标体系中提取重要性和关键性指标。它不但是衡量企业战略实施效果的关键性指标，也是试图确立起一种新型的激励约束机制，力求将企业战略目标转化为组织内部成员、全面和全过程的动态活动，不断增强企业的核心竞争力，持续地提高企业的经济和社会效益。</w:t>
      </w:r>
    </w:p>
    <w:tbl>
      <w:tblPr>
        <w:tblStyle w:val="6"/>
        <w:tblpPr w:leftFromText="180" w:rightFromText="180" w:vertAnchor="text" w:tblpX="1053" w:tblpY="1"/>
        <w:tblOverlap w:val="never"/>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266"/>
        <w:gridCol w:w="3166"/>
        <w:gridCol w:w="2638"/>
        <w:gridCol w:w="2955"/>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58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意义</w:t>
            </w:r>
          </w:p>
        </w:tc>
        <w:tc>
          <w:tcPr>
            <w:tcW w:w="126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区别</w:t>
            </w:r>
          </w:p>
        </w:tc>
        <w:tc>
          <w:tcPr>
            <w:tcW w:w="316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（二）、强调提取和设定</w:t>
            </w:r>
            <w:r>
              <w:rPr>
                <w:rFonts w:hint="eastAsia" w:ascii="宋体" w:hAnsi="宋体" w:eastAsia="宋体" w:cs="宋体"/>
                <w:sz w:val="18"/>
                <w:szCs w:val="18"/>
              </w:rPr>
              <w:t>KPI</w:t>
            </w:r>
            <w:r>
              <w:rPr>
                <w:rFonts w:hint="eastAsia" w:ascii="宋体" w:hAnsi="宋体" w:eastAsia="宋体" w:cs="宋体"/>
                <w:sz w:val="18"/>
                <w:szCs w:val="18"/>
              </w:rPr>
              <w:t>的原因</w:t>
            </w:r>
          </w:p>
        </w:tc>
        <w:tc>
          <w:tcPr>
            <w:tcW w:w="2638"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完整</w:t>
            </w:r>
            <w:r>
              <w:rPr>
                <w:rFonts w:hint="eastAsia" w:ascii="宋体" w:hAnsi="宋体" w:eastAsia="宋体" w:cs="宋体"/>
                <w:sz w:val="18"/>
                <w:szCs w:val="18"/>
              </w:rPr>
              <w:t>KPI</w:t>
            </w:r>
            <w:r>
              <w:rPr>
                <w:rFonts w:hint="eastAsia" w:ascii="宋体" w:hAnsi="宋体" w:eastAsia="宋体" w:cs="宋体"/>
                <w:sz w:val="18"/>
                <w:szCs w:val="18"/>
              </w:rPr>
              <w:t>的特点</w:t>
            </w:r>
          </w:p>
        </w:tc>
        <w:tc>
          <w:tcPr>
            <w:tcW w:w="2955"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（三）、选择</w:t>
            </w:r>
            <w:r>
              <w:rPr>
                <w:rFonts w:hint="eastAsia" w:ascii="宋体" w:hAnsi="宋体" w:eastAsia="宋体" w:cs="宋体"/>
                <w:sz w:val="18"/>
                <w:szCs w:val="18"/>
              </w:rPr>
              <w:t>KPI</w:t>
            </w:r>
            <w:r>
              <w:rPr>
                <w:rFonts w:hint="eastAsia" w:ascii="宋体" w:hAnsi="宋体" w:eastAsia="宋体" w:cs="宋体"/>
                <w:sz w:val="18"/>
                <w:szCs w:val="18"/>
              </w:rPr>
              <w:t>指标的原则</w:t>
            </w:r>
          </w:p>
        </w:tc>
        <w:tc>
          <w:tcPr>
            <w:tcW w:w="3175"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（四）确定工作产出的原则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58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激励、牵引作用</w:t>
            </w:r>
          </w:p>
        </w:tc>
        <w:tc>
          <w:tcPr>
            <w:tcW w:w="126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目的不同</w:t>
            </w:r>
          </w:p>
        </w:tc>
        <w:tc>
          <w:tcPr>
            <w:tcW w:w="316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、从绩效管理的全过程看，不提取并设定</w:t>
            </w:r>
            <w:r>
              <w:rPr>
                <w:rFonts w:hint="eastAsia" w:ascii="宋体" w:hAnsi="宋体" w:eastAsia="宋体" w:cs="宋体"/>
                <w:sz w:val="18"/>
                <w:szCs w:val="18"/>
              </w:rPr>
              <w:t>KPI</w:t>
            </w:r>
            <w:r>
              <w:rPr>
                <w:rFonts w:hint="eastAsia" w:ascii="宋体" w:hAnsi="宋体" w:eastAsia="宋体" w:cs="宋体"/>
                <w:sz w:val="18"/>
                <w:szCs w:val="18"/>
              </w:rPr>
              <w:t>对绩效进行管理，就无从提高组织或员工个人的绩效。</w:t>
            </w:r>
          </w:p>
        </w:tc>
        <w:tc>
          <w:tcPr>
            <w:tcW w:w="2638"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）能集中体现团队与员工个人的工作产出</w:t>
            </w:r>
          </w:p>
        </w:tc>
        <w:tc>
          <w:tcPr>
            <w:tcW w:w="2955"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、整体性：必须定量化、行为化、是一个体系。</w:t>
            </w:r>
          </w:p>
        </w:tc>
        <w:tc>
          <w:tcPr>
            <w:tcW w:w="3175" w:type="dxa"/>
            <w:vAlign w:val="center"/>
          </w:tcPr>
          <w:p>
            <w:pPr>
              <w:tabs>
                <w:tab w:val="left" w:pos="1890"/>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、增值产出的原则</w:t>
            </w:r>
          </w:p>
          <w:p>
            <w:pPr>
              <w:tabs>
                <w:tab w:val="left" w:pos="1890"/>
              </w:tabs>
              <w:rPr>
                <w:rFonts w:hint="eastAsia" w:ascii="宋体" w:hAnsi="宋体" w:eastAsia="宋体" w:cs="宋体"/>
                <w:sz w:val="18"/>
                <w:szCs w:val="18"/>
              </w:rPr>
            </w:pPr>
            <w:r>
              <w:rPr>
                <w:rFonts w:hint="eastAsia" w:ascii="宋体" w:hAnsi="宋体" w:eastAsia="宋体" w:cs="宋体"/>
                <w:sz w:val="18"/>
                <w:szCs w:val="18"/>
              </w:rPr>
              <w:t>在组织的价值链上能够产生直接或间接增值的工作产出。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58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实施企业战略规划的重要工具</w:t>
            </w:r>
          </w:p>
        </w:tc>
        <w:tc>
          <w:tcPr>
            <w:tcW w:w="126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指标产生的过程不同</w:t>
            </w:r>
          </w:p>
        </w:tc>
        <w:tc>
          <w:tcPr>
            <w:tcW w:w="3166"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、对于管理者来说，提取</w:t>
            </w:r>
            <w:r>
              <w:rPr>
                <w:rFonts w:hint="eastAsia" w:ascii="宋体" w:hAnsi="宋体" w:eastAsia="宋体" w:cs="宋体"/>
                <w:sz w:val="18"/>
                <w:szCs w:val="18"/>
              </w:rPr>
              <w:t>KPI</w:t>
            </w:r>
            <w:r>
              <w:rPr>
                <w:rFonts w:hint="eastAsia" w:ascii="宋体" w:hAnsi="宋体" w:eastAsia="宋体" w:cs="宋体"/>
                <w:sz w:val="18"/>
                <w:szCs w:val="18"/>
              </w:rPr>
              <w:t>能把握全局，明确目标，突出重点，简化程序，满足企业绩效管理的各种需要。</w:t>
            </w:r>
          </w:p>
        </w:tc>
        <w:tc>
          <w:tcPr>
            <w:tcW w:w="2638"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）采用</w:t>
            </w:r>
            <w:r>
              <w:rPr>
                <w:rFonts w:hint="eastAsia" w:ascii="宋体" w:hAnsi="宋体" w:eastAsia="宋体" w:cs="宋体"/>
                <w:sz w:val="18"/>
                <w:szCs w:val="18"/>
              </w:rPr>
              <w:t>KPI</w:t>
            </w:r>
            <w:r>
              <w:rPr>
                <w:rFonts w:hint="eastAsia" w:ascii="宋体" w:hAnsi="宋体" w:eastAsia="宋体" w:cs="宋体"/>
                <w:sz w:val="18"/>
                <w:szCs w:val="18"/>
              </w:rPr>
              <w:t>突出员工的贡献率</w:t>
            </w:r>
          </w:p>
        </w:tc>
        <w:tc>
          <w:tcPr>
            <w:tcW w:w="2955"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、增值性：能对公司整体价值和业务重点产生重要影响，使组织目标不断增值。</w:t>
            </w:r>
          </w:p>
        </w:tc>
        <w:tc>
          <w:tcPr>
            <w:tcW w:w="3175" w:type="dxa"/>
            <w:vAlign w:val="center"/>
          </w:tcPr>
          <w:p>
            <w:pPr>
              <w:tabs>
                <w:tab w:val="left" w:pos="1890"/>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、客户导向的原则</w:t>
            </w:r>
          </w:p>
          <w:p>
            <w:pPr>
              <w:tabs>
                <w:tab w:val="left" w:pos="1890"/>
              </w:tabs>
              <w:jc w:val="left"/>
              <w:rPr>
                <w:rFonts w:hint="eastAsia" w:ascii="宋体" w:hAnsi="宋体" w:eastAsia="宋体" w:cs="宋体"/>
                <w:sz w:val="18"/>
                <w:szCs w:val="18"/>
              </w:rPr>
            </w:pPr>
            <w:r>
              <w:rPr>
                <w:rFonts w:hint="eastAsia" w:ascii="宋体" w:hAnsi="宋体" w:eastAsia="宋体" w:cs="宋体"/>
                <w:sz w:val="18"/>
                <w:szCs w:val="18"/>
              </w:rPr>
              <w:t>组织内部还是外部都是被考评者的客户。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彻底转变传统的以控制为中心的管理理念</w:t>
            </w:r>
          </w:p>
        </w:tc>
        <w:tc>
          <w:tcPr>
            <w:tcW w:w="1266"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指标的构成不同</w:t>
            </w:r>
          </w:p>
        </w:tc>
        <w:tc>
          <w:tcPr>
            <w:tcW w:w="3166"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、对考评者</w:t>
            </w:r>
            <w:r>
              <w:rPr>
                <w:rFonts w:hint="eastAsia" w:ascii="宋体" w:hAnsi="宋体" w:eastAsia="宋体" w:cs="宋体"/>
                <w:sz w:val="18"/>
                <w:szCs w:val="18"/>
              </w:rPr>
              <w:t>,</w:t>
            </w:r>
            <w:r>
              <w:rPr>
                <w:rFonts w:hint="eastAsia" w:ascii="宋体" w:hAnsi="宋体" w:eastAsia="宋体" w:cs="宋体"/>
                <w:sz w:val="18"/>
                <w:szCs w:val="18"/>
              </w:rPr>
              <w:t>有利于明确目标方向。</w:t>
            </w:r>
          </w:p>
        </w:tc>
        <w:tc>
          <w:tcPr>
            <w:tcW w:w="2638" w:type="dxa"/>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）明确界定关键性工作产出</w:t>
            </w:r>
          </w:p>
        </w:tc>
        <w:tc>
          <w:tcPr>
            <w:tcW w:w="2955"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、可测性：各个指标标准有明确的界定和简便易行的计算方法</w:t>
            </w:r>
          </w:p>
        </w:tc>
        <w:tc>
          <w:tcPr>
            <w:tcW w:w="3175" w:type="dxa"/>
            <w:vMerge w:val="restart"/>
            <w:vAlign w:val="center"/>
          </w:tcPr>
          <w:p>
            <w:pPr>
              <w:tabs>
                <w:tab w:val="left" w:pos="1890"/>
              </w:tabs>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、结果优先的原则</w:t>
            </w:r>
          </w:p>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工作产出应当是某项活动的结果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vMerge w:val="continue"/>
            <w:vAlign w:val="center"/>
          </w:tcPr>
          <w:p>
            <w:pPr>
              <w:tabs>
                <w:tab w:val="left" w:pos="1890"/>
              </w:tabs>
              <w:jc w:val="center"/>
              <w:rPr>
                <w:rFonts w:hint="eastAsia" w:ascii="宋体" w:hAnsi="宋体" w:eastAsia="宋体" w:cs="宋体"/>
                <w:sz w:val="18"/>
                <w:szCs w:val="18"/>
              </w:rPr>
            </w:pPr>
          </w:p>
        </w:tc>
        <w:tc>
          <w:tcPr>
            <w:tcW w:w="1266" w:type="dxa"/>
            <w:vMerge w:val="continue"/>
            <w:vAlign w:val="center"/>
          </w:tcPr>
          <w:p>
            <w:pPr>
              <w:tabs>
                <w:tab w:val="left" w:pos="1890"/>
              </w:tabs>
              <w:jc w:val="center"/>
              <w:rPr>
                <w:rFonts w:hint="eastAsia" w:ascii="宋体" w:hAnsi="宋体" w:eastAsia="宋体" w:cs="宋体"/>
                <w:sz w:val="18"/>
                <w:szCs w:val="18"/>
              </w:rPr>
            </w:pPr>
          </w:p>
        </w:tc>
        <w:tc>
          <w:tcPr>
            <w:tcW w:w="3166" w:type="dxa"/>
            <w:vMerge w:val="continue"/>
            <w:vAlign w:val="center"/>
          </w:tcPr>
          <w:p>
            <w:pPr>
              <w:tabs>
                <w:tab w:val="left" w:pos="1890"/>
              </w:tabs>
              <w:jc w:val="center"/>
              <w:rPr>
                <w:rFonts w:hint="eastAsia" w:ascii="宋体" w:hAnsi="宋体" w:eastAsia="宋体" w:cs="宋体"/>
                <w:sz w:val="18"/>
                <w:szCs w:val="18"/>
              </w:rPr>
            </w:pPr>
          </w:p>
        </w:tc>
        <w:tc>
          <w:tcPr>
            <w:tcW w:w="2638"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4</w:t>
            </w:r>
            <w:r>
              <w:rPr>
                <w:rFonts w:hint="eastAsia" w:ascii="宋体" w:hAnsi="宋体" w:eastAsia="宋体" w:cs="宋体"/>
                <w:sz w:val="18"/>
                <w:szCs w:val="18"/>
              </w:rPr>
              <w:t>）能够跟踪检查团队与员工个人的实际表现，以便在实际表现与</w:t>
            </w:r>
            <w:r>
              <w:rPr>
                <w:rFonts w:hint="eastAsia" w:ascii="宋体" w:hAnsi="宋体" w:eastAsia="宋体" w:cs="宋体"/>
                <w:sz w:val="18"/>
                <w:szCs w:val="18"/>
              </w:rPr>
              <w:t>KPI</w:t>
            </w:r>
            <w:r>
              <w:rPr>
                <w:rFonts w:hint="eastAsia" w:ascii="宋体" w:hAnsi="宋体" w:eastAsia="宋体" w:cs="宋体"/>
                <w:sz w:val="18"/>
                <w:szCs w:val="18"/>
              </w:rPr>
              <w:t>之间进行对比分析。</w:t>
            </w:r>
          </w:p>
        </w:tc>
        <w:tc>
          <w:tcPr>
            <w:tcW w:w="2955" w:type="dxa"/>
            <w:vMerge w:val="continue"/>
            <w:vAlign w:val="center"/>
          </w:tcPr>
          <w:p>
            <w:pPr>
              <w:tabs>
                <w:tab w:val="left" w:pos="1890"/>
              </w:tabs>
              <w:jc w:val="center"/>
              <w:rPr>
                <w:rFonts w:hint="eastAsia" w:ascii="宋体" w:hAnsi="宋体" w:eastAsia="宋体" w:cs="宋体"/>
                <w:sz w:val="18"/>
                <w:szCs w:val="18"/>
              </w:rPr>
            </w:pPr>
          </w:p>
        </w:tc>
        <w:tc>
          <w:tcPr>
            <w:tcW w:w="3175" w:type="dxa"/>
            <w:vMerge w:val="continue"/>
            <w:vAlign w:val="center"/>
          </w:tcPr>
          <w:p>
            <w:pPr>
              <w:tabs>
                <w:tab w:val="left" w:pos="1890"/>
              </w:tabs>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vMerge w:val="restart"/>
            <w:vAlign w:val="center"/>
          </w:tcPr>
          <w:p>
            <w:pPr>
              <w:tabs>
                <w:tab w:val="left" w:pos="1890"/>
              </w:tabs>
              <w:jc w:val="center"/>
              <w:rPr>
                <w:rFonts w:hint="eastAsia" w:ascii="宋体" w:hAnsi="宋体" w:eastAsia="宋体" w:cs="宋体"/>
                <w:sz w:val="18"/>
                <w:szCs w:val="18"/>
              </w:rPr>
            </w:pPr>
          </w:p>
        </w:tc>
        <w:tc>
          <w:tcPr>
            <w:tcW w:w="1266" w:type="dxa"/>
            <w:vMerge w:val="restart"/>
            <w:vAlign w:val="center"/>
          </w:tcPr>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指标的来源不同</w:t>
            </w:r>
          </w:p>
        </w:tc>
        <w:tc>
          <w:tcPr>
            <w:tcW w:w="3166" w:type="dxa"/>
            <w:vMerge w:val="restart"/>
            <w:vAlign w:val="center"/>
          </w:tcPr>
          <w:p>
            <w:pPr>
              <w:tabs>
                <w:tab w:val="left" w:pos="1890"/>
              </w:tabs>
              <w:jc w:val="center"/>
              <w:rPr>
                <w:rFonts w:hint="eastAsia" w:ascii="宋体" w:hAnsi="宋体" w:eastAsia="宋体" w:cs="宋体"/>
                <w:sz w:val="18"/>
                <w:szCs w:val="18"/>
              </w:rPr>
            </w:pPr>
          </w:p>
        </w:tc>
        <w:tc>
          <w:tcPr>
            <w:tcW w:w="2638" w:type="dxa"/>
            <w:vMerge w:val="continue"/>
            <w:vAlign w:val="center"/>
          </w:tcPr>
          <w:p>
            <w:pPr>
              <w:tabs>
                <w:tab w:val="left" w:pos="1890"/>
              </w:tabs>
              <w:jc w:val="center"/>
              <w:rPr>
                <w:rFonts w:hint="eastAsia" w:ascii="宋体" w:hAnsi="宋体" w:eastAsia="宋体" w:cs="宋体"/>
                <w:sz w:val="18"/>
                <w:szCs w:val="18"/>
              </w:rPr>
            </w:pPr>
          </w:p>
        </w:tc>
        <w:tc>
          <w:tcPr>
            <w:tcW w:w="2955" w:type="dxa"/>
            <w:vAlign w:val="center"/>
          </w:tcPr>
          <w:p>
            <w:pPr>
              <w:tabs>
                <w:tab w:val="left" w:pos="1890"/>
              </w:tabs>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、可控性</w:t>
            </w:r>
          </w:p>
        </w:tc>
        <w:tc>
          <w:tcPr>
            <w:tcW w:w="3175" w:type="dxa"/>
            <w:vMerge w:val="restart"/>
            <w:vAlign w:val="center"/>
          </w:tcPr>
          <w:p>
            <w:pPr>
              <w:tabs>
                <w:tab w:val="left" w:pos="1890"/>
              </w:tabs>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、设定权重的原则</w:t>
            </w:r>
          </w:p>
          <w:p>
            <w:pPr>
              <w:tabs>
                <w:tab w:val="left" w:pos="1890"/>
              </w:tabs>
              <w:jc w:val="center"/>
              <w:rPr>
                <w:rFonts w:hint="eastAsia" w:ascii="宋体" w:hAnsi="宋体" w:eastAsia="宋体" w:cs="宋体"/>
                <w:sz w:val="18"/>
                <w:szCs w:val="18"/>
              </w:rPr>
            </w:pPr>
            <w:r>
              <w:rPr>
                <w:rFonts w:hint="eastAsia" w:ascii="宋体" w:hAnsi="宋体" w:eastAsia="宋体" w:cs="宋体"/>
                <w:sz w:val="18"/>
                <w:szCs w:val="18"/>
              </w:rPr>
              <w:t>各项工作产出应该有权重，根据各项工作产出在工作目标中的“重要性”。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vMerge w:val="continue"/>
          </w:tcPr>
          <w:p>
            <w:pPr>
              <w:tabs>
                <w:tab w:val="left" w:pos="1890"/>
              </w:tabs>
              <w:rPr>
                <w:rFonts w:hint="eastAsia" w:ascii="宋体" w:hAnsi="宋体" w:eastAsia="宋体" w:cs="宋体"/>
                <w:sz w:val="18"/>
                <w:szCs w:val="18"/>
              </w:rPr>
            </w:pPr>
          </w:p>
        </w:tc>
        <w:tc>
          <w:tcPr>
            <w:tcW w:w="1266" w:type="dxa"/>
            <w:vMerge w:val="continue"/>
          </w:tcPr>
          <w:p>
            <w:pPr>
              <w:tabs>
                <w:tab w:val="left" w:pos="1890"/>
              </w:tabs>
              <w:rPr>
                <w:rFonts w:hint="eastAsia" w:ascii="宋体" w:hAnsi="宋体" w:eastAsia="宋体" w:cs="宋体"/>
                <w:sz w:val="18"/>
                <w:szCs w:val="18"/>
              </w:rPr>
            </w:pPr>
          </w:p>
        </w:tc>
        <w:tc>
          <w:tcPr>
            <w:tcW w:w="3166" w:type="dxa"/>
            <w:vMerge w:val="continue"/>
          </w:tcPr>
          <w:p>
            <w:pPr>
              <w:tabs>
                <w:tab w:val="left" w:pos="1890"/>
              </w:tabs>
              <w:rPr>
                <w:rFonts w:hint="eastAsia" w:ascii="宋体" w:hAnsi="宋体" w:eastAsia="宋体" w:cs="宋体"/>
                <w:sz w:val="18"/>
                <w:szCs w:val="18"/>
              </w:rPr>
            </w:pPr>
          </w:p>
        </w:tc>
        <w:tc>
          <w:tcPr>
            <w:tcW w:w="2638" w:type="dxa"/>
            <w:vMerge w:val="continue"/>
          </w:tcPr>
          <w:p>
            <w:pPr>
              <w:tabs>
                <w:tab w:val="left" w:pos="1890"/>
              </w:tabs>
              <w:rPr>
                <w:rFonts w:hint="eastAsia" w:ascii="宋体" w:hAnsi="宋体" w:eastAsia="宋体" w:cs="宋体"/>
                <w:sz w:val="18"/>
                <w:szCs w:val="18"/>
              </w:rPr>
            </w:pPr>
          </w:p>
        </w:tc>
        <w:tc>
          <w:tcPr>
            <w:tcW w:w="2955" w:type="dxa"/>
          </w:tcPr>
          <w:p>
            <w:pPr>
              <w:tabs>
                <w:tab w:val="left" w:pos="1890"/>
              </w:tabs>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rPr>
              <w:t>、关联性</w:t>
            </w:r>
          </w:p>
        </w:tc>
        <w:tc>
          <w:tcPr>
            <w:tcW w:w="3175" w:type="dxa"/>
            <w:vMerge w:val="continue"/>
          </w:tcPr>
          <w:p>
            <w:pPr>
              <w:tabs>
                <w:tab w:val="left" w:pos="1890"/>
              </w:tabs>
              <w:rPr>
                <w:rFonts w:hint="eastAsia" w:ascii="宋体" w:hAnsi="宋体" w:eastAsia="宋体" w:cs="宋体"/>
                <w:sz w:val="18"/>
                <w:szCs w:val="18"/>
              </w:rPr>
            </w:pPr>
          </w:p>
        </w:tc>
      </w:tr>
    </w:tbl>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40" w:leftChars="638" w:firstLine="360" w:firstLineChars="200"/>
        <w:rPr>
          <w:rFonts w:hint="eastAsia" w:ascii="宋体" w:hAnsi="宋体" w:eastAsia="宋体" w:cs="宋体"/>
          <w:sz w:val="18"/>
          <w:szCs w:val="18"/>
        </w:rPr>
      </w:pPr>
    </w:p>
    <w:p>
      <w:pPr>
        <w:tabs>
          <w:tab w:val="left" w:pos="1890"/>
        </w:tabs>
        <w:ind w:left="1365" w:leftChars="500" w:hanging="315" w:hangingChars="175"/>
        <w:rPr>
          <w:rFonts w:hint="eastAsia" w:ascii="宋体" w:hAnsi="宋体" w:eastAsia="宋体" w:cs="宋体"/>
          <w:sz w:val="18"/>
          <w:szCs w:val="18"/>
        </w:rPr>
      </w:pPr>
      <w:r>
        <w:rPr>
          <w:rFonts w:hint="eastAsia" w:ascii="宋体" w:hAnsi="宋体" w:eastAsia="宋体" w:cs="宋体"/>
          <w:sz w:val="18"/>
          <w:szCs w:val="18"/>
        </w:rPr>
        <w:t>（五）、平衡计分卡的概念和特点</w:t>
      </w:r>
    </w:p>
    <w:p>
      <w:pPr>
        <w:tabs>
          <w:tab w:val="left" w:pos="1995"/>
        </w:tabs>
        <w:ind w:left="1364" w:leftChars="600" w:hanging="104" w:hangingChars="58"/>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、简称</w:t>
      </w:r>
      <w:r>
        <w:rPr>
          <w:rFonts w:hint="eastAsia" w:ascii="宋体" w:hAnsi="宋体" w:eastAsia="宋体" w:cs="宋体"/>
          <w:sz w:val="18"/>
          <w:szCs w:val="18"/>
        </w:rPr>
        <w:t>BSC</w:t>
      </w:r>
      <w:r>
        <w:rPr>
          <w:rFonts w:hint="eastAsia" w:ascii="宋体" w:hAnsi="宋体" w:eastAsia="宋体" w:cs="宋体"/>
          <w:sz w:val="18"/>
          <w:szCs w:val="18"/>
        </w:rPr>
        <w:t>，就是根据企业组织的战略要求而静心设计的指标体系。</w:t>
      </w:r>
    </w:p>
    <w:p>
      <w:pPr>
        <w:tabs>
          <w:tab w:val="left" w:pos="1995"/>
        </w:tabs>
        <w:ind w:left="1364" w:leftChars="600" w:hanging="104" w:hangingChars="58"/>
        <w:rPr>
          <w:rFonts w:hint="eastAsia" w:ascii="宋体" w:hAnsi="宋体" w:eastAsia="宋体" w:cs="宋体"/>
          <w:sz w:val="18"/>
          <w:szCs w:val="18"/>
        </w:rPr>
      </w:pPr>
      <w:r>
        <w:rPr>
          <w:rFonts w:hint="eastAsia" w:ascii="宋体" w:hAnsi="宋体" w:eastAsia="宋体" w:cs="宋体"/>
          <w:sz w:val="18"/>
          <w:szCs w:val="18"/>
        </w:rPr>
        <w:t>它从四个不同角度，即财务、客户、内部流程、学习与成长，衡量企业的业绩，从而帮助企业解决两个关键问题：有效的企业绩效评价和战略的实施。</w:t>
      </w:r>
    </w:p>
    <w:p>
      <w:pPr>
        <w:tabs>
          <w:tab w:val="left" w:pos="1995"/>
        </w:tabs>
        <w:ind w:left="1364" w:leftChars="600" w:hanging="104" w:hangingChars="58"/>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、概念理解</w:t>
      </w:r>
    </w:p>
    <w:p>
      <w:pPr>
        <w:tabs>
          <w:tab w:val="left" w:pos="1995"/>
        </w:tabs>
        <w:ind w:left="1470" w:leftChars="700"/>
        <w:rPr>
          <w:rFonts w:hint="eastAsia" w:ascii="宋体" w:hAnsi="宋体" w:eastAsia="宋体" w:cs="宋体"/>
          <w:sz w:val="18"/>
          <w:szCs w:val="18"/>
        </w:rPr>
      </w:pPr>
      <w:r>
        <w:rPr>
          <w:rFonts w:hint="eastAsia" w:ascii="宋体" w:hAnsi="宋体" w:eastAsia="宋体" w:cs="宋体"/>
        </w:rPr>
        <w:pict>
          <v:shape id="_x0000_s1140" o:spid="_x0000_s1140" o:spt="202" type="#_x0000_t202" style="position:absolute;left:0pt;margin-left:0pt;margin-top:25.8pt;height:140.4pt;width:36.75pt;z-index:251676672;mso-width-relative:page;mso-height-relative:page;" filled="f" stroked="f" coordsize="21600,21600">
            <v:path/>
            <v:fill on="f" focussize="0,0"/>
            <v:stroke on="f" joinstyle="miter"/>
            <v:imagedata o:title=""/>
            <o:lock v:ext="edit"/>
            <v:textbox style="layout-flow:vertical-ideographic;">
              <w:txbxContent>
                <w:p>
                  <w:pPr>
                    <w:rPr>
                      <w:sz w:val="28"/>
                      <w:szCs w:val="28"/>
                    </w:rPr>
                  </w:pPr>
                  <w:r>
                    <w:rPr>
                      <w:rFonts w:hint="eastAsia"/>
                      <w:sz w:val="28"/>
                      <w:szCs w:val="28"/>
                    </w:rPr>
                    <w:t>第四章、绩效管理（二）</w:t>
                  </w:r>
                </w:p>
              </w:txbxContent>
            </v:textbox>
          </v:shape>
        </w:pict>
      </w: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）是一个核心的战略管理与执行的工具（</w:t>
      </w:r>
      <w:r>
        <w:rPr>
          <w:rFonts w:hint="eastAsia" w:ascii="宋体" w:hAnsi="宋体" w:eastAsia="宋体" w:cs="宋体"/>
          <w:sz w:val="18"/>
          <w:szCs w:val="18"/>
        </w:rPr>
        <w:t>2</w:t>
      </w:r>
      <w:r>
        <w:rPr>
          <w:rFonts w:hint="eastAsia" w:ascii="宋体" w:hAnsi="宋体" w:eastAsia="宋体" w:cs="宋体"/>
          <w:sz w:val="18"/>
          <w:szCs w:val="18"/>
        </w:rPr>
        <w:t>）是一种先进的绩效衡量的工具（</w:t>
      </w:r>
      <w:r>
        <w:rPr>
          <w:rFonts w:hint="eastAsia" w:ascii="宋体" w:hAnsi="宋体" w:eastAsia="宋体" w:cs="宋体"/>
          <w:sz w:val="18"/>
          <w:szCs w:val="18"/>
        </w:rPr>
        <w:t>3</w:t>
      </w:r>
      <w:r>
        <w:rPr>
          <w:rFonts w:hint="eastAsia" w:ascii="宋体" w:hAnsi="宋体" w:eastAsia="宋体" w:cs="宋体"/>
          <w:sz w:val="18"/>
          <w:szCs w:val="18"/>
        </w:rPr>
        <w:t>）是企业各级管理者与管理对象进行有效沟通的一个重要方式（</w:t>
      </w:r>
      <w:r>
        <w:rPr>
          <w:rFonts w:hint="eastAsia" w:ascii="宋体" w:hAnsi="宋体" w:eastAsia="宋体" w:cs="宋体"/>
          <w:sz w:val="18"/>
          <w:szCs w:val="18"/>
        </w:rPr>
        <w:t>4</w:t>
      </w:r>
      <w:r>
        <w:rPr>
          <w:rFonts w:hint="eastAsia" w:ascii="宋体" w:hAnsi="宋体" w:eastAsia="宋体" w:cs="宋体"/>
          <w:sz w:val="18"/>
          <w:szCs w:val="18"/>
        </w:rPr>
        <w:t>）是一种理念十分先进的“游戏规则”</w:t>
      </w:r>
      <w:r>
        <w:rPr>
          <w:rFonts w:hint="eastAsia" w:ascii="宋体" w:hAnsi="宋体" w:eastAsia="宋体" w:cs="宋体"/>
          <w:sz w:val="18"/>
          <w:szCs w:val="18"/>
        </w:rPr>
        <w:t>,</w:t>
      </w:r>
      <w:r>
        <w:rPr>
          <w:rFonts w:hint="eastAsia" w:ascii="宋体" w:hAnsi="宋体" w:eastAsia="宋体" w:cs="宋体"/>
          <w:sz w:val="18"/>
          <w:szCs w:val="18"/>
        </w:rPr>
        <w:t>是一种规范化的管理制度。</w:t>
      </w:r>
    </w:p>
    <w:p>
      <w:pPr>
        <w:tabs>
          <w:tab w:val="left" w:pos="1995"/>
        </w:tabs>
        <w:rPr>
          <w:rFonts w:hint="eastAsia" w:ascii="宋体" w:hAnsi="宋体" w:eastAsia="宋体" w:cs="宋体"/>
          <w:sz w:val="18"/>
          <w:szCs w:val="18"/>
        </w:rPr>
      </w:pPr>
      <w:r>
        <w:rPr>
          <w:rFonts w:hint="eastAsia" w:ascii="宋体" w:hAnsi="宋体" w:eastAsia="宋体" w:cs="宋体"/>
          <w:sz w:val="18"/>
          <w:szCs w:val="18"/>
        </w:rPr>
        <w:t xml:space="preserve">              3</w:t>
      </w:r>
      <w:r>
        <w:rPr>
          <w:rFonts w:hint="eastAsia" w:ascii="宋体" w:hAnsi="宋体" w:eastAsia="宋体" w:cs="宋体"/>
          <w:sz w:val="18"/>
          <w:szCs w:val="18"/>
        </w:rPr>
        <w:t>、适用领域：</w:t>
      </w:r>
      <w:r>
        <w:rPr>
          <w:rFonts w:hint="eastAsia" w:ascii="宋体" w:hAnsi="宋体" w:eastAsia="宋体" w:cs="宋体"/>
          <w:sz w:val="18"/>
          <w:szCs w:val="18"/>
        </w:rPr>
        <w:t>IT</w:t>
      </w:r>
      <w:r>
        <w:rPr>
          <w:rFonts w:hint="eastAsia" w:ascii="宋体" w:hAnsi="宋体" w:eastAsia="宋体" w:cs="宋体"/>
          <w:sz w:val="18"/>
          <w:szCs w:val="18"/>
        </w:rPr>
        <w:t>业、生产制造业、服务业、上市公司、改制企业。</w:t>
      </w:r>
    </w:p>
    <w:tbl>
      <w:tblPr>
        <w:tblStyle w:val="6"/>
        <w:tblW w:w="14821" w:type="dxa"/>
        <w:tblInd w:w="10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353"/>
        <w:gridCol w:w="4572"/>
        <w:gridCol w:w="2205"/>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5298" w:type="dxa"/>
            <w:gridSpan w:val="2"/>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（六）、提取关键绩效指标的方法</w:t>
            </w:r>
          </w:p>
        </w:tc>
        <w:tc>
          <w:tcPr>
            <w:tcW w:w="4572"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（七）、提取关键绩效指标的程序和步骤</w:t>
            </w:r>
          </w:p>
        </w:tc>
        <w:tc>
          <w:tcPr>
            <w:tcW w:w="2205"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（八）、设定</w:t>
            </w:r>
            <w:r>
              <w:rPr>
                <w:rFonts w:hint="eastAsia" w:ascii="宋体" w:hAnsi="宋体" w:eastAsia="宋体" w:cs="宋体"/>
                <w:sz w:val="18"/>
                <w:szCs w:val="18"/>
              </w:rPr>
              <w:t>KPI</w:t>
            </w:r>
            <w:r>
              <w:rPr>
                <w:rFonts w:hint="eastAsia" w:ascii="宋体" w:hAnsi="宋体" w:eastAsia="宋体" w:cs="宋体"/>
                <w:sz w:val="18"/>
                <w:szCs w:val="18"/>
              </w:rPr>
              <w:t>时常见的问题与解决方法</w:t>
            </w:r>
          </w:p>
        </w:tc>
        <w:tc>
          <w:tcPr>
            <w:tcW w:w="2746"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（九）、提取设定</w:t>
            </w:r>
            <w:r>
              <w:rPr>
                <w:rFonts w:hint="eastAsia" w:ascii="宋体" w:hAnsi="宋体" w:eastAsia="宋体" w:cs="宋体"/>
                <w:sz w:val="18"/>
                <w:szCs w:val="18"/>
              </w:rPr>
              <w:t>KPI</w:t>
            </w:r>
            <w:r>
              <w:rPr>
                <w:rFonts w:hint="eastAsia" w:ascii="宋体" w:hAnsi="宋体" w:eastAsia="宋体" w:cs="宋体"/>
                <w:sz w:val="18"/>
                <w:szCs w:val="18"/>
              </w:rPr>
              <w:t>的应用实例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945" w:type="dxa"/>
            <w:vMerge w:val="restart"/>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、目标分解法</w:t>
            </w:r>
          </w:p>
          <w:p>
            <w:pPr>
              <w:tabs>
                <w:tab w:val="left" w:pos="1995"/>
              </w:tabs>
              <w:rPr>
                <w:rFonts w:hint="eastAsia" w:ascii="宋体" w:hAnsi="宋体" w:eastAsia="宋体" w:cs="宋体"/>
                <w:sz w:val="18"/>
                <w:szCs w:val="18"/>
              </w:rPr>
            </w:pPr>
          </w:p>
        </w:tc>
        <w:tc>
          <w:tcPr>
            <w:tcW w:w="4353"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）确定战略的总目标和分目标，战略目标是根据内外部环境条件和自身的发展状况确定的，要随变化不断调整。</w:t>
            </w:r>
          </w:p>
        </w:tc>
        <w:tc>
          <w:tcPr>
            <w:tcW w:w="4572"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、利用客户关系图分析工作产出</w:t>
            </w:r>
          </w:p>
        </w:tc>
        <w:tc>
          <w:tcPr>
            <w:tcW w:w="2205"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、工作的产出项目过多</w:t>
            </w:r>
          </w:p>
          <w:p>
            <w:pPr>
              <w:tabs>
                <w:tab w:val="left" w:pos="1995"/>
              </w:tabs>
              <w:rPr>
                <w:rFonts w:hint="eastAsia" w:ascii="宋体" w:hAnsi="宋体" w:eastAsia="宋体" w:cs="宋体"/>
                <w:sz w:val="18"/>
                <w:szCs w:val="18"/>
              </w:rPr>
            </w:pPr>
            <w:r>
              <w:rPr>
                <w:rFonts w:hint="eastAsia" w:ascii="宋体" w:hAnsi="宋体" w:eastAsia="宋体" w:cs="宋体"/>
                <w:sz w:val="18"/>
                <w:szCs w:val="18"/>
              </w:rPr>
              <w:t>删除不符项目，合并同类项</w:t>
            </w:r>
          </w:p>
        </w:tc>
        <w:tc>
          <w:tcPr>
            <w:tcW w:w="2746"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、企业一般主管人员</w:t>
            </w:r>
            <w:r>
              <w:rPr>
                <w:rFonts w:hint="eastAsia" w:ascii="宋体" w:hAnsi="宋体" w:eastAsia="宋体" w:cs="宋体"/>
                <w:sz w:val="18"/>
                <w:szCs w:val="18"/>
              </w:rPr>
              <w:t>KPI</w:t>
            </w:r>
            <w:r>
              <w:rPr>
                <w:rFonts w:hint="eastAsia" w:ascii="宋体" w:hAnsi="宋体" w:eastAsia="宋体" w:cs="宋体"/>
                <w:sz w:val="18"/>
                <w:szCs w:val="18"/>
              </w:rPr>
              <w:t>体系</w:t>
            </w:r>
          </w:p>
          <w:p>
            <w:pPr>
              <w:tabs>
                <w:tab w:val="left" w:pos="1995"/>
              </w:tabs>
              <w:rPr>
                <w:rFonts w:hint="eastAsia" w:ascii="宋体" w:hAnsi="宋体" w:eastAsia="宋体" w:cs="宋体"/>
                <w:sz w:val="18"/>
                <w:szCs w:val="18"/>
              </w:rPr>
            </w:pPr>
            <w:r>
              <w:rPr>
                <w:rFonts w:hint="eastAsia" w:ascii="宋体" w:hAnsi="宋体" w:eastAsia="宋体" w:cs="宋体"/>
                <w:sz w:val="18"/>
                <w:szCs w:val="18"/>
              </w:rPr>
              <w:t>见书</w:t>
            </w:r>
            <w:r>
              <w:rPr>
                <w:rFonts w:hint="eastAsia" w:ascii="宋体" w:hAnsi="宋体" w:eastAsia="宋体" w:cs="宋体"/>
                <w:sz w:val="18"/>
                <w:szCs w:val="18"/>
              </w:rPr>
              <w:t>P257</w:t>
            </w:r>
          </w:p>
          <w:p>
            <w:pPr>
              <w:tabs>
                <w:tab w:val="left" w:pos="1995"/>
              </w:tabs>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945" w:type="dxa"/>
            <w:vMerge w:val="continue"/>
            <w:vAlign w:val="center"/>
          </w:tcPr>
          <w:p>
            <w:pPr>
              <w:tabs>
                <w:tab w:val="left" w:pos="1995"/>
              </w:tabs>
              <w:rPr>
                <w:rFonts w:hint="eastAsia" w:ascii="宋体" w:hAnsi="宋体" w:eastAsia="宋体" w:cs="宋体"/>
                <w:sz w:val="18"/>
                <w:szCs w:val="18"/>
              </w:rPr>
            </w:pPr>
          </w:p>
        </w:tc>
        <w:tc>
          <w:tcPr>
            <w:tcW w:w="4353"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）进行业务价值树的决策分析，评价战略方案和计划并排序，建立企业的价值体系，找出驱动因素，确定关键的部门和岗位。</w:t>
            </w:r>
          </w:p>
        </w:tc>
        <w:tc>
          <w:tcPr>
            <w:tcW w:w="4572"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、提取和设定绩效考评的指标</w:t>
            </w:r>
          </w:p>
          <w:p>
            <w:pPr>
              <w:tabs>
                <w:tab w:val="left" w:pos="1995"/>
              </w:tabs>
              <w:rPr>
                <w:rFonts w:hint="eastAsia" w:ascii="宋体" w:hAnsi="宋体" w:eastAsia="宋体" w:cs="宋体"/>
                <w:sz w:val="18"/>
                <w:szCs w:val="18"/>
              </w:rPr>
            </w:pPr>
            <w:r>
              <w:rPr>
                <w:rFonts w:hint="eastAsia" w:ascii="宋体" w:hAnsi="宋体" w:eastAsia="宋体" w:cs="宋体"/>
                <w:sz w:val="18"/>
                <w:szCs w:val="18"/>
              </w:rPr>
              <w:t>关键绩效指标主要可以区分位数量指标、质量、成本、时限四种。</w:t>
            </w:r>
          </w:p>
        </w:tc>
        <w:tc>
          <w:tcPr>
            <w:tcW w:w="2205"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、绩效指标不够全面</w:t>
            </w:r>
          </w:p>
          <w:p>
            <w:pPr>
              <w:tabs>
                <w:tab w:val="left" w:pos="1995"/>
              </w:tabs>
              <w:rPr>
                <w:rFonts w:hint="eastAsia" w:ascii="宋体" w:hAnsi="宋体" w:eastAsia="宋体" w:cs="宋体"/>
                <w:sz w:val="18"/>
                <w:szCs w:val="18"/>
              </w:rPr>
            </w:pPr>
            <w:r>
              <w:rPr>
                <w:rFonts w:hint="eastAsia" w:ascii="宋体" w:hAnsi="宋体" w:eastAsia="宋体" w:cs="宋体"/>
                <w:sz w:val="18"/>
                <w:szCs w:val="18"/>
              </w:rPr>
              <w:t>设定针对性更全面、深入的指标</w:t>
            </w:r>
          </w:p>
        </w:tc>
        <w:tc>
          <w:tcPr>
            <w:tcW w:w="2746"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、企业员工培训主管的</w:t>
            </w:r>
            <w:r>
              <w:rPr>
                <w:rFonts w:hint="eastAsia" w:ascii="宋体" w:hAnsi="宋体" w:eastAsia="宋体" w:cs="宋体"/>
                <w:sz w:val="18"/>
                <w:szCs w:val="18"/>
              </w:rPr>
              <w:t>KPI</w:t>
            </w:r>
            <w:r>
              <w:rPr>
                <w:rFonts w:hint="eastAsia" w:ascii="宋体" w:hAnsi="宋体" w:eastAsia="宋体" w:cs="宋体"/>
                <w:sz w:val="18"/>
                <w:szCs w:val="18"/>
              </w:rPr>
              <w:t>体系</w:t>
            </w:r>
          </w:p>
          <w:p>
            <w:pPr>
              <w:tabs>
                <w:tab w:val="left" w:pos="1995"/>
              </w:tabs>
              <w:rPr>
                <w:rFonts w:hint="eastAsia" w:ascii="宋体" w:hAnsi="宋体" w:eastAsia="宋体" w:cs="宋体"/>
                <w:sz w:val="18"/>
                <w:szCs w:val="18"/>
              </w:rPr>
            </w:pPr>
            <w:r>
              <w:rPr>
                <w:rFonts w:hint="eastAsia" w:ascii="宋体" w:hAnsi="宋体" w:eastAsia="宋体" w:cs="宋体"/>
                <w:sz w:val="18"/>
                <w:szCs w:val="18"/>
              </w:rPr>
              <w:t>见</w:t>
            </w:r>
            <w:r>
              <w:rPr>
                <w:rFonts w:hint="eastAsia" w:ascii="宋体" w:hAnsi="宋体" w:eastAsia="宋体" w:cs="宋体"/>
                <w:sz w:val="18"/>
                <w:szCs w:val="18"/>
              </w:rPr>
              <w:t>P258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945" w:type="dxa"/>
            <w:vMerge w:val="continue"/>
            <w:vAlign w:val="center"/>
          </w:tcPr>
          <w:p>
            <w:pPr>
              <w:tabs>
                <w:tab w:val="left" w:pos="1995"/>
              </w:tabs>
              <w:rPr>
                <w:rFonts w:hint="eastAsia" w:ascii="宋体" w:hAnsi="宋体" w:eastAsia="宋体" w:cs="宋体"/>
                <w:sz w:val="18"/>
                <w:szCs w:val="18"/>
              </w:rPr>
            </w:pPr>
          </w:p>
        </w:tc>
        <w:tc>
          <w:tcPr>
            <w:tcW w:w="4353"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）各项业务关键驱动因素分析，敏感性分析、将滞后的财务价值驱动因素与现行的非财务价值驱动因素连接起来。</w:t>
            </w:r>
          </w:p>
        </w:tc>
        <w:tc>
          <w:tcPr>
            <w:tcW w:w="4572"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、根据提取的关键指标设定考评标准</w:t>
            </w:r>
          </w:p>
          <w:p>
            <w:pPr>
              <w:tabs>
                <w:tab w:val="left" w:pos="1995"/>
              </w:tabs>
              <w:rPr>
                <w:rFonts w:hint="eastAsia" w:ascii="宋体" w:hAnsi="宋体" w:eastAsia="宋体" w:cs="宋体"/>
                <w:sz w:val="18"/>
                <w:szCs w:val="18"/>
              </w:rPr>
            </w:pPr>
            <w:r>
              <w:rPr>
                <w:rFonts w:hint="eastAsia" w:ascii="宋体" w:hAnsi="宋体" w:eastAsia="宋体" w:cs="宋体"/>
                <w:sz w:val="18"/>
                <w:szCs w:val="18"/>
              </w:rPr>
              <w:t>考评指标要解决的问题是：需要对被考评者“什么样”的绩效进行考评</w:t>
            </w:r>
          </w:p>
          <w:p>
            <w:pPr>
              <w:tabs>
                <w:tab w:val="left" w:pos="1995"/>
              </w:tabs>
              <w:rPr>
                <w:rFonts w:hint="eastAsia" w:ascii="宋体" w:hAnsi="宋体" w:eastAsia="宋体" w:cs="宋体"/>
                <w:sz w:val="18"/>
                <w:szCs w:val="18"/>
              </w:rPr>
            </w:pPr>
            <w:r>
              <w:rPr>
                <w:rFonts w:hint="eastAsia" w:ascii="宋体" w:hAnsi="宋体" w:eastAsia="宋体" w:cs="宋体"/>
                <w:sz w:val="18"/>
                <w:szCs w:val="18"/>
              </w:rPr>
              <w:t>考评标准要解决的问题是：要求被考评者做的“如何”“怎样”，完成了“多少”工作任务。</w:t>
            </w:r>
          </w:p>
        </w:tc>
        <w:tc>
          <w:tcPr>
            <w:tcW w:w="2205"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、对绩效指标的跟踪和监控耗时过多</w:t>
            </w:r>
          </w:p>
          <w:p>
            <w:pPr>
              <w:tabs>
                <w:tab w:val="left" w:pos="1995"/>
              </w:tabs>
              <w:rPr>
                <w:rFonts w:hint="eastAsia" w:ascii="宋体" w:hAnsi="宋体" w:eastAsia="宋体" w:cs="宋体"/>
                <w:sz w:val="18"/>
                <w:szCs w:val="18"/>
              </w:rPr>
            </w:pPr>
            <w:r>
              <w:rPr>
                <w:rFonts w:hint="eastAsia" w:ascii="宋体" w:hAnsi="宋体" w:eastAsia="宋体" w:cs="宋体"/>
                <w:sz w:val="18"/>
                <w:szCs w:val="18"/>
              </w:rPr>
              <w:t>跟踪“正确率”困难时，可跟踪错误率</w:t>
            </w:r>
          </w:p>
        </w:tc>
        <w:tc>
          <w:tcPr>
            <w:tcW w:w="2746"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、企业财务主管的关键绩效标准体系</w:t>
            </w:r>
          </w:p>
          <w:p>
            <w:pPr>
              <w:tabs>
                <w:tab w:val="left" w:pos="1995"/>
              </w:tabs>
              <w:rPr>
                <w:rFonts w:hint="eastAsia" w:ascii="宋体" w:hAnsi="宋体" w:eastAsia="宋体" w:cs="宋体"/>
                <w:sz w:val="18"/>
                <w:szCs w:val="18"/>
              </w:rPr>
            </w:pPr>
            <w:r>
              <w:rPr>
                <w:rFonts w:hint="eastAsia" w:ascii="宋体" w:hAnsi="宋体" w:eastAsia="宋体" w:cs="宋体"/>
                <w:sz w:val="18"/>
                <w:szCs w:val="18"/>
              </w:rPr>
              <w:t>见</w:t>
            </w:r>
            <w:r>
              <w:rPr>
                <w:rFonts w:hint="eastAsia" w:ascii="宋体" w:hAnsi="宋体" w:eastAsia="宋体" w:cs="宋体"/>
                <w:sz w:val="18"/>
                <w:szCs w:val="18"/>
              </w:rPr>
              <w:t>P259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945" w:type="dxa"/>
            <w:vMerge w:val="restart"/>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、关键分析法</w:t>
            </w:r>
          </w:p>
          <w:p>
            <w:pPr>
              <w:tabs>
                <w:tab w:val="left" w:pos="1995"/>
              </w:tabs>
              <w:rPr>
                <w:rFonts w:hint="eastAsia" w:ascii="宋体" w:hAnsi="宋体" w:eastAsia="宋体" w:cs="宋体"/>
                <w:sz w:val="18"/>
                <w:szCs w:val="18"/>
              </w:rPr>
            </w:pPr>
          </w:p>
        </w:tc>
        <w:tc>
          <w:tcPr>
            <w:tcW w:w="4353" w:type="dxa"/>
            <w:vMerge w:val="restart"/>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通过多方面信息的采集和处理，寻求一个企业成功的关键点，弄清到底是什么原因导致企业克敌制胜的，并对企业成功的关键点进行跟踪和监控。</w:t>
            </w:r>
          </w:p>
          <w:p>
            <w:pPr>
              <w:tabs>
                <w:tab w:val="left" w:pos="1995"/>
              </w:tabs>
              <w:rPr>
                <w:rFonts w:hint="eastAsia" w:ascii="宋体" w:hAnsi="宋体" w:eastAsia="宋体" w:cs="宋体"/>
                <w:sz w:val="18"/>
                <w:szCs w:val="18"/>
              </w:rPr>
            </w:pPr>
            <w:r>
              <w:rPr>
                <w:rFonts w:hint="eastAsia" w:ascii="宋体" w:hAnsi="宋体" w:eastAsia="宋体" w:cs="宋体"/>
                <w:sz w:val="18"/>
                <w:szCs w:val="18"/>
              </w:rPr>
              <w:t>基本思想：通过分析企业获得成功或取得市场领先地位的关键因素，提炼出导致成功的关键绩效模块，再把业绩模块层层分解为关键要素，为了便于对这些要素进行量化评价与分析，必须提出</w:t>
            </w:r>
            <w:r>
              <w:rPr>
                <w:rFonts w:hint="eastAsia" w:ascii="宋体" w:hAnsi="宋体" w:eastAsia="宋体" w:cs="宋体"/>
                <w:sz w:val="18"/>
                <w:szCs w:val="18"/>
              </w:rPr>
              <w:t>KPI</w:t>
            </w:r>
            <w:r>
              <w:rPr>
                <w:rFonts w:hint="eastAsia" w:ascii="宋体" w:hAnsi="宋体" w:eastAsia="宋体" w:cs="宋体"/>
                <w:sz w:val="18"/>
                <w:szCs w:val="18"/>
              </w:rPr>
              <w:t>。</w:t>
            </w:r>
          </w:p>
        </w:tc>
        <w:tc>
          <w:tcPr>
            <w:tcW w:w="4572" w:type="dxa"/>
            <w:vMerge w:val="restart"/>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、审核关键绩效指标和标准</w:t>
            </w:r>
          </w:p>
          <w:p>
            <w:pPr>
              <w:tabs>
                <w:tab w:val="left" w:pos="1995"/>
              </w:tabs>
              <w:rPr>
                <w:rFonts w:hint="eastAsia" w:ascii="宋体" w:hAnsi="宋体" w:eastAsia="宋体" w:cs="宋体"/>
                <w:sz w:val="18"/>
                <w:szCs w:val="18"/>
              </w:rPr>
            </w:pPr>
            <w:r>
              <w:rPr>
                <w:rFonts w:hint="eastAsia" w:ascii="宋体" w:hAnsi="宋体" w:eastAsia="宋体" w:cs="宋体"/>
                <w:sz w:val="18"/>
                <w:szCs w:val="18"/>
              </w:rPr>
              <w:t>要点</w:t>
            </w:r>
          </w:p>
          <w:p>
            <w:pPr>
              <w:tabs>
                <w:tab w:val="left" w:pos="1995"/>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工作产出是否为最终产品</w:t>
            </w:r>
          </w:p>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）多个考评者对同一个绩效指标和标准进行评价，其结果是否具有可靠性和准确性。</w:t>
            </w:r>
          </w:p>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w:t>
            </w:r>
            <w:r>
              <w:rPr>
                <w:rFonts w:hint="eastAsia" w:ascii="宋体" w:hAnsi="宋体" w:eastAsia="宋体" w:cs="宋体"/>
                <w:sz w:val="18"/>
                <w:szCs w:val="18"/>
              </w:rPr>
              <w:t>KPI</w:t>
            </w:r>
            <w:r>
              <w:rPr>
                <w:rFonts w:hint="eastAsia" w:ascii="宋体" w:hAnsi="宋体" w:eastAsia="宋体" w:cs="宋体"/>
                <w:sz w:val="18"/>
                <w:szCs w:val="18"/>
              </w:rPr>
              <w:t>的总和是否可以解释被考评者</w:t>
            </w:r>
            <w:r>
              <w:rPr>
                <w:rFonts w:hint="eastAsia" w:ascii="宋体" w:hAnsi="宋体" w:eastAsia="宋体" w:cs="宋体"/>
                <w:sz w:val="18"/>
                <w:szCs w:val="18"/>
              </w:rPr>
              <w:t>80%</w:t>
            </w:r>
            <w:r>
              <w:rPr>
                <w:rFonts w:hint="eastAsia" w:ascii="宋体" w:hAnsi="宋体" w:eastAsia="宋体" w:cs="宋体"/>
                <w:sz w:val="18"/>
                <w:szCs w:val="18"/>
              </w:rPr>
              <w:t>以上的工作目标。</w:t>
            </w:r>
          </w:p>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4</w:t>
            </w:r>
            <w:r>
              <w:rPr>
                <w:rFonts w:hint="eastAsia" w:ascii="宋体" w:hAnsi="宋体" w:eastAsia="宋体" w:cs="宋体"/>
                <w:sz w:val="18"/>
                <w:szCs w:val="18"/>
              </w:rPr>
              <w:t>）</w:t>
            </w:r>
            <w:r>
              <w:rPr>
                <w:rFonts w:hint="eastAsia" w:ascii="宋体" w:hAnsi="宋体" w:eastAsia="宋体" w:cs="宋体"/>
                <w:sz w:val="18"/>
                <w:szCs w:val="18"/>
              </w:rPr>
              <w:t>KPI</w:t>
            </w:r>
            <w:r>
              <w:rPr>
                <w:rFonts w:hint="eastAsia" w:ascii="宋体" w:hAnsi="宋体" w:eastAsia="宋体" w:cs="宋体"/>
                <w:sz w:val="18"/>
                <w:szCs w:val="18"/>
              </w:rPr>
              <w:t>和考评标准是否具有可操作性</w:t>
            </w:r>
          </w:p>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5</w:t>
            </w:r>
            <w:r>
              <w:rPr>
                <w:rFonts w:hint="eastAsia" w:ascii="宋体" w:hAnsi="宋体" w:eastAsia="宋体" w:cs="宋体"/>
                <w:sz w:val="18"/>
                <w:szCs w:val="18"/>
              </w:rPr>
              <w:t>）</w:t>
            </w:r>
            <w:r>
              <w:rPr>
                <w:rFonts w:hint="eastAsia" w:ascii="宋体" w:hAnsi="宋体" w:eastAsia="宋体" w:cs="宋体"/>
                <w:sz w:val="18"/>
                <w:szCs w:val="18"/>
              </w:rPr>
              <w:t>KPI</w:t>
            </w:r>
            <w:r>
              <w:rPr>
                <w:rFonts w:hint="eastAsia" w:ascii="宋体" w:hAnsi="宋体" w:eastAsia="宋体" w:cs="宋体"/>
                <w:sz w:val="18"/>
                <w:szCs w:val="18"/>
              </w:rPr>
              <w:t>的考评标准是否预留出可以超越的空间。</w:t>
            </w:r>
          </w:p>
        </w:tc>
        <w:tc>
          <w:tcPr>
            <w:tcW w:w="2205" w:type="dxa"/>
            <w:vMerge w:val="restart"/>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、绩效标准缺乏超越的空间</w:t>
            </w:r>
          </w:p>
          <w:p>
            <w:pPr>
              <w:tabs>
                <w:tab w:val="left" w:pos="1995"/>
              </w:tabs>
              <w:rPr>
                <w:rFonts w:hint="eastAsia" w:ascii="宋体" w:hAnsi="宋体" w:eastAsia="宋体" w:cs="宋体"/>
                <w:sz w:val="18"/>
                <w:szCs w:val="18"/>
              </w:rPr>
            </w:pPr>
            <w:r>
              <w:rPr>
                <w:rFonts w:hint="eastAsia" w:ascii="宋体" w:hAnsi="宋体" w:eastAsia="宋体" w:cs="宋体"/>
                <w:sz w:val="18"/>
                <w:szCs w:val="18"/>
              </w:rPr>
              <w:t>预留出超越标准的空间</w:t>
            </w:r>
          </w:p>
        </w:tc>
        <w:tc>
          <w:tcPr>
            <w:tcW w:w="2746"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（十）、企业</w:t>
            </w:r>
            <w:r>
              <w:rPr>
                <w:rFonts w:hint="eastAsia" w:ascii="宋体" w:hAnsi="宋体" w:eastAsia="宋体" w:cs="宋体"/>
                <w:sz w:val="18"/>
                <w:szCs w:val="18"/>
              </w:rPr>
              <w:t>KPI</w:t>
            </w:r>
            <w:r>
              <w:rPr>
                <w:rFonts w:hint="eastAsia" w:ascii="宋体" w:hAnsi="宋体" w:eastAsia="宋体" w:cs="宋体"/>
                <w:sz w:val="18"/>
                <w:szCs w:val="18"/>
              </w:rPr>
              <w:t>标准体系的构建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1" w:hRule="atLeast"/>
        </w:trPr>
        <w:tc>
          <w:tcPr>
            <w:tcW w:w="945" w:type="dxa"/>
            <w:vMerge w:val="continue"/>
            <w:vAlign w:val="center"/>
          </w:tcPr>
          <w:p>
            <w:pPr>
              <w:tabs>
                <w:tab w:val="left" w:pos="1995"/>
              </w:tabs>
              <w:rPr>
                <w:rFonts w:hint="eastAsia" w:ascii="宋体" w:hAnsi="宋体" w:eastAsia="宋体" w:cs="宋体"/>
                <w:sz w:val="18"/>
                <w:szCs w:val="18"/>
              </w:rPr>
            </w:pPr>
          </w:p>
        </w:tc>
        <w:tc>
          <w:tcPr>
            <w:tcW w:w="4353" w:type="dxa"/>
            <w:vMerge w:val="continue"/>
            <w:vAlign w:val="center"/>
          </w:tcPr>
          <w:p>
            <w:pPr>
              <w:tabs>
                <w:tab w:val="left" w:pos="1995"/>
              </w:tabs>
              <w:rPr>
                <w:rFonts w:hint="eastAsia" w:ascii="宋体" w:hAnsi="宋体" w:eastAsia="宋体" w:cs="宋体"/>
                <w:sz w:val="18"/>
                <w:szCs w:val="18"/>
              </w:rPr>
            </w:pPr>
          </w:p>
        </w:tc>
        <w:tc>
          <w:tcPr>
            <w:tcW w:w="4572" w:type="dxa"/>
            <w:vMerge w:val="continue"/>
            <w:vAlign w:val="center"/>
          </w:tcPr>
          <w:p>
            <w:pPr>
              <w:tabs>
                <w:tab w:val="left" w:pos="1995"/>
              </w:tabs>
              <w:rPr>
                <w:rFonts w:hint="eastAsia" w:ascii="宋体" w:hAnsi="宋体" w:eastAsia="宋体" w:cs="宋体"/>
                <w:sz w:val="18"/>
                <w:szCs w:val="18"/>
              </w:rPr>
            </w:pPr>
          </w:p>
        </w:tc>
        <w:tc>
          <w:tcPr>
            <w:tcW w:w="2205" w:type="dxa"/>
            <w:vMerge w:val="continue"/>
            <w:vAlign w:val="center"/>
          </w:tcPr>
          <w:p>
            <w:pPr>
              <w:tabs>
                <w:tab w:val="left" w:pos="1995"/>
              </w:tabs>
              <w:rPr>
                <w:rFonts w:hint="eastAsia" w:ascii="宋体" w:hAnsi="宋体" w:eastAsia="宋体" w:cs="宋体"/>
                <w:sz w:val="18"/>
                <w:szCs w:val="18"/>
              </w:rPr>
            </w:pPr>
          </w:p>
        </w:tc>
        <w:tc>
          <w:tcPr>
            <w:tcW w:w="2746"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、体系沿两条主线进行设计：</w:t>
            </w:r>
          </w:p>
          <w:p>
            <w:pPr>
              <w:tabs>
                <w:tab w:val="left" w:pos="1995"/>
              </w:tabs>
              <w:rPr>
                <w:rFonts w:hint="eastAsia" w:ascii="宋体" w:hAnsi="宋体" w:eastAsia="宋体" w:cs="宋体"/>
                <w:sz w:val="18"/>
                <w:szCs w:val="18"/>
              </w:rPr>
            </w:pPr>
            <w:r>
              <w:rPr>
                <w:rFonts w:hint="eastAsia" w:ascii="宋体" w:hAnsi="宋体" w:eastAsia="宋体" w:cs="宋体"/>
                <w:sz w:val="18"/>
                <w:szCs w:val="18"/>
              </w:rPr>
              <w:t>一是按组织结构层级进行纵向分解</w:t>
            </w:r>
          </w:p>
          <w:p>
            <w:pPr>
              <w:tabs>
                <w:tab w:val="left" w:pos="1995"/>
              </w:tabs>
              <w:rPr>
                <w:rFonts w:hint="eastAsia" w:ascii="宋体" w:hAnsi="宋体" w:eastAsia="宋体" w:cs="宋体"/>
                <w:sz w:val="18"/>
                <w:szCs w:val="18"/>
              </w:rPr>
            </w:pPr>
            <w:r>
              <w:rPr>
                <w:rFonts w:hint="eastAsia" w:ascii="宋体" w:hAnsi="宋体" w:eastAsia="宋体" w:cs="宋体"/>
                <w:sz w:val="18"/>
                <w:szCs w:val="18"/>
              </w:rPr>
              <w:t>一是按企业主要业务流程进行横向分解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945"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、标杆基准法</w:t>
            </w:r>
          </w:p>
          <w:p>
            <w:pPr>
              <w:tabs>
                <w:tab w:val="left" w:pos="1995"/>
              </w:tabs>
              <w:rPr>
                <w:rFonts w:hint="eastAsia" w:ascii="宋体" w:hAnsi="宋体" w:eastAsia="宋体" w:cs="宋体"/>
                <w:sz w:val="18"/>
                <w:szCs w:val="18"/>
              </w:rPr>
            </w:pPr>
          </w:p>
        </w:tc>
        <w:tc>
          <w:tcPr>
            <w:tcW w:w="4353"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是企业将自身的关键绩效行为，与那些在行业中领先的、最具影响的或最具竞争力企业的关键绩效行为做为基准，进行深入全面的比较研究，探究这些基准企业的绩效形成的原因，在此基础上建立企业可持续发展的关键绩效标准，并提出改进的具体程序、步骤和方法。</w:t>
            </w:r>
          </w:p>
        </w:tc>
        <w:tc>
          <w:tcPr>
            <w:tcW w:w="4572"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rPr>
              <w:t>、修改和完善</w:t>
            </w:r>
            <w:r>
              <w:rPr>
                <w:rFonts w:hint="eastAsia" w:ascii="宋体" w:hAnsi="宋体" w:eastAsia="宋体" w:cs="宋体"/>
                <w:sz w:val="18"/>
                <w:szCs w:val="18"/>
              </w:rPr>
              <w:t>KPI</w:t>
            </w:r>
            <w:r>
              <w:rPr>
                <w:rFonts w:hint="eastAsia" w:ascii="宋体" w:hAnsi="宋体" w:eastAsia="宋体" w:cs="宋体"/>
                <w:sz w:val="18"/>
                <w:szCs w:val="18"/>
              </w:rPr>
              <w:t>和标准</w:t>
            </w:r>
          </w:p>
        </w:tc>
        <w:tc>
          <w:tcPr>
            <w:tcW w:w="2205" w:type="dxa"/>
            <w:vAlign w:val="center"/>
          </w:tcPr>
          <w:p>
            <w:pPr>
              <w:tabs>
                <w:tab w:val="left" w:pos="1995"/>
              </w:tabs>
              <w:rPr>
                <w:rFonts w:hint="eastAsia" w:ascii="宋体" w:hAnsi="宋体" w:eastAsia="宋体" w:cs="宋体"/>
                <w:sz w:val="18"/>
                <w:szCs w:val="18"/>
              </w:rPr>
            </w:pPr>
          </w:p>
        </w:tc>
        <w:tc>
          <w:tcPr>
            <w:tcW w:w="2746" w:type="dxa"/>
            <w:vAlign w:val="center"/>
          </w:tcPr>
          <w:p>
            <w:pPr>
              <w:tabs>
                <w:tab w:val="left" w:pos="1995"/>
              </w:tabs>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、三种方法进行设计：</w:t>
            </w:r>
          </w:p>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）依据平衡计分卡的设计思想构建</w:t>
            </w:r>
            <w:r>
              <w:rPr>
                <w:rFonts w:hint="eastAsia" w:ascii="宋体" w:hAnsi="宋体" w:eastAsia="宋体" w:cs="宋体"/>
                <w:sz w:val="18"/>
                <w:szCs w:val="18"/>
              </w:rPr>
              <w:t>KPI</w:t>
            </w:r>
            <w:r>
              <w:rPr>
                <w:rFonts w:hint="eastAsia" w:ascii="宋体" w:hAnsi="宋体" w:eastAsia="宋体" w:cs="宋体"/>
                <w:sz w:val="18"/>
                <w:szCs w:val="18"/>
              </w:rPr>
              <w:t>体系</w:t>
            </w:r>
          </w:p>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）根据不同部门所承担的责任确立</w:t>
            </w:r>
            <w:r>
              <w:rPr>
                <w:rFonts w:hint="eastAsia" w:ascii="宋体" w:hAnsi="宋体" w:eastAsia="宋体" w:cs="宋体"/>
                <w:sz w:val="18"/>
                <w:szCs w:val="18"/>
              </w:rPr>
              <w:t>KPI</w:t>
            </w:r>
            <w:r>
              <w:rPr>
                <w:rFonts w:hint="eastAsia" w:ascii="宋体" w:hAnsi="宋体" w:eastAsia="宋体" w:cs="宋体"/>
                <w:sz w:val="18"/>
                <w:szCs w:val="18"/>
              </w:rPr>
              <w:t>体系</w:t>
            </w:r>
          </w:p>
          <w:p>
            <w:pPr>
              <w:tabs>
                <w:tab w:val="left" w:pos="1995"/>
              </w:tabs>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）根据企业工作岗位分类建立</w:t>
            </w:r>
            <w:r>
              <w:rPr>
                <w:rFonts w:hint="eastAsia" w:ascii="宋体" w:hAnsi="宋体" w:eastAsia="宋体" w:cs="宋体"/>
                <w:sz w:val="18"/>
                <w:szCs w:val="18"/>
              </w:rPr>
              <w:t>KPI</w:t>
            </w:r>
            <w:r>
              <w:rPr>
                <w:rFonts w:hint="eastAsia" w:ascii="宋体" w:hAnsi="宋体" w:eastAsia="宋体" w:cs="宋体"/>
                <w:sz w:val="18"/>
                <w:szCs w:val="18"/>
              </w:rPr>
              <w:t>体系</w:t>
            </w:r>
          </w:p>
        </w:tc>
      </w:tr>
    </w:tbl>
    <w:p>
      <w:pPr>
        <w:tabs>
          <w:tab w:val="left" w:pos="1995"/>
        </w:tabs>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四、</w:t>
      </w:r>
      <w:r>
        <w:rPr>
          <w:rFonts w:hint="eastAsia" w:ascii="宋体" w:hAnsi="宋体" w:eastAsia="宋体" w:cs="宋体"/>
          <w:sz w:val="18"/>
          <w:szCs w:val="18"/>
        </w:rPr>
        <w:t>360</w:t>
      </w:r>
      <w:r>
        <w:rPr>
          <w:rFonts w:hint="eastAsia" w:ascii="宋体" w:hAnsi="宋体" w:eastAsia="宋体" w:cs="宋体"/>
          <w:sz w:val="18"/>
          <w:szCs w:val="18"/>
        </w:rPr>
        <w:t>度考评方法</w:t>
      </w:r>
    </w:p>
    <w:p>
      <w:pPr>
        <w:tabs>
          <w:tab w:val="left" w:pos="1995"/>
        </w:tabs>
        <w:ind w:firstLine="810" w:firstLineChars="450"/>
        <w:rPr>
          <w:rFonts w:hint="eastAsia" w:ascii="宋体" w:hAnsi="宋体" w:eastAsia="宋体" w:cs="宋体"/>
          <w:sz w:val="18"/>
          <w:szCs w:val="18"/>
        </w:rPr>
      </w:pPr>
      <w:r>
        <w:rPr>
          <w:rFonts w:hint="eastAsia" w:ascii="宋体" w:hAnsi="宋体" w:eastAsia="宋体" w:cs="宋体"/>
          <w:sz w:val="18"/>
          <w:szCs w:val="18"/>
        </w:rPr>
        <w:t>内涵：由被考评者的上级、同事、下级和客户以及被考评者本人担任考评者，从多个角度对被考评者进行</w:t>
      </w:r>
      <w:r>
        <w:rPr>
          <w:rFonts w:hint="eastAsia" w:ascii="宋体" w:hAnsi="宋体" w:eastAsia="宋体" w:cs="宋体"/>
          <w:sz w:val="18"/>
          <w:szCs w:val="18"/>
        </w:rPr>
        <w:t>360</w:t>
      </w:r>
      <w:r>
        <w:rPr>
          <w:rFonts w:hint="eastAsia" w:ascii="宋体" w:hAnsi="宋体" w:eastAsia="宋体" w:cs="宋体"/>
          <w:sz w:val="18"/>
          <w:szCs w:val="18"/>
        </w:rPr>
        <w:t>度的全方位评价，再通过反馈程序，达到改变行为，提高绩效等目的的考评方法。</w:t>
      </w:r>
    </w:p>
    <w:tbl>
      <w:tblPr>
        <w:tblStyle w:val="6"/>
        <w:tblpPr w:leftFromText="180" w:rightFromText="180" w:vertAnchor="text" w:tblpX="1053" w:tblpY="1"/>
        <w:tblOverlap w:val="never"/>
        <w:tblW w:w="14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14"/>
        <w:gridCol w:w="2654"/>
        <w:gridCol w:w="2727"/>
        <w:gridCol w:w="2730"/>
        <w:gridCol w:w="262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gridSpan w:val="2"/>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、优点</w:t>
            </w:r>
          </w:p>
        </w:tc>
        <w:tc>
          <w:tcPr>
            <w:tcW w:w="2654"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）具有全方位、多角度的特点</w:t>
            </w:r>
          </w:p>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）考虑的不仅仅是工作产出，还考虑深层次的胜任特征</w:t>
            </w:r>
          </w:p>
        </w:tc>
        <w:tc>
          <w:tcPr>
            <w:tcW w:w="2727"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）有助于强化企业的核心价值观，增强企业的竞争优势，建立更为和谐的工作关系。</w:t>
            </w:r>
          </w:p>
        </w:tc>
        <w:tc>
          <w:tcPr>
            <w:tcW w:w="2730"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4</w:t>
            </w:r>
            <w:r>
              <w:rPr>
                <w:rFonts w:hint="eastAsia" w:ascii="宋体" w:hAnsi="宋体" w:eastAsia="宋体" w:cs="宋体"/>
                <w:sz w:val="18"/>
                <w:szCs w:val="18"/>
              </w:rPr>
              <w:t>）采用匿名评价方式，消除考评者的顾虑，使其能够客观地进行评价，保证了评价结果的有效性。</w:t>
            </w:r>
          </w:p>
        </w:tc>
        <w:tc>
          <w:tcPr>
            <w:tcW w:w="2625"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5</w:t>
            </w:r>
            <w:r>
              <w:rPr>
                <w:rFonts w:hint="eastAsia" w:ascii="宋体" w:hAnsi="宋体" w:eastAsia="宋体" w:cs="宋体"/>
                <w:sz w:val="18"/>
                <w:szCs w:val="18"/>
              </w:rPr>
              <w:t>）充分尊重组织成员的意见</w:t>
            </w:r>
          </w:p>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6</w:t>
            </w:r>
            <w:r>
              <w:rPr>
                <w:rFonts w:hint="eastAsia" w:ascii="宋体" w:hAnsi="宋体" w:eastAsia="宋体" w:cs="宋体"/>
                <w:sz w:val="18"/>
                <w:szCs w:val="18"/>
              </w:rPr>
              <w:t>）加强了管理者与组织员工的双向交流，提高了组织成员的参与性。</w:t>
            </w:r>
          </w:p>
        </w:tc>
        <w:tc>
          <w:tcPr>
            <w:tcW w:w="1995"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7</w:t>
            </w:r>
            <w:r>
              <w:rPr>
                <w:rFonts w:hint="eastAsia" w:ascii="宋体" w:hAnsi="宋体" w:eastAsia="宋体" w:cs="宋体"/>
                <w:sz w:val="18"/>
                <w:szCs w:val="18"/>
              </w:rPr>
              <w:t>）促进员工个人发展。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2074" w:type="dxa"/>
            <w:gridSpan w:val="2"/>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、缺点</w:t>
            </w:r>
          </w:p>
        </w:tc>
        <w:tc>
          <w:tcPr>
            <w:tcW w:w="5381" w:type="dxa"/>
            <w:gridSpan w:val="2"/>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）侧重于综合评价，定型评价比重较大，定量的业绩评价较少，因此常与</w:t>
            </w:r>
            <w:r>
              <w:rPr>
                <w:rFonts w:hint="eastAsia" w:ascii="宋体" w:hAnsi="宋体" w:eastAsia="宋体" w:cs="宋体"/>
                <w:sz w:val="18"/>
                <w:szCs w:val="18"/>
              </w:rPr>
              <w:t>KPI</w:t>
            </w:r>
            <w:r>
              <w:rPr>
                <w:rFonts w:hint="eastAsia" w:ascii="宋体" w:hAnsi="宋体" w:eastAsia="宋体" w:cs="宋体"/>
                <w:sz w:val="18"/>
                <w:szCs w:val="18"/>
              </w:rPr>
              <w:t>结合更全面</w:t>
            </w:r>
          </w:p>
        </w:tc>
        <w:tc>
          <w:tcPr>
            <w:tcW w:w="2730"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）信息可能不一致</w:t>
            </w:r>
          </w:p>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）信息多，但成本高</w:t>
            </w:r>
          </w:p>
        </w:tc>
        <w:tc>
          <w:tcPr>
            <w:tcW w:w="2625"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4</w:t>
            </w:r>
            <w:r>
              <w:rPr>
                <w:rFonts w:hint="eastAsia" w:ascii="宋体" w:hAnsi="宋体" w:eastAsia="宋体" w:cs="宋体"/>
                <w:sz w:val="18"/>
                <w:szCs w:val="18"/>
              </w:rPr>
              <w:t>）可能造成组织气氛紧张，影响积极性，忠诚度下降。</w:t>
            </w:r>
          </w:p>
        </w:tc>
        <w:tc>
          <w:tcPr>
            <w:tcW w:w="1995" w:type="dxa"/>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基于互联网的</w:t>
            </w:r>
            <w:r>
              <w:rPr>
                <w:rFonts w:hint="eastAsia" w:ascii="宋体" w:hAnsi="宋体" w:eastAsia="宋体" w:cs="宋体"/>
                <w:sz w:val="18"/>
                <w:szCs w:val="18"/>
              </w:rPr>
              <w:t>360</w:t>
            </w:r>
            <w:r>
              <w:rPr>
                <w:rFonts w:hint="eastAsia" w:ascii="宋体" w:hAnsi="宋体" w:eastAsia="宋体" w:cs="宋体"/>
                <w:sz w:val="18"/>
                <w:szCs w:val="18"/>
              </w:rPr>
              <w:t>度考评</w:t>
            </w:r>
          </w:p>
        </w:tc>
        <w:tc>
          <w:tcPr>
            <w:tcW w:w="814" w:type="dxa"/>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、优势</w:t>
            </w:r>
          </w:p>
        </w:tc>
        <w:tc>
          <w:tcPr>
            <w:tcW w:w="2654"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）克服地域性差异带来的问题</w:t>
            </w:r>
          </w:p>
        </w:tc>
        <w:tc>
          <w:tcPr>
            <w:tcW w:w="2727"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）简化评价管理工作</w:t>
            </w:r>
          </w:p>
        </w:tc>
        <w:tc>
          <w:tcPr>
            <w:tcW w:w="2730"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）保持整个过程的适时性和动态性</w:t>
            </w:r>
          </w:p>
        </w:tc>
        <w:tc>
          <w:tcPr>
            <w:tcW w:w="2625"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4</w:t>
            </w:r>
            <w:r>
              <w:rPr>
                <w:rFonts w:hint="eastAsia" w:ascii="宋体" w:hAnsi="宋体" w:eastAsia="宋体" w:cs="宋体"/>
                <w:sz w:val="18"/>
                <w:szCs w:val="18"/>
              </w:rPr>
              <w:t>）大大降低了成本</w:t>
            </w:r>
          </w:p>
        </w:tc>
        <w:tc>
          <w:tcPr>
            <w:tcW w:w="1995" w:type="dxa"/>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Merge w:val="continue"/>
            <w:vAlign w:val="center"/>
          </w:tcPr>
          <w:p>
            <w:pPr>
              <w:rPr>
                <w:rFonts w:hint="eastAsia" w:ascii="宋体" w:hAnsi="宋体" w:eastAsia="宋体" w:cs="宋体"/>
                <w:sz w:val="18"/>
                <w:szCs w:val="18"/>
              </w:rPr>
            </w:pPr>
          </w:p>
        </w:tc>
        <w:tc>
          <w:tcPr>
            <w:tcW w:w="814" w:type="dxa"/>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、问题</w:t>
            </w:r>
          </w:p>
        </w:tc>
        <w:tc>
          <w:tcPr>
            <w:tcW w:w="2654"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）受公司网络化程度影响大</w:t>
            </w:r>
          </w:p>
        </w:tc>
        <w:tc>
          <w:tcPr>
            <w:tcW w:w="2727" w:type="dxa"/>
            <w:vAlign w:val="center"/>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）存在信息安全隐患</w:t>
            </w:r>
          </w:p>
        </w:tc>
        <w:tc>
          <w:tcPr>
            <w:tcW w:w="2730" w:type="dxa"/>
            <w:vAlign w:val="center"/>
          </w:tcPr>
          <w:p>
            <w:pPr>
              <w:rPr>
                <w:rFonts w:hint="eastAsia" w:ascii="宋体" w:hAnsi="宋体" w:eastAsia="宋体" w:cs="宋体"/>
                <w:sz w:val="18"/>
                <w:szCs w:val="18"/>
              </w:rPr>
            </w:pPr>
          </w:p>
        </w:tc>
        <w:tc>
          <w:tcPr>
            <w:tcW w:w="2625" w:type="dxa"/>
            <w:vAlign w:val="center"/>
          </w:tcPr>
          <w:p>
            <w:pPr>
              <w:rPr>
                <w:rFonts w:hint="eastAsia" w:ascii="宋体" w:hAnsi="宋体" w:eastAsia="宋体" w:cs="宋体"/>
                <w:sz w:val="18"/>
                <w:szCs w:val="18"/>
              </w:rPr>
            </w:pPr>
          </w:p>
        </w:tc>
        <w:tc>
          <w:tcPr>
            <w:tcW w:w="1995" w:type="dxa"/>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gridSpan w:val="2"/>
            <w:vAlign w:val="center"/>
          </w:tcPr>
          <w:p>
            <w:pPr>
              <w:rPr>
                <w:rFonts w:hint="eastAsia" w:ascii="宋体" w:hAnsi="宋体" w:eastAsia="宋体" w:cs="宋体"/>
                <w:sz w:val="18"/>
                <w:szCs w:val="18"/>
              </w:rPr>
            </w:pPr>
            <w:r>
              <w:rPr>
                <w:rFonts w:hint="eastAsia" w:ascii="宋体" w:hAnsi="宋体" w:eastAsia="宋体" w:cs="宋体"/>
                <w:sz w:val="18"/>
                <w:szCs w:val="18"/>
              </w:rPr>
              <w:t>实施程序</w:t>
            </w:r>
          </w:p>
        </w:tc>
        <w:tc>
          <w:tcPr>
            <w:tcW w:w="2654" w:type="dxa"/>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、评价项目设计</w:t>
            </w:r>
          </w:p>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）进行需求分析和可行性分析（</w:t>
            </w:r>
            <w:r>
              <w:rPr>
                <w:rFonts w:hint="eastAsia" w:ascii="宋体" w:hAnsi="宋体" w:eastAsia="宋体" w:cs="宋体"/>
                <w:sz w:val="18"/>
                <w:szCs w:val="18"/>
              </w:rPr>
              <w:t>2</w:t>
            </w:r>
            <w:r>
              <w:rPr>
                <w:rFonts w:hint="eastAsia" w:ascii="宋体" w:hAnsi="宋体" w:eastAsia="宋体" w:cs="宋体"/>
                <w:sz w:val="18"/>
                <w:szCs w:val="18"/>
              </w:rPr>
              <w:t>）编制基于岗位胜任特征模型的评价问卷</w:t>
            </w:r>
          </w:p>
          <w:p>
            <w:pPr>
              <w:rPr>
                <w:rFonts w:hint="eastAsia" w:ascii="宋体" w:hAnsi="宋体" w:eastAsia="宋体" w:cs="宋体"/>
                <w:sz w:val="18"/>
                <w:szCs w:val="18"/>
              </w:rPr>
            </w:pPr>
          </w:p>
        </w:tc>
        <w:tc>
          <w:tcPr>
            <w:tcW w:w="2727" w:type="dxa"/>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、培训考评者</w:t>
            </w:r>
          </w:p>
          <w:p>
            <w:pPr>
              <w:rPr>
                <w:rFonts w:hint="eastAsia" w:ascii="宋体" w:hAnsi="宋体" w:eastAsia="宋体" w:cs="宋体"/>
                <w:sz w:val="18"/>
                <w:szCs w:val="18"/>
              </w:rPr>
            </w:pPr>
            <w:r>
              <w:rPr>
                <w:rFonts w:hint="eastAsia" w:ascii="宋体" w:hAnsi="宋体" w:eastAsia="宋体" w:cs="宋体"/>
                <w:sz w:val="18"/>
                <w:szCs w:val="18"/>
              </w:rPr>
              <w:t>内容：沟通技巧、考评实施技巧、总结评价结果的方法、反馈评价结果的方法等</w:t>
            </w:r>
          </w:p>
          <w:p>
            <w:pPr>
              <w:rPr>
                <w:rFonts w:hint="eastAsia" w:ascii="宋体" w:hAnsi="宋体" w:eastAsia="宋体" w:cs="宋体"/>
                <w:sz w:val="18"/>
                <w:szCs w:val="18"/>
              </w:rPr>
            </w:pPr>
          </w:p>
        </w:tc>
        <w:tc>
          <w:tcPr>
            <w:tcW w:w="2730" w:type="dxa"/>
            <w:vAlign w:val="center"/>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、实施</w:t>
            </w:r>
          </w:p>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）实施</w:t>
            </w:r>
          </w:p>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）统计信息并报告结果</w:t>
            </w:r>
          </w:p>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）制定改善计划</w:t>
            </w:r>
          </w:p>
        </w:tc>
        <w:tc>
          <w:tcPr>
            <w:tcW w:w="2625" w:type="dxa"/>
            <w:vAlign w:val="center"/>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、反馈面谈</w:t>
            </w:r>
          </w:p>
          <w:p>
            <w:pPr>
              <w:rPr>
                <w:rFonts w:hint="eastAsia" w:ascii="宋体" w:hAnsi="宋体" w:eastAsia="宋体" w:cs="宋体"/>
                <w:sz w:val="18"/>
                <w:szCs w:val="18"/>
              </w:rPr>
            </w:pPr>
            <w:r>
              <w:rPr>
                <w:rFonts w:hint="eastAsia" w:ascii="宋体" w:hAnsi="宋体" w:eastAsia="宋体" w:cs="宋体"/>
                <w:sz w:val="18"/>
                <w:szCs w:val="18"/>
              </w:rPr>
              <w:t>确定面谈对象和成员</w:t>
            </w:r>
          </w:p>
          <w:p>
            <w:pPr>
              <w:rPr>
                <w:rFonts w:hint="eastAsia" w:ascii="宋体" w:hAnsi="宋体" w:eastAsia="宋体" w:cs="宋体"/>
                <w:sz w:val="18"/>
                <w:szCs w:val="18"/>
              </w:rPr>
            </w:pPr>
            <w:r>
              <w:rPr>
                <w:rFonts w:hint="eastAsia" w:ascii="宋体" w:hAnsi="宋体" w:eastAsia="宋体" w:cs="宋体"/>
                <w:sz w:val="18"/>
                <w:szCs w:val="18"/>
              </w:rPr>
              <w:t>面谈、反馈结果</w:t>
            </w:r>
          </w:p>
          <w:p>
            <w:pPr>
              <w:rPr>
                <w:rFonts w:hint="eastAsia" w:ascii="宋体" w:hAnsi="宋体" w:eastAsia="宋体" w:cs="宋体"/>
                <w:sz w:val="18"/>
                <w:szCs w:val="18"/>
              </w:rPr>
            </w:pPr>
            <w:r>
              <w:rPr>
                <w:rFonts w:hint="eastAsia" w:ascii="宋体" w:hAnsi="宋体" w:eastAsia="宋体" w:cs="宋体"/>
                <w:sz w:val="18"/>
                <w:szCs w:val="18"/>
              </w:rPr>
              <w:t>，完善系统。</w:t>
            </w:r>
          </w:p>
        </w:tc>
        <w:tc>
          <w:tcPr>
            <w:tcW w:w="1995" w:type="dxa"/>
            <w:vAlign w:val="center"/>
          </w:tcPr>
          <w:p>
            <w:pP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rPr>
              <w:t>、效果评价</w:t>
            </w:r>
          </w:p>
          <w:p>
            <w:pPr>
              <w:rPr>
                <w:rFonts w:hint="eastAsia" w:ascii="宋体" w:hAnsi="宋体" w:eastAsia="宋体" w:cs="宋体"/>
                <w:sz w:val="18"/>
                <w:szCs w:val="18"/>
              </w:rPr>
            </w:pPr>
            <w:r>
              <w:rPr>
                <w:rFonts w:hint="eastAsia" w:ascii="宋体" w:hAnsi="宋体" w:eastAsia="宋体" w:cs="宋体"/>
                <w:sz w:val="18"/>
                <w:szCs w:val="18"/>
              </w:rPr>
              <w:t>确认执行过程的安全性，评价应用效果，总结经验和不足，找出问题</w:t>
            </w:r>
          </w:p>
        </w:tc>
      </w:tr>
    </w:tbl>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numPr>
          <w:ilvl w:val="0"/>
          <w:numId w:val="2"/>
        </w:numPr>
        <w:rPr>
          <w:rFonts w:hint="eastAsia" w:ascii="宋体" w:hAnsi="宋体" w:eastAsia="宋体" w:cs="宋体"/>
          <w:sz w:val="18"/>
          <w:szCs w:val="18"/>
        </w:rPr>
      </w:pPr>
      <w:r>
        <w:rPr>
          <w:rFonts w:hint="eastAsia" w:ascii="宋体" w:hAnsi="宋体" w:eastAsia="宋体" w:cs="宋体"/>
          <w:sz w:val="18"/>
          <w:szCs w:val="18"/>
        </w:rPr>
        <w:t>薪薪酬市场调查</w:t>
      </w:r>
    </w:p>
    <w:p>
      <w:pPr>
        <w:ind w:left="1440"/>
        <w:rPr>
          <w:rFonts w:hint="eastAsia" w:ascii="宋体" w:hAnsi="宋体" w:eastAsia="宋体" w:cs="宋体"/>
          <w:sz w:val="18"/>
          <w:szCs w:val="18"/>
        </w:rPr>
      </w:pPr>
      <w:r>
        <w:rPr>
          <w:rFonts w:hint="eastAsia" w:ascii="宋体" w:hAnsi="宋体" w:eastAsia="宋体" w:cs="宋体"/>
        </w:rPr>
        <w:pict>
          <v:shape id="_x0000_s1141" o:spid="_x0000_s1141" o:spt="87" type="#_x0000_t87" style="position:absolute;left:0pt;margin-left:57.75pt;margin-top:-9.4pt;height:249.6pt;width:10.5pt;z-index:25171353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p>
    <w:tbl>
      <w:tblPr>
        <w:tblStyle w:val="6"/>
        <w:tblW w:w="14028" w:type="dxa"/>
        <w:tblInd w:w="18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835"/>
        <w:gridCol w:w="2730"/>
        <w:gridCol w:w="2968"/>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10" w:type="dxa"/>
            <w:vMerge w:val="restart"/>
          </w:tcPr>
          <w:p>
            <w:pPr>
              <w:rPr>
                <w:rFonts w:hint="eastAsia" w:ascii="宋体" w:hAnsi="宋体" w:eastAsia="宋体" w:cs="宋体"/>
                <w:sz w:val="18"/>
                <w:szCs w:val="18"/>
              </w:rPr>
            </w:pPr>
            <w:r>
              <w:rPr>
                <w:rFonts w:hint="eastAsia" w:ascii="宋体" w:hAnsi="宋体" w:eastAsia="宋体" w:cs="宋体"/>
              </w:rPr>
              <w:pict>
                <v:shape id="_x0000_s1142" o:spid="_x0000_s1142" o:spt="87" type="#_x0000_t87" style="position:absolute;left:0pt;margin-left:-78.9pt;margin-top:79.9pt;height:889.2pt;width:21pt;z-index:251749376;mso-width-relative:page;mso-height-relative:page;" filled="f" coordsize="21600,21600">
                  <v:path arrowok="t"/>
                  <v:fill on="f" focussize="0,0"/>
                  <v:stroke/>
                  <v:imagedata o:title=""/>
                  <o:lock v:ext="edit"/>
                </v:shape>
              </w:pict>
            </w:r>
            <w:r>
              <w:rPr>
                <w:rFonts w:hint="eastAsia" w:ascii="宋体" w:hAnsi="宋体" w:eastAsia="宋体" w:cs="宋体"/>
              </w:rPr>
              <w:pict>
                <v:shape id="_x0000_s1143" o:spid="_x0000_s1143" o:spt="202" type="#_x0000_t202" style="position:absolute;left:0pt;margin-left:-63.15pt;margin-top:48.7pt;height:93.6pt;width:31.5pt;z-index:251714560;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第一节</w:t>
                        </w:r>
                        <w:r>
                          <w:rPr>
                            <w:szCs w:val="21"/>
                          </w:rPr>
                          <w:t xml:space="preserve"> </w:t>
                        </w:r>
                        <w:r>
                          <w:rPr>
                            <w:rFonts w:hint="eastAsia"/>
                            <w:szCs w:val="21"/>
                          </w:rPr>
                          <w:t>薪酬调查</w:t>
                        </w:r>
                      </w:p>
                    </w:txbxContent>
                  </v:textbox>
                </v:shape>
              </w:pict>
            </w:r>
            <w:r>
              <w:rPr>
                <w:rFonts w:hint="eastAsia" w:ascii="宋体" w:hAnsi="宋体" w:eastAsia="宋体" w:cs="宋体"/>
                <w:sz w:val="18"/>
                <w:szCs w:val="18"/>
              </w:rPr>
              <w:t>薪酬调查概念：采集企业各类人员的工资福利待遇以及支付状况的信息，进行分析的过程。</w:t>
            </w:r>
          </w:p>
        </w:tc>
        <w:tc>
          <w:tcPr>
            <w:tcW w:w="2835" w:type="dxa"/>
          </w:tcPr>
          <w:p>
            <w:pPr>
              <w:rPr>
                <w:rFonts w:hint="eastAsia" w:ascii="宋体" w:hAnsi="宋体" w:eastAsia="宋体" w:cs="宋体"/>
                <w:sz w:val="18"/>
                <w:szCs w:val="18"/>
              </w:rPr>
            </w:pPr>
            <w:r>
              <w:rPr>
                <w:rFonts w:hint="eastAsia" w:ascii="宋体" w:hAnsi="宋体" w:eastAsia="宋体" w:cs="宋体"/>
                <w:sz w:val="18"/>
                <w:szCs w:val="18"/>
              </w:rPr>
              <w:t>薪酬调查的种类</w:t>
            </w: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薪酬调查的作用</w:t>
            </w:r>
          </w:p>
        </w:tc>
        <w:tc>
          <w:tcPr>
            <w:tcW w:w="6153" w:type="dxa"/>
            <w:gridSpan w:val="2"/>
          </w:tcPr>
          <w:p>
            <w:pPr>
              <w:rPr>
                <w:rFonts w:hint="eastAsia" w:ascii="宋体" w:hAnsi="宋体" w:eastAsia="宋体" w:cs="宋体"/>
                <w:sz w:val="18"/>
                <w:szCs w:val="18"/>
              </w:rPr>
            </w:pPr>
            <w:r>
              <w:rPr>
                <w:rFonts w:hint="eastAsia" w:ascii="宋体" w:hAnsi="宋体" w:eastAsia="宋体" w:cs="宋体"/>
                <w:sz w:val="18"/>
                <w:szCs w:val="18"/>
              </w:rPr>
              <w:t>岗位评价、绩效考评与薪酬管理的关系。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10" w:type="dxa"/>
            <w:vMerge w:val="continue"/>
          </w:tcPr>
          <w:p>
            <w:pPr>
              <w:rPr>
                <w:rFonts w:hint="eastAsia" w:ascii="宋体" w:hAnsi="宋体" w:eastAsia="宋体" w:cs="宋体"/>
                <w:sz w:val="18"/>
                <w:szCs w:val="18"/>
              </w:rPr>
            </w:pPr>
          </w:p>
        </w:tc>
        <w:tc>
          <w:tcPr>
            <w:tcW w:w="2835" w:type="dxa"/>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、从调查方式上看：正式调查（商业、专业、政府）；非正式调查。</w:t>
            </w: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、调整薪酬提供依据</w:t>
            </w:r>
          </w:p>
        </w:tc>
        <w:tc>
          <w:tcPr>
            <w:tcW w:w="6153" w:type="dxa"/>
            <w:gridSpan w:val="2"/>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、岗位分析与评价是薪酬制度设计的基本依据和前提。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10" w:type="dxa"/>
            <w:vMerge w:val="continue"/>
          </w:tcPr>
          <w:p>
            <w:pPr>
              <w:rPr>
                <w:rFonts w:hint="eastAsia" w:ascii="宋体" w:hAnsi="宋体" w:eastAsia="宋体" w:cs="宋体"/>
                <w:sz w:val="18"/>
                <w:szCs w:val="18"/>
              </w:rPr>
            </w:pPr>
          </w:p>
        </w:tc>
        <w:tc>
          <w:tcPr>
            <w:tcW w:w="2835" w:type="dxa"/>
            <w:vMerge w:val="restart"/>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、从主持调查的主体看：政府、行业、专业协会、企业家联合会、咨询公司、企业自己组织的调查。</w:t>
            </w: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、调整薪酬制定奠定基础</w:t>
            </w:r>
          </w:p>
        </w:tc>
        <w:tc>
          <w:tcPr>
            <w:tcW w:w="6153" w:type="dxa"/>
            <w:gridSpan w:val="2"/>
            <w:vMerge w:val="restart"/>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、为保证企业薪酬制度对外的公正公平性，要进行薪酬市场调查，对评价结果的合理性进行验证。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10" w:type="dxa"/>
            <w:vMerge w:val="continue"/>
          </w:tcPr>
          <w:p>
            <w:pPr>
              <w:rPr>
                <w:rFonts w:hint="eastAsia" w:ascii="宋体" w:hAnsi="宋体" w:eastAsia="宋体" w:cs="宋体"/>
                <w:sz w:val="18"/>
                <w:szCs w:val="18"/>
              </w:rPr>
            </w:pPr>
          </w:p>
        </w:tc>
        <w:tc>
          <w:tcPr>
            <w:tcW w:w="2835" w:type="dxa"/>
            <w:vMerge w:val="continue"/>
          </w:tcPr>
          <w:p>
            <w:pPr>
              <w:rPr>
                <w:rFonts w:hint="eastAsia" w:ascii="宋体" w:hAnsi="宋体" w:eastAsia="宋体" w:cs="宋体"/>
                <w:sz w:val="18"/>
                <w:szCs w:val="18"/>
              </w:rPr>
            </w:pP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、掌握薪酬的新变化与新趋势</w:t>
            </w:r>
          </w:p>
        </w:tc>
        <w:tc>
          <w:tcPr>
            <w:tcW w:w="6153" w:type="dxa"/>
            <w:gridSpan w:val="2"/>
            <w:vMerge w:val="continue"/>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continue"/>
          </w:tcPr>
          <w:p>
            <w:pPr>
              <w:rPr>
                <w:rFonts w:hint="eastAsia" w:ascii="宋体" w:hAnsi="宋体" w:eastAsia="宋体" w:cs="宋体"/>
                <w:sz w:val="18"/>
                <w:szCs w:val="18"/>
              </w:rPr>
            </w:pPr>
          </w:p>
        </w:tc>
        <w:tc>
          <w:tcPr>
            <w:tcW w:w="2835" w:type="dxa"/>
            <w:vMerge w:val="continue"/>
          </w:tcPr>
          <w:p>
            <w:pPr>
              <w:rPr>
                <w:rFonts w:hint="eastAsia" w:ascii="宋体" w:hAnsi="宋体" w:eastAsia="宋体" w:cs="宋体"/>
                <w:sz w:val="18"/>
                <w:szCs w:val="18"/>
              </w:rPr>
            </w:pP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、控制劳动力成本，增强竞争力</w:t>
            </w:r>
          </w:p>
        </w:tc>
        <w:tc>
          <w:tcPr>
            <w:tcW w:w="6153" w:type="dxa"/>
            <w:gridSpan w:val="2"/>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、建立科学的绩效体系，将薪酬与考评结果挂钩，能最大限度地激励员工的积极性、主动性和创造性。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restart"/>
          </w:tcPr>
          <w:p>
            <w:pPr>
              <w:rPr>
                <w:rFonts w:hint="eastAsia" w:ascii="宋体" w:hAnsi="宋体" w:eastAsia="宋体" w:cs="宋体"/>
                <w:sz w:val="18"/>
                <w:szCs w:val="18"/>
              </w:rPr>
            </w:pPr>
            <w:r>
              <w:rPr>
                <w:rFonts w:hint="eastAsia" w:ascii="宋体" w:hAnsi="宋体" w:eastAsia="宋体" w:cs="宋体"/>
                <w:sz w:val="18"/>
                <w:szCs w:val="18"/>
              </w:rPr>
              <w:t>薪酬市场调查的过程</w:t>
            </w:r>
          </w:p>
        </w:tc>
        <w:tc>
          <w:tcPr>
            <w:tcW w:w="2835" w:type="dxa"/>
          </w:tcPr>
          <w:p>
            <w:pPr>
              <w:rPr>
                <w:rFonts w:hint="eastAsia" w:ascii="宋体" w:hAnsi="宋体" w:eastAsia="宋体" w:cs="宋体"/>
                <w:sz w:val="18"/>
                <w:szCs w:val="18"/>
              </w:rPr>
            </w:pPr>
            <w:r>
              <w:rPr>
                <w:rFonts w:hint="eastAsia" w:ascii="宋体" w:hAnsi="宋体" w:eastAsia="宋体" w:cs="宋体"/>
                <w:sz w:val="18"/>
                <w:szCs w:val="18"/>
              </w:rPr>
              <w:t>（一）确定调查目的</w:t>
            </w: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（二）确定调查范围</w:t>
            </w:r>
          </w:p>
        </w:tc>
        <w:tc>
          <w:tcPr>
            <w:tcW w:w="2968" w:type="dxa"/>
          </w:tcPr>
          <w:p>
            <w:pPr>
              <w:rPr>
                <w:rFonts w:hint="eastAsia" w:ascii="宋体" w:hAnsi="宋体" w:eastAsia="宋体" w:cs="宋体"/>
                <w:sz w:val="18"/>
                <w:szCs w:val="18"/>
              </w:rPr>
            </w:pPr>
            <w:r>
              <w:rPr>
                <w:rFonts w:hint="eastAsia" w:ascii="宋体" w:hAnsi="宋体" w:eastAsia="宋体" w:cs="宋体"/>
                <w:sz w:val="18"/>
                <w:szCs w:val="18"/>
              </w:rPr>
              <w:t>（三）选择调查方式</w:t>
            </w:r>
          </w:p>
        </w:tc>
        <w:tc>
          <w:tcPr>
            <w:tcW w:w="3185" w:type="dxa"/>
          </w:tcPr>
          <w:p>
            <w:pPr>
              <w:rPr>
                <w:rFonts w:hint="eastAsia" w:ascii="宋体" w:hAnsi="宋体" w:eastAsia="宋体" w:cs="宋体"/>
                <w:sz w:val="18"/>
                <w:szCs w:val="18"/>
              </w:rPr>
            </w:pPr>
            <w:r>
              <w:rPr>
                <w:rFonts w:hint="eastAsia" w:ascii="宋体" w:hAnsi="宋体" w:eastAsia="宋体" w:cs="宋体"/>
                <w:sz w:val="18"/>
                <w:szCs w:val="18"/>
              </w:rPr>
              <w:t>（四）统计分析调查数据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continue"/>
          </w:tcPr>
          <w:p>
            <w:pPr>
              <w:rPr>
                <w:rFonts w:hint="eastAsia" w:ascii="宋体" w:hAnsi="宋体" w:eastAsia="宋体" w:cs="宋体"/>
                <w:sz w:val="18"/>
                <w:szCs w:val="18"/>
              </w:rPr>
            </w:pPr>
          </w:p>
        </w:tc>
        <w:tc>
          <w:tcPr>
            <w:tcW w:w="2835" w:type="dxa"/>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、整体薪酬水平的调整</w:t>
            </w: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、确定调查的企业（坚持可比性原则）</w:t>
            </w:r>
          </w:p>
        </w:tc>
        <w:tc>
          <w:tcPr>
            <w:tcW w:w="2968" w:type="dxa"/>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、企业之间相互调查</w:t>
            </w:r>
          </w:p>
        </w:tc>
        <w:tc>
          <w:tcPr>
            <w:tcW w:w="3185" w:type="dxa"/>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、数据排列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continue"/>
          </w:tcPr>
          <w:p>
            <w:pPr>
              <w:rPr>
                <w:rFonts w:hint="eastAsia" w:ascii="宋体" w:hAnsi="宋体" w:eastAsia="宋体" w:cs="宋体"/>
                <w:sz w:val="18"/>
                <w:szCs w:val="18"/>
              </w:rPr>
            </w:pPr>
          </w:p>
        </w:tc>
        <w:tc>
          <w:tcPr>
            <w:tcW w:w="2835" w:type="dxa"/>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、薪酬制度结构的调整</w:t>
            </w: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、确定调查的岗位</w:t>
            </w:r>
          </w:p>
        </w:tc>
        <w:tc>
          <w:tcPr>
            <w:tcW w:w="2968" w:type="dxa"/>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、委托中介机构调查</w:t>
            </w:r>
          </w:p>
        </w:tc>
        <w:tc>
          <w:tcPr>
            <w:tcW w:w="3185" w:type="dxa"/>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、频率分析</w:t>
            </w:r>
            <w:r>
              <w:rPr>
                <w:rFonts w:hint="eastAsia" w:ascii="宋体" w:hAnsi="宋体" w:eastAsia="宋体" w:cs="宋体"/>
                <w:sz w:val="18"/>
                <w:szCs w:val="18"/>
              </w:rPr>
              <w:t xml:space="preserve">     3</w:t>
            </w:r>
            <w:r>
              <w:rPr>
                <w:rFonts w:hint="eastAsia" w:ascii="宋体" w:hAnsi="宋体" w:eastAsia="宋体" w:cs="宋体"/>
                <w:sz w:val="18"/>
                <w:szCs w:val="18"/>
              </w:rPr>
              <w:t>、趋中趋势分析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continue"/>
          </w:tcPr>
          <w:p>
            <w:pPr>
              <w:rPr>
                <w:rFonts w:hint="eastAsia" w:ascii="宋体" w:hAnsi="宋体" w:eastAsia="宋体" w:cs="宋体"/>
                <w:sz w:val="18"/>
                <w:szCs w:val="18"/>
              </w:rPr>
            </w:pPr>
          </w:p>
        </w:tc>
        <w:tc>
          <w:tcPr>
            <w:tcW w:w="2835" w:type="dxa"/>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、薪酬晋升政策的调整</w:t>
            </w: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、确定调查的数据（薪酬信息）</w:t>
            </w:r>
          </w:p>
        </w:tc>
        <w:tc>
          <w:tcPr>
            <w:tcW w:w="2968" w:type="dxa"/>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、采集媒体公开信息</w:t>
            </w:r>
          </w:p>
        </w:tc>
        <w:tc>
          <w:tcPr>
            <w:tcW w:w="3185" w:type="dxa"/>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、离散分析</w:t>
            </w:r>
            <w:r>
              <w:rPr>
                <w:rFonts w:hint="eastAsia" w:ascii="宋体" w:hAnsi="宋体" w:eastAsia="宋体" w:cs="宋体"/>
                <w:sz w:val="18"/>
                <w:szCs w:val="18"/>
              </w:rPr>
              <w:t xml:space="preserve">     5</w:t>
            </w:r>
            <w:r>
              <w:rPr>
                <w:rFonts w:hint="eastAsia" w:ascii="宋体" w:hAnsi="宋体" w:eastAsia="宋体" w:cs="宋体"/>
                <w:sz w:val="18"/>
                <w:szCs w:val="18"/>
              </w:rPr>
              <w:t>、回归分析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continue"/>
          </w:tcPr>
          <w:p>
            <w:pPr>
              <w:rPr>
                <w:rFonts w:hint="eastAsia" w:ascii="宋体" w:hAnsi="宋体" w:eastAsia="宋体" w:cs="宋体"/>
                <w:sz w:val="18"/>
                <w:szCs w:val="18"/>
              </w:rPr>
            </w:pPr>
          </w:p>
        </w:tc>
        <w:tc>
          <w:tcPr>
            <w:tcW w:w="2835" w:type="dxa"/>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、岗位薪酬水平的调整</w:t>
            </w:r>
          </w:p>
        </w:tc>
        <w:tc>
          <w:tcPr>
            <w:tcW w:w="2730" w:type="dxa"/>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、确定调查的时间段</w:t>
            </w:r>
          </w:p>
        </w:tc>
        <w:tc>
          <w:tcPr>
            <w:tcW w:w="2968" w:type="dxa"/>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、问卷调查通信调查</w:t>
            </w:r>
          </w:p>
        </w:tc>
        <w:tc>
          <w:tcPr>
            <w:tcW w:w="3185" w:type="dxa"/>
          </w:tcPr>
          <w:p>
            <w:pPr>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rPr>
              <w:t>、图表分析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continue"/>
          </w:tcPr>
          <w:p>
            <w:pPr>
              <w:rPr>
                <w:rFonts w:hint="eastAsia" w:ascii="宋体" w:hAnsi="宋体" w:eastAsia="宋体" w:cs="宋体"/>
                <w:sz w:val="18"/>
                <w:szCs w:val="18"/>
              </w:rPr>
            </w:pPr>
          </w:p>
        </w:tc>
        <w:tc>
          <w:tcPr>
            <w:tcW w:w="2835" w:type="dxa"/>
          </w:tcPr>
          <w:p>
            <w:pPr>
              <w:rPr>
                <w:rFonts w:hint="eastAsia" w:ascii="宋体" w:hAnsi="宋体" w:eastAsia="宋体" w:cs="宋体"/>
                <w:sz w:val="18"/>
                <w:szCs w:val="18"/>
              </w:rPr>
            </w:pPr>
          </w:p>
        </w:tc>
        <w:tc>
          <w:tcPr>
            <w:tcW w:w="2730" w:type="dxa"/>
          </w:tcPr>
          <w:p>
            <w:pPr>
              <w:rPr>
                <w:rFonts w:hint="eastAsia" w:ascii="宋体" w:hAnsi="宋体" w:eastAsia="宋体" w:cs="宋体"/>
                <w:sz w:val="18"/>
                <w:szCs w:val="18"/>
              </w:rPr>
            </w:pPr>
          </w:p>
        </w:tc>
        <w:tc>
          <w:tcPr>
            <w:tcW w:w="2968" w:type="dxa"/>
          </w:tcPr>
          <w:p>
            <w:pPr>
              <w:rPr>
                <w:rFonts w:hint="eastAsia" w:ascii="宋体" w:hAnsi="宋体" w:eastAsia="宋体" w:cs="宋体"/>
                <w:sz w:val="18"/>
                <w:szCs w:val="18"/>
              </w:rPr>
            </w:pPr>
          </w:p>
        </w:tc>
        <w:tc>
          <w:tcPr>
            <w:tcW w:w="3185" w:type="dxa"/>
          </w:tcPr>
          <w:p>
            <w:pPr>
              <w:rPr>
                <w:rFonts w:hint="eastAsia" w:ascii="宋体" w:hAnsi="宋体" w:eastAsia="宋体" w:cs="宋体"/>
                <w:sz w:val="18"/>
                <w:szCs w:val="18"/>
              </w:rPr>
            </w:pPr>
          </w:p>
        </w:tc>
      </w:tr>
    </w:tbl>
    <w:p>
      <w:pPr>
        <w:numPr>
          <w:ilvl w:val="0"/>
          <w:numId w:val="2"/>
        </w:numPr>
        <w:rPr>
          <w:rFonts w:hint="eastAsia" w:ascii="宋体" w:hAnsi="宋体" w:eastAsia="宋体" w:cs="宋体"/>
          <w:sz w:val="18"/>
          <w:szCs w:val="18"/>
        </w:rPr>
      </w:pPr>
      <w:r>
        <w:rPr>
          <w:rFonts w:hint="eastAsia" w:ascii="宋体" w:hAnsi="宋体" w:eastAsia="宋体" w:cs="宋体"/>
          <w:sz w:val="18"/>
          <w:szCs w:val="18"/>
        </w:rPr>
        <w:t>薪酬满意度调查</w:t>
      </w:r>
    </w:p>
    <w:tbl>
      <w:tblPr>
        <w:tblStyle w:val="6"/>
        <w:tblW w:w="14509" w:type="dxa"/>
        <w:tblInd w:w="1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685"/>
        <w:gridCol w:w="4817"/>
        <w:gridCol w:w="2488"/>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4" w:type="dxa"/>
            <w:vAlign w:val="center"/>
          </w:tcPr>
          <w:p>
            <w:pPr>
              <w:jc w:val="center"/>
              <w:rPr>
                <w:rFonts w:hint="eastAsia" w:ascii="宋体" w:hAnsi="宋体" w:eastAsia="宋体" w:cs="宋体"/>
                <w:sz w:val="18"/>
                <w:szCs w:val="18"/>
              </w:rPr>
            </w:pPr>
            <w:r>
              <w:rPr>
                <w:rFonts w:hint="eastAsia" w:ascii="宋体" w:hAnsi="宋体" w:eastAsia="宋体" w:cs="宋体"/>
              </w:rPr>
              <w:pict>
                <v:shape id="_x0000_s1144" o:spid="_x0000_s1144" o:spt="87" type="#_x0000_t87" style="position:absolute;left:0pt;margin-left:-25.45pt;margin-top:11.2pt;height:297.1pt;width:21pt;z-index:251723776;mso-width-relative:page;mso-height-relative:page;" filled="f" coordsize="21600,21600">
                  <v:path arrowok="t"/>
                  <v:fill on="f" focussize="0,0"/>
                  <v:stroke/>
                  <v:imagedata o:title=""/>
                  <o:lock v:ext="edit"/>
                </v:shape>
              </w:pict>
            </w:r>
            <w:r>
              <w:rPr>
                <w:rFonts w:hint="eastAsia" w:ascii="宋体" w:hAnsi="宋体" w:eastAsia="宋体" w:cs="宋体"/>
                <w:sz w:val="18"/>
                <w:szCs w:val="18"/>
              </w:rPr>
              <w:t>一、概念</w:t>
            </w:r>
          </w:p>
        </w:tc>
        <w:tc>
          <w:tcPr>
            <w:tcW w:w="268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二、内涵</w:t>
            </w:r>
          </w:p>
        </w:tc>
        <w:tc>
          <w:tcPr>
            <w:tcW w:w="48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三、相关概念</w:t>
            </w:r>
          </w:p>
        </w:tc>
        <w:tc>
          <w:tcPr>
            <w:tcW w:w="24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四、横向分类的原则</w:t>
            </w:r>
          </w:p>
        </w:tc>
        <w:tc>
          <w:tcPr>
            <w:tcW w:w="304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五、生产与管理岗位统一岗等的要求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74" w:type="dxa"/>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、职系（细类）</w:t>
            </w:r>
          </w:p>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、职组（中小类）</w:t>
            </w:r>
          </w:p>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、职门（大类）</w:t>
            </w:r>
          </w:p>
          <w:p>
            <w:pPr>
              <w:rPr>
                <w:rFonts w:hint="eastAsia" w:ascii="宋体" w:hAnsi="宋体" w:eastAsia="宋体" w:cs="宋体"/>
                <w:sz w:val="18"/>
                <w:szCs w:val="18"/>
              </w:rPr>
            </w:pPr>
            <w:r>
              <w:rPr>
                <w:rFonts w:hint="eastAsia" w:ascii="宋体" w:hAnsi="宋体" w:eastAsia="宋体" w:cs="宋体"/>
                <w:sz w:val="18"/>
                <w:szCs w:val="18"/>
              </w:rPr>
              <w:t>岗级（将职系分级）</w:t>
            </w:r>
          </w:p>
          <w:p>
            <w:pPr>
              <w:rPr>
                <w:rFonts w:hint="eastAsia" w:ascii="宋体" w:hAnsi="宋体" w:eastAsia="宋体" w:cs="宋体"/>
                <w:sz w:val="18"/>
                <w:szCs w:val="18"/>
              </w:rPr>
            </w:pPr>
            <w:r>
              <w:rPr>
                <w:rFonts w:hint="eastAsia" w:ascii="宋体" w:hAnsi="宋体" w:eastAsia="宋体" w:cs="宋体"/>
              </w:rPr>
              <w:pict>
                <v:shape id="_x0000_s1145" o:spid="_x0000_s1145" o:spt="202" type="#_x0000_t202" style="position:absolute;left:0pt;margin-left:-46.45pt;margin-top:2.9pt;height:117.35pt;width:31.5pt;z-index:251724800;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第二节</w:t>
                        </w:r>
                        <w:r>
                          <w:rPr>
                            <w:szCs w:val="21"/>
                          </w:rPr>
                          <w:t xml:space="preserve"> </w:t>
                        </w:r>
                        <w:r>
                          <w:rPr>
                            <w:rFonts w:hint="eastAsia"/>
                            <w:szCs w:val="21"/>
                          </w:rPr>
                          <w:t>工作岗位分类</w:t>
                        </w:r>
                      </w:p>
                    </w:txbxContent>
                  </v:textbox>
                </v:shape>
              </w:pict>
            </w:r>
            <w:r>
              <w:rPr>
                <w:rFonts w:hint="eastAsia" w:ascii="宋体" w:hAnsi="宋体" w:eastAsia="宋体" w:cs="宋体"/>
                <w:sz w:val="18"/>
                <w:szCs w:val="18"/>
              </w:rPr>
              <w:t>4</w:t>
            </w:r>
            <w:r>
              <w:rPr>
                <w:rFonts w:hint="eastAsia" w:ascii="宋体" w:hAnsi="宋体" w:eastAsia="宋体" w:cs="宋体"/>
                <w:sz w:val="18"/>
                <w:szCs w:val="18"/>
              </w:rPr>
              <w:t>、岗等（不用岗级纳入统一的维度中）</w:t>
            </w:r>
          </w:p>
        </w:tc>
        <w:tc>
          <w:tcPr>
            <w:tcW w:w="2685" w:type="dxa"/>
          </w:tcPr>
          <w:p>
            <w:pPr>
              <w:numPr>
                <w:ilvl w:val="0"/>
                <w:numId w:val="3"/>
              </w:numPr>
              <w:rPr>
                <w:rFonts w:hint="eastAsia" w:ascii="宋体" w:hAnsi="宋体" w:eastAsia="宋体" w:cs="宋体"/>
                <w:sz w:val="18"/>
                <w:szCs w:val="18"/>
              </w:rPr>
            </w:pPr>
            <w:r>
              <w:rPr>
                <w:rFonts w:hint="eastAsia" w:ascii="宋体" w:hAnsi="宋体" w:eastAsia="宋体" w:cs="宋体"/>
                <w:sz w:val="18"/>
                <w:szCs w:val="18"/>
              </w:rPr>
              <w:t>亦称岗位分类分级或岗位归级，在国家机关中称为职位分类</w:t>
            </w:r>
          </w:p>
          <w:p>
            <w:pPr>
              <w:numPr>
                <w:ilvl w:val="0"/>
                <w:numId w:val="3"/>
              </w:numPr>
              <w:rPr>
                <w:rFonts w:hint="eastAsia" w:ascii="宋体" w:hAnsi="宋体" w:eastAsia="宋体" w:cs="宋体"/>
                <w:sz w:val="18"/>
                <w:szCs w:val="18"/>
              </w:rPr>
            </w:pPr>
            <w:r>
              <w:rPr>
                <w:rFonts w:hint="eastAsia" w:ascii="宋体" w:hAnsi="宋体" w:eastAsia="宋体" w:cs="宋体"/>
                <w:sz w:val="18"/>
                <w:szCs w:val="18"/>
              </w:rPr>
              <w:t>是在岗位调查、分析、设计和岗位评价的基础上从横向与纵向两个维度上所进行的划分</w:t>
            </w:r>
          </w:p>
          <w:p>
            <w:pPr>
              <w:numPr>
                <w:ilvl w:val="0"/>
                <w:numId w:val="3"/>
              </w:numPr>
              <w:rPr>
                <w:rFonts w:hint="eastAsia" w:ascii="宋体" w:hAnsi="宋体" w:eastAsia="宋体" w:cs="宋体"/>
                <w:sz w:val="18"/>
                <w:szCs w:val="18"/>
              </w:rPr>
            </w:pPr>
            <w:r>
              <w:rPr>
                <w:rFonts w:hint="eastAsia" w:ascii="宋体" w:hAnsi="宋体" w:eastAsia="宋体" w:cs="宋体"/>
                <w:sz w:val="18"/>
                <w:szCs w:val="18"/>
              </w:rPr>
              <w:t>其最终结果是将岗位纳入职级、职系、岗级和岗等构成的体系之中</w:t>
            </w:r>
          </w:p>
        </w:tc>
        <w:tc>
          <w:tcPr>
            <w:tcW w:w="4817" w:type="dxa"/>
          </w:tcPr>
          <w:p>
            <w:pPr>
              <w:numPr>
                <w:ilvl w:val="0"/>
                <w:numId w:val="4"/>
              </w:numPr>
              <w:rPr>
                <w:rFonts w:hint="eastAsia" w:ascii="宋体" w:hAnsi="宋体" w:eastAsia="宋体" w:cs="宋体"/>
                <w:sz w:val="18"/>
                <w:szCs w:val="18"/>
              </w:rPr>
            </w:pPr>
            <w:r>
              <w:rPr>
                <w:rFonts w:hint="eastAsia" w:ascii="宋体" w:hAnsi="宋体" w:eastAsia="宋体" w:cs="宋体"/>
                <w:sz w:val="18"/>
                <w:szCs w:val="18"/>
              </w:rPr>
              <w:t>岗位分组与职业分类标准的关系：特殊性与一般性。</w:t>
            </w:r>
          </w:p>
          <w:p>
            <w:pPr>
              <w:numPr>
                <w:ilvl w:val="0"/>
                <w:numId w:val="4"/>
              </w:numPr>
              <w:rPr>
                <w:rFonts w:hint="eastAsia" w:ascii="宋体" w:hAnsi="宋体" w:eastAsia="宋体" w:cs="宋体"/>
                <w:sz w:val="18"/>
                <w:szCs w:val="18"/>
              </w:rPr>
            </w:pPr>
            <w:r>
              <w:rPr>
                <w:rFonts w:hint="eastAsia" w:ascii="宋体" w:hAnsi="宋体" w:eastAsia="宋体" w:cs="宋体"/>
                <w:sz w:val="18"/>
                <w:szCs w:val="18"/>
              </w:rPr>
              <w:t>岗位分级与岗位分类的关系：岗位分类适用于国家各级政府，岗位分级适用于企事业单位。</w:t>
            </w:r>
          </w:p>
          <w:p>
            <w:pPr>
              <w:numPr>
                <w:ilvl w:val="0"/>
                <w:numId w:val="4"/>
              </w:numPr>
              <w:rPr>
                <w:rFonts w:hint="eastAsia" w:ascii="宋体" w:hAnsi="宋体" w:eastAsia="宋体" w:cs="宋体"/>
                <w:sz w:val="18"/>
                <w:szCs w:val="18"/>
              </w:rPr>
            </w:pPr>
            <w:r>
              <w:rPr>
                <w:rFonts w:hint="eastAsia" w:ascii="宋体" w:hAnsi="宋体" w:eastAsia="宋体" w:cs="宋体"/>
              </w:rPr>
              <w:pict>
                <v:rect id="_x0000_s1146" o:spid="_x0000_s1146" o:spt="1" style="position:absolute;left:0pt;margin-left:92.35pt;margin-top:104.05pt;height:163.8pt;width:414.75pt;z-index:251557888;mso-width-relative:page;mso-height-relative:page;" filled="f" stroked="f" coordsize="21600,21600">
                  <v:path/>
                  <v:fill on="f" focussize="0,0"/>
                  <v:stroke on="f"/>
                  <v:imagedata o:title=""/>
                  <o:lock v:ext="edit"/>
                  <v:textbox>
                    <w:txbxContent>
                      <w:p>
                        <w:pPr>
                          <w:ind w:firstLine="2880" w:firstLineChars="1600"/>
                          <w:rPr>
                            <w:sz w:val="18"/>
                            <w:szCs w:val="18"/>
                          </w:rPr>
                        </w:pPr>
                        <w:r>
                          <w:rPr>
                            <w:sz w:val="18"/>
                            <w:szCs w:val="18"/>
                          </w:rPr>
                          <w:t>1</w:t>
                        </w:r>
                        <w:r>
                          <w:rPr>
                            <w:rFonts w:hint="eastAsia"/>
                            <w:sz w:val="18"/>
                            <w:szCs w:val="18"/>
                          </w:rPr>
                          <w:t>、按标准进行岗位排序、分岗级</w:t>
                        </w:r>
                      </w:p>
                      <w:p>
                        <w:pPr>
                          <w:ind w:firstLine="2160" w:firstLineChars="1200"/>
                        </w:pPr>
                        <w:r>
                          <w:rPr>
                            <w:rFonts w:hint="eastAsia"/>
                            <w:sz w:val="18"/>
                            <w:szCs w:val="18"/>
                          </w:rPr>
                          <w:t>步骤</w:t>
                        </w:r>
                        <w:r>
                          <w:rPr>
                            <w:sz w:val="18"/>
                            <w:szCs w:val="18"/>
                          </w:rPr>
                          <w:t xml:space="preserve">    2</w:t>
                        </w:r>
                        <w:r>
                          <w:rPr>
                            <w:rFonts w:hint="eastAsia"/>
                            <w:sz w:val="18"/>
                            <w:szCs w:val="18"/>
                          </w:rPr>
                          <w:t>、统一岗等</w:t>
                        </w:r>
                      </w:p>
                      <w:p>
                        <w:pPr>
                          <w:ind w:firstLine="3837" w:firstLineChars="2132"/>
                          <w:rPr>
                            <w:sz w:val="18"/>
                            <w:szCs w:val="18"/>
                          </w:rPr>
                        </w:pPr>
                        <w:r>
                          <w:rPr>
                            <w:sz w:val="18"/>
                            <w:szCs w:val="18"/>
                          </w:rPr>
                          <w:t>1</w:t>
                        </w:r>
                        <w:r>
                          <w:rPr>
                            <w:rFonts w:hint="eastAsia"/>
                            <w:sz w:val="18"/>
                            <w:szCs w:val="18"/>
                          </w:rPr>
                          <w:t>、选择岗位评价要素</w:t>
                        </w:r>
                      </w:p>
                      <w:p>
                        <w:pPr>
                          <w:ind w:firstLine="2700" w:firstLineChars="1500"/>
                          <w:rPr>
                            <w:sz w:val="18"/>
                            <w:szCs w:val="18"/>
                          </w:rPr>
                        </w:pPr>
                        <w:r>
                          <w:rPr>
                            <w:rFonts w:hint="eastAsia"/>
                            <w:sz w:val="18"/>
                            <w:szCs w:val="18"/>
                          </w:rPr>
                          <w:t>生产性岗位</w:t>
                        </w:r>
                        <w:r>
                          <w:rPr>
                            <w:sz w:val="18"/>
                            <w:szCs w:val="18"/>
                          </w:rPr>
                          <w:t xml:space="preserve">   2</w:t>
                        </w:r>
                        <w:r>
                          <w:rPr>
                            <w:rFonts w:hint="eastAsia"/>
                            <w:sz w:val="18"/>
                            <w:szCs w:val="18"/>
                          </w:rPr>
                          <w:t>、建立岗位要素指标评价标准表</w:t>
                        </w:r>
                      </w:p>
                      <w:p>
                        <w:pPr>
                          <w:rPr>
                            <w:sz w:val="18"/>
                            <w:szCs w:val="18"/>
                          </w:rPr>
                        </w:pPr>
                        <w:r>
                          <w:rPr>
                            <w:rFonts w:hint="eastAsia"/>
                            <w:sz w:val="18"/>
                            <w:szCs w:val="18"/>
                          </w:rPr>
                          <w:t>（二）、岗位的纵向分级</w:t>
                        </w:r>
                        <w:r>
                          <w:rPr>
                            <w:sz w:val="18"/>
                            <w:szCs w:val="18"/>
                          </w:rPr>
                          <w:t xml:space="preserve">                      3</w:t>
                        </w:r>
                        <w:r>
                          <w:rPr>
                            <w:rFonts w:hint="eastAsia"/>
                            <w:sz w:val="18"/>
                            <w:szCs w:val="18"/>
                          </w:rPr>
                          <w:t>、按标准表对各岗位打分，根据结果划分岗级</w:t>
                        </w:r>
                      </w:p>
                      <w:p>
                        <w:pPr>
                          <w:ind w:firstLine="3837" w:firstLineChars="2132"/>
                        </w:pPr>
                        <w:r>
                          <w:rPr>
                            <w:sz w:val="18"/>
                            <w:szCs w:val="18"/>
                          </w:rPr>
                          <w:t>4</w:t>
                        </w:r>
                        <w:r>
                          <w:rPr>
                            <w:rFonts w:hint="eastAsia"/>
                            <w:sz w:val="18"/>
                            <w:szCs w:val="18"/>
                          </w:rPr>
                          <w:t>、根据岗级统一归入相应的岗等</w:t>
                        </w:r>
                      </w:p>
                      <w:p>
                        <w:pPr>
                          <w:ind w:firstLine="2070" w:firstLineChars="1150"/>
                          <w:rPr>
                            <w:sz w:val="18"/>
                            <w:szCs w:val="18"/>
                          </w:rPr>
                        </w:pPr>
                        <w:r>
                          <w:rPr>
                            <w:rFonts w:hint="eastAsia"/>
                            <w:sz w:val="18"/>
                            <w:szCs w:val="18"/>
                          </w:rPr>
                          <w:t>方法</w:t>
                        </w:r>
                        <w:r>
                          <w:rPr>
                            <w:sz w:val="18"/>
                            <w:szCs w:val="18"/>
                          </w:rPr>
                          <w:t xml:space="preserve">                 1</w:t>
                        </w:r>
                        <w:r>
                          <w:rPr>
                            <w:rFonts w:hint="eastAsia"/>
                            <w:sz w:val="18"/>
                            <w:szCs w:val="18"/>
                          </w:rPr>
                          <w:t>、精简企业组织结构</w:t>
                        </w:r>
                      </w:p>
                      <w:p>
                        <w:pPr>
                          <w:ind w:firstLine="4017" w:firstLineChars="2232"/>
                          <w:rPr>
                            <w:sz w:val="18"/>
                            <w:szCs w:val="18"/>
                          </w:rPr>
                        </w:pPr>
                        <w:r>
                          <w:rPr>
                            <w:sz w:val="18"/>
                            <w:szCs w:val="18"/>
                          </w:rPr>
                          <w:t>2</w:t>
                        </w:r>
                        <w:r>
                          <w:rPr>
                            <w:rFonts w:hint="eastAsia"/>
                            <w:sz w:val="18"/>
                            <w:szCs w:val="18"/>
                          </w:rPr>
                          <w:t>、对管理岗位进行科学的横向分类</w:t>
                        </w:r>
                      </w:p>
                      <w:p>
                        <w:pPr>
                          <w:ind w:firstLine="2700" w:firstLineChars="1500"/>
                        </w:pPr>
                        <w:r>
                          <w:rPr>
                            <w:rFonts w:hint="eastAsia"/>
                            <w:sz w:val="18"/>
                            <w:szCs w:val="18"/>
                          </w:rPr>
                          <w:t>管理性岗位</w:t>
                        </w:r>
                        <w:r>
                          <w:t xml:space="preserve">    </w:t>
                        </w:r>
                        <w:r>
                          <w:rPr>
                            <w:sz w:val="18"/>
                            <w:szCs w:val="18"/>
                          </w:rPr>
                          <w:t>3</w:t>
                        </w:r>
                        <w:r>
                          <w:rPr>
                            <w:rFonts w:hint="eastAsia"/>
                            <w:sz w:val="18"/>
                            <w:szCs w:val="18"/>
                          </w:rPr>
                          <w:t>、完成管理岗位划岗归级的任务</w:t>
                        </w:r>
                      </w:p>
                      <w:p>
                        <w:pPr>
                          <w:ind w:firstLine="4017" w:firstLineChars="2232"/>
                          <w:rPr>
                            <w:sz w:val="18"/>
                            <w:szCs w:val="18"/>
                          </w:rPr>
                        </w:pPr>
                        <w:r>
                          <w:rPr>
                            <w:sz w:val="18"/>
                            <w:szCs w:val="18"/>
                          </w:rPr>
                          <w:t>4</w:t>
                        </w:r>
                        <w:r>
                          <w:rPr>
                            <w:rFonts w:hint="eastAsia"/>
                            <w:sz w:val="18"/>
                            <w:szCs w:val="18"/>
                          </w:rPr>
                          <w:t>、对管理岗位岗级进行统一列等</w:t>
                        </w:r>
                      </w:p>
                    </w:txbxContent>
                  </v:textbox>
                </v:rect>
              </w:pict>
            </w:r>
            <w:r>
              <w:rPr>
                <w:rFonts w:hint="eastAsia" w:ascii="宋体" w:hAnsi="宋体" w:eastAsia="宋体" w:cs="宋体"/>
                <w:sz w:val="18"/>
                <w:szCs w:val="18"/>
              </w:rPr>
              <w:t>岗位分组与品位分类的关系：分类的标准不同（岗位分类以事为标准，以事择人；品位分类以人为标准，以人择事）。分类的依据不用（岗位分类对事不对人，品位分类对人不对事）。适用范围不同（岗位分类适用于专业性、机械性、事务性强的岗位，品位分类适用于工作经常变化、工作效果不易量化的岗位和工作）。</w:t>
            </w:r>
          </w:p>
        </w:tc>
        <w:tc>
          <w:tcPr>
            <w:tcW w:w="2488" w:type="dxa"/>
          </w:tcPr>
          <w:p>
            <w:pPr>
              <w:numPr>
                <w:ilvl w:val="0"/>
                <w:numId w:val="5"/>
              </w:numPr>
              <w:rPr>
                <w:rFonts w:hint="eastAsia" w:ascii="宋体" w:hAnsi="宋体" w:eastAsia="宋体" w:cs="宋体"/>
                <w:sz w:val="18"/>
                <w:szCs w:val="18"/>
              </w:rPr>
            </w:pPr>
            <w:r>
              <w:rPr>
                <w:rFonts w:hint="eastAsia" w:ascii="宋体" w:hAnsi="宋体" w:eastAsia="宋体" w:cs="宋体"/>
                <w:sz w:val="18"/>
                <w:szCs w:val="18"/>
              </w:rPr>
              <w:t>岗位分类的层次宜少不宜多，最多不宜超过三个层次。</w:t>
            </w:r>
          </w:p>
          <w:p>
            <w:pPr>
              <w:numPr>
                <w:ilvl w:val="0"/>
                <w:numId w:val="5"/>
              </w:numPr>
              <w:rPr>
                <w:rFonts w:hint="eastAsia" w:ascii="宋体" w:hAnsi="宋体" w:eastAsia="宋体" w:cs="宋体"/>
                <w:sz w:val="18"/>
                <w:szCs w:val="18"/>
              </w:rPr>
            </w:pPr>
            <w:r>
              <w:rPr>
                <w:rFonts w:hint="eastAsia" w:ascii="宋体" w:hAnsi="宋体" w:eastAsia="宋体" w:cs="宋体"/>
                <w:sz w:val="18"/>
                <w:szCs w:val="18"/>
              </w:rPr>
              <w:t>根据企业的劳动分工与协作的性质与特点来确定。</w:t>
            </w:r>
          </w:p>
          <w:p>
            <w:pPr>
              <w:numPr>
                <w:ilvl w:val="0"/>
                <w:numId w:val="5"/>
              </w:numPr>
              <w:rPr>
                <w:rFonts w:hint="eastAsia" w:ascii="宋体" w:hAnsi="宋体" w:eastAsia="宋体" w:cs="宋体"/>
                <w:sz w:val="18"/>
                <w:szCs w:val="18"/>
              </w:rPr>
            </w:pPr>
            <w:r>
              <w:rPr>
                <w:rFonts w:hint="eastAsia" w:ascii="宋体" w:hAnsi="宋体" w:eastAsia="宋体" w:cs="宋体"/>
                <w:sz w:val="18"/>
                <w:szCs w:val="18"/>
              </w:rPr>
              <w:t>不宜将类别划分过细，大类不超过</w:t>
            </w:r>
            <w:r>
              <w:rPr>
                <w:rFonts w:hint="eastAsia" w:ascii="宋体" w:hAnsi="宋体" w:eastAsia="宋体" w:cs="宋体"/>
                <w:sz w:val="18"/>
                <w:szCs w:val="18"/>
              </w:rPr>
              <w:t>4</w:t>
            </w:r>
            <w:r>
              <w:rPr>
                <w:rFonts w:hint="eastAsia" w:ascii="宋体" w:hAnsi="宋体" w:eastAsia="宋体" w:cs="宋体"/>
                <w:sz w:val="18"/>
                <w:szCs w:val="18"/>
              </w:rPr>
              <w:t>个，小类不超过</w:t>
            </w:r>
            <w:r>
              <w:rPr>
                <w:rFonts w:hint="eastAsia" w:ascii="宋体" w:hAnsi="宋体" w:eastAsia="宋体" w:cs="宋体"/>
                <w:sz w:val="18"/>
                <w:szCs w:val="18"/>
              </w:rPr>
              <w:t>10</w:t>
            </w:r>
            <w:r>
              <w:rPr>
                <w:rFonts w:hint="eastAsia" w:ascii="宋体" w:hAnsi="宋体" w:eastAsia="宋体" w:cs="宋体"/>
                <w:sz w:val="18"/>
                <w:szCs w:val="18"/>
              </w:rPr>
              <w:t>个。</w:t>
            </w:r>
          </w:p>
        </w:tc>
        <w:tc>
          <w:tcPr>
            <w:tcW w:w="3045" w:type="dxa"/>
          </w:tcPr>
          <w:p>
            <w:pPr>
              <w:numPr>
                <w:ilvl w:val="0"/>
                <w:numId w:val="6"/>
              </w:numPr>
              <w:rPr>
                <w:rFonts w:hint="eastAsia" w:ascii="宋体" w:hAnsi="宋体" w:eastAsia="宋体" w:cs="宋体"/>
                <w:sz w:val="18"/>
                <w:szCs w:val="18"/>
              </w:rPr>
            </w:pPr>
            <w:r>
              <w:rPr>
                <w:rFonts w:hint="eastAsia" w:ascii="宋体" w:hAnsi="宋体" w:eastAsia="宋体" w:cs="宋体"/>
                <w:sz w:val="18"/>
                <w:szCs w:val="18"/>
              </w:rPr>
              <w:t>要充分考虑岗位工作任务难易程度。</w:t>
            </w:r>
          </w:p>
          <w:p>
            <w:pPr>
              <w:numPr>
                <w:ilvl w:val="0"/>
                <w:numId w:val="6"/>
              </w:numPr>
              <w:rPr>
                <w:rFonts w:hint="eastAsia" w:ascii="宋体" w:hAnsi="宋体" w:eastAsia="宋体" w:cs="宋体"/>
                <w:sz w:val="18"/>
                <w:szCs w:val="18"/>
              </w:rPr>
            </w:pPr>
            <w:r>
              <w:rPr>
                <w:rFonts w:hint="eastAsia" w:ascii="宋体" w:hAnsi="宋体" w:eastAsia="宋体" w:cs="宋体"/>
                <w:sz w:val="18"/>
                <w:szCs w:val="18"/>
              </w:rPr>
              <w:t>要考虑对员工行为激励程度。</w:t>
            </w:r>
          </w:p>
          <w:p>
            <w:pPr>
              <w:numPr>
                <w:ilvl w:val="0"/>
                <w:numId w:val="6"/>
              </w:numPr>
              <w:rPr>
                <w:rFonts w:hint="eastAsia" w:ascii="宋体" w:hAnsi="宋体" w:eastAsia="宋体" w:cs="宋体"/>
                <w:sz w:val="18"/>
                <w:szCs w:val="18"/>
              </w:rPr>
            </w:pPr>
            <w:r>
              <w:rPr>
                <w:rFonts w:hint="eastAsia" w:ascii="宋体" w:hAnsi="宋体" w:eastAsia="宋体" w:cs="宋体"/>
                <w:sz w:val="18"/>
                <w:szCs w:val="18"/>
              </w:rPr>
              <w:t>要体现企业员工工资管理的策略。</w:t>
            </w:r>
          </w:p>
        </w:tc>
      </w:tr>
    </w:tbl>
    <w:p>
      <w:pPr>
        <w:ind w:left="1440"/>
        <w:rPr>
          <w:rFonts w:hint="eastAsia" w:ascii="宋体" w:hAnsi="宋体" w:eastAsia="宋体" w:cs="宋体"/>
          <w:sz w:val="18"/>
          <w:szCs w:val="18"/>
        </w:rPr>
      </w:pPr>
      <w:r>
        <w:rPr>
          <w:rFonts w:hint="eastAsia" w:ascii="宋体" w:hAnsi="宋体" w:eastAsia="宋体" w:cs="宋体"/>
        </w:rPr>
        <w:pict>
          <v:shape id="_x0000_s1147" o:spid="_x0000_s1147" o:spt="87" type="#_x0000_t87" style="position:absolute;left:0pt;margin-left:509.25pt;margin-top:2.4pt;height:23.4pt;width:10.5pt;z-index:251718656;mso-width-relative:page;mso-height-relative:page;" filled="f" coordsize="21600,21600">
            <v:path arrowok="t"/>
            <v:fill on="f" focussize="0,0"/>
            <v:stroke/>
            <v:imagedata o:title=""/>
            <o:lock v:ext="edit"/>
          </v:shape>
        </w:pict>
      </w:r>
      <w:r>
        <w:rPr>
          <w:rFonts w:hint="eastAsia" w:ascii="宋体" w:hAnsi="宋体" w:eastAsia="宋体" w:cs="宋体"/>
          <w:sz w:val="18"/>
          <w:szCs w:val="18"/>
        </w:rPr>
        <w:t>六、主要步骤：</w:t>
      </w:r>
    </w:p>
    <w:p>
      <w:pPr>
        <w:ind w:left="1440"/>
        <w:rPr>
          <w:rFonts w:hint="eastAsia" w:ascii="宋体" w:hAnsi="宋体" w:eastAsia="宋体" w:cs="宋体"/>
          <w:sz w:val="18"/>
          <w:szCs w:val="18"/>
        </w:rPr>
      </w:pPr>
      <w:r>
        <w:rPr>
          <w:rFonts w:hint="eastAsia" w:ascii="宋体" w:hAnsi="宋体" w:eastAsia="宋体" w:cs="宋体"/>
        </w:rPr>
        <w:pict>
          <v:shape id="_x0000_s1148" o:spid="_x0000_s1148" o:spt="87" type="#_x0000_t87" style="position:absolute;left:0pt;margin-left:474.9pt;margin-top:6.75pt;height:78.15pt;width:9.6pt;z-index:251722752;mso-width-relative:page;mso-height-relative:page;" filled="f" coordsize="21600,21600">
            <v:path arrowok="t"/>
            <v:fill on="f" focussize="0,0"/>
            <v:stroke/>
            <v:imagedata o:title=""/>
            <o:lock v:ext="edit"/>
          </v:shape>
        </w:pict>
      </w:r>
      <w:r>
        <w:rPr>
          <w:rFonts w:hint="eastAsia" w:ascii="宋体" w:hAnsi="宋体" w:eastAsia="宋体" w:cs="宋体"/>
        </w:rPr>
        <w:pict>
          <v:shape id="_x0000_s1149" o:spid="_x0000_s1149" o:spt="87" type="#_x0000_t87" style="position:absolute;left:0pt;margin-left:189pt;margin-top:2.4pt;height:39pt;width:10.5pt;z-index:251715584;mso-width-relative:page;mso-height-relative:page;" filled="f" coordsize="21600,21600">
            <v:path arrowok="t"/>
            <v:fill on="f" focussize="0,0"/>
            <v:stroke/>
            <v:imagedata o:title=""/>
            <o:lock v:ext="edit"/>
          </v:shape>
        </w:pict>
      </w:r>
      <w:r>
        <w:rPr>
          <w:rFonts w:hint="eastAsia" w:ascii="宋体" w:hAnsi="宋体" w:eastAsia="宋体" w:cs="宋体"/>
          <w:sz w:val="18"/>
          <w:szCs w:val="18"/>
        </w:rPr>
        <w:t>1</w:t>
      </w:r>
      <w:r>
        <w:rPr>
          <w:rFonts w:hint="eastAsia" w:ascii="宋体" w:hAnsi="宋体" w:eastAsia="宋体" w:cs="宋体"/>
          <w:sz w:val="18"/>
          <w:szCs w:val="18"/>
        </w:rPr>
        <w:t>、按照工作性质划分职门。</w:t>
      </w:r>
      <w:r>
        <w:rPr>
          <w:rFonts w:hint="eastAsia" w:ascii="宋体" w:hAnsi="宋体" w:eastAsia="宋体" w:cs="宋体"/>
          <w:sz w:val="18"/>
          <w:szCs w:val="18"/>
        </w:rPr>
        <w:t xml:space="preserve">          1</w:t>
      </w:r>
      <w:r>
        <w:rPr>
          <w:rFonts w:hint="eastAsia" w:ascii="宋体" w:hAnsi="宋体" w:eastAsia="宋体" w:cs="宋体"/>
          <w:sz w:val="18"/>
          <w:szCs w:val="18"/>
        </w:rPr>
        <w:t>、把全部岗位按照工作性质划分若干大类，即职门。</w:t>
      </w:r>
    </w:p>
    <w:p>
      <w:pPr>
        <w:ind w:firstLine="3990" w:firstLineChars="1900"/>
        <w:rPr>
          <w:rFonts w:hint="eastAsia" w:ascii="宋体" w:hAnsi="宋体" w:eastAsia="宋体" w:cs="宋体"/>
          <w:sz w:val="18"/>
          <w:szCs w:val="18"/>
        </w:rPr>
      </w:pPr>
      <w:r>
        <w:rPr>
          <w:rFonts w:hint="eastAsia" w:ascii="宋体" w:hAnsi="宋体" w:eastAsia="宋体" w:cs="宋体"/>
        </w:rPr>
        <w:pict>
          <v:shape id="_x0000_s1150" o:spid="_x0000_s1150" o:spt="202" type="#_x0000_t202" style="position:absolute;left:0pt;margin-left:-5.25pt;margin-top:2.4pt;height:140.4pt;width:36.75pt;z-index:251750400;mso-width-relative:page;mso-height-relative:page;" filled="f" stroked="f" coordsize="21600,21600">
            <v:path/>
            <v:fill on="f" focussize="0,0"/>
            <v:stroke on="f" joinstyle="miter"/>
            <v:imagedata o:title=""/>
            <o:lock v:ext="edit"/>
            <v:textbox style="layout-flow:vertical-ideographic;">
              <w:txbxContent>
                <w:p>
                  <w:pPr>
                    <w:rPr>
                      <w:sz w:val="28"/>
                      <w:szCs w:val="28"/>
                    </w:rPr>
                  </w:pPr>
                  <w:r>
                    <w:rPr>
                      <w:rFonts w:hint="eastAsia"/>
                      <w:sz w:val="28"/>
                      <w:szCs w:val="28"/>
                    </w:rPr>
                    <w:t>第五章、薪酬管理（一）</w:t>
                  </w:r>
                </w:p>
              </w:txbxContent>
            </v:textbox>
          </v:shape>
        </w:pict>
      </w:r>
      <w:r>
        <w:rPr>
          <w:rFonts w:hint="eastAsia" w:ascii="宋体" w:hAnsi="宋体" w:eastAsia="宋体" w:cs="宋体"/>
        </w:rPr>
        <w:pict>
          <v:shape id="_x0000_s1151" o:spid="_x0000_s1151" o:spt="87" type="#_x0000_t87" style="position:absolute;left:0pt;margin-left:556.95pt;margin-top:4.95pt;height:45.75pt;width:11.55pt;z-index:251719680;mso-width-relative:page;mso-height-relative:page;" filled="f" coordsize="21600,21600">
            <v:path arrowok="t"/>
            <v:fill on="f" focussize="0,0"/>
            <v:stroke/>
            <v:imagedata o:title=""/>
            <o:lock v:ext="edit"/>
          </v:shape>
        </w:pict>
      </w:r>
      <w:r>
        <w:rPr>
          <w:rFonts w:hint="eastAsia" w:ascii="宋体" w:hAnsi="宋体" w:eastAsia="宋体" w:cs="宋体"/>
        </w:rPr>
        <w:pict>
          <v:shape id="_x0000_s1152" o:spid="_x0000_s1152" o:spt="87" type="#_x0000_t87" style="position:absolute;left:0pt;margin-left:157.5pt;margin-top:2.4pt;height:39pt;width:10.5pt;z-index:251717632;mso-width-relative:page;mso-height-relative:page;" filled="f" coordsize="21600,21600">
            <v:path arrowok="t"/>
            <v:fill on="f" focussize="0,0"/>
            <v:stroke/>
            <v:imagedata o:title=""/>
            <o:lock v:ext="edit"/>
          </v:shape>
        </w:pict>
      </w:r>
      <w:r>
        <w:rPr>
          <w:rFonts w:hint="eastAsia" w:ascii="宋体" w:hAnsi="宋体" w:eastAsia="宋体" w:cs="宋体"/>
          <w:sz w:val="18"/>
          <w:szCs w:val="18"/>
        </w:rPr>
        <w:t>步骤</w:t>
      </w:r>
      <w:r>
        <w:rPr>
          <w:rFonts w:hint="eastAsia" w:ascii="宋体" w:hAnsi="宋体" w:eastAsia="宋体" w:cs="宋体"/>
          <w:sz w:val="18"/>
          <w:szCs w:val="18"/>
        </w:rPr>
        <w:t xml:space="preserve">   2</w:t>
      </w:r>
      <w:r>
        <w:rPr>
          <w:rFonts w:hint="eastAsia" w:ascii="宋体" w:hAnsi="宋体" w:eastAsia="宋体" w:cs="宋体"/>
          <w:sz w:val="18"/>
          <w:szCs w:val="18"/>
        </w:rPr>
        <w:t>、把业务相同的岗位归入职组。</w:t>
      </w:r>
    </w:p>
    <w:p>
      <w:pPr>
        <w:ind w:left="1440"/>
        <w:rPr>
          <w:rFonts w:hint="eastAsia" w:ascii="宋体" w:hAnsi="宋体" w:eastAsia="宋体" w:cs="宋体"/>
          <w:sz w:val="18"/>
          <w:szCs w:val="18"/>
        </w:rPr>
      </w:pPr>
      <w:r>
        <w:rPr>
          <w:rFonts w:hint="eastAsia" w:ascii="宋体" w:hAnsi="宋体" w:eastAsia="宋体" w:cs="宋体"/>
        </w:rPr>
        <w:pict>
          <v:shape id="_x0000_s1153" o:spid="_x0000_s1153" o:spt="87" type="#_x0000_t87" style="position:absolute;left:0pt;margin-left:498.75pt;margin-top:2.4pt;height:78.15pt;width:9.6pt;z-index:251721728;mso-width-relative:page;mso-height-relative:page;" filled="f" coordsize="21600,21600">
            <v:path arrowok="t"/>
            <v:fill on="f" focussize="0,0"/>
            <v:stroke/>
            <v:imagedata o:title=""/>
            <o:lock v:ext="edit"/>
          </v:shape>
        </w:pict>
      </w:r>
      <w:r>
        <w:rPr>
          <w:rFonts w:hint="eastAsia" w:ascii="宋体" w:hAnsi="宋体" w:eastAsia="宋体" w:cs="宋体"/>
          <w:sz w:val="18"/>
          <w:szCs w:val="18"/>
        </w:rPr>
        <w:t>（一）、岗位的横向分类</w:t>
      </w:r>
      <w:r>
        <w:rPr>
          <w:rFonts w:hint="eastAsia" w:ascii="宋体" w:hAnsi="宋体" w:eastAsia="宋体" w:cs="宋体"/>
          <w:sz w:val="18"/>
          <w:szCs w:val="18"/>
        </w:rPr>
        <w:t xml:space="preserve">              3</w:t>
      </w:r>
      <w:r>
        <w:rPr>
          <w:rFonts w:hint="eastAsia" w:ascii="宋体" w:hAnsi="宋体" w:eastAsia="宋体" w:cs="宋体"/>
          <w:sz w:val="18"/>
          <w:szCs w:val="18"/>
        </w:rPr>
        <w:t>、把业务相同的岗位组成职系。</w:t>
      </w:r>
    </w:p>
    <w:p>
      <w:pPr>
        <w:ind w:firstLine="3990" w:firstLineChars="1900"/>
        <w:rPr>
          <w:rFonts w:hint="eastAsia" w:ascii="宋体" w:hAnsi="宋体" w:eastAsia="宋体" w:cs="宋体"/>
          <w:sz w:val="18"/>
          <w:szCs w:val="18"/>
        </w:rPr>
      </w:pPr>
      <w:r>
        <w:rPr>
          <w:rFonts w:hint="eastAsia" w:ascii="宋体" w:hAnsi="宋体" w:eastAsia="宋体" w:cs="宋体"/>
        </w:rPr>
        <w:pict>
          <v:shape id="_x0000_s1154" o:spid="_x0000_s1154" o:spt="87" type="#_x0000_t87" style="position:absolute;left:0pt;margin-left:189pt;margin-top:2.4pt;height:23.4pt;width:10.5pt;z-index:251716608;mso-width-relative:page;mso-height-relative:page;" filled="f" coordsize="21600,21600">
            <v:path arrowok="t"/>
            <v:fill on="f" focussize="0,0"/>
            <v:stroke/>
            <v:imagedata o:title=""/>
            <o:lock v:ext="edit"/>
          </v:shape>
        </w:pict>
      </w:r>
      <w:r>
        <w:rPr>
          <w:rFonts w:hint="eastAsia" w:ascii="宋体" w:hAnsi="宋体" w:eastAsia="宋体" w:cs="宋体"/>
          <w:sz w:val="18"/>
          <w:szCs w:val="18"/>
        </w:rPr>
        <w:t>方法</w:t>
      </w:r>
      <w:r>
        <w:rPr>
          <w:rFonts w:hint="eastAsia" w:ascii="宋体" w:hAnsi="宋体" w:eastAsia="宋体" w:cs="宋体"/>
          <w:sz w:val="18"/>
          <w:szCs w:val="18"/>
        </w:rPr>
        <w:t xml:space="preserve">   1</w:t>
      </w:r>
      <w:r>
        <w:rPr>
          <w:rFonts w:hint="eastAsia" w:ascii="宋体" w:hAnsi="宋体" w:eastAsia="宋体" w:cs="宋体"/>
          <w:sz w:val="18"/>
          <w:szCs w:val="18"/>
        </w:rPr>
        <w:t>、按岗位承担者的性质和特点</w:t>
      </w:r>
    </w:p>
    <w:p>
      <w:pPr>
        <w:ind w:left="1441" w:leftChars="686" w:firstLine="3150" w:firstLineChars="1750"/>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、按在企业生产过程中的地位和作用分</w:t>
      </w:r>
    </w:p>
    <w:p>
      <w:pPr>
        <w:ind w:left="1440"/>
        <w:rPr>
          <w:rFonts w:hint="eastAsia" w:ascii="宋体" w:hAnsi="宋体" w:eastAsia="宋体" w:cs="宋体"/>
          <w:sz w:val="18"/>
          <w:szCs w:val="18"/>
        </w:rPr>
      </w:pPr>
      <w:r>
        <w:rPr>
          <w:rFonts w:hint="eastAsia" w:ascii="宋体" w:hAnsi="宋体" w:eastAsia="宋体" w:cs="宋体"/>
        </w:rPr>
        <w:pict>
          <v:shape id="_x0000_s1155" o:spid="_x0000_s1155" o:spt="87" type="#_x0000_t87" style="position:absolute;left:0pt;margin-left:565.65pt;margin-top:6.3pt;height:45.75pt;width:11.55pt;z-index:251720704;mso-width-relative:page;mso-height-relative:page;" filled="f" coordsize="21600,21600">
            <v:path arrowok="t"/>
            <v:fill on="f" focussize="0,0"/>
            <v:stroke/>
            <v:imagedata o:title=""/>
            <o:lock v:ext="edit"/>
          </v:shape>
        </w:pict>
      </w:r>
      <w:r>
        <w:rPr>
          <w:rFonts w:hint="eastAsia" w:ascii="宋体" w:hAnsi="宋体" w:eastAsia="宋体" w:cs="宋体"/>
          <w:sz w:val="18"/>
          <w:szCs w:val="18"/>
        </w:rPr>
        <w:t>（三）、制定各类岗位说明书</w:t>
      </w:r>
    </w:p>
    <w:p>
      <w:pPr>
        <w:ind w:left="1440"/>
        <w:rPr>
          <w:rFonts w:hint="eastAsia" w:ascii="宋体" w:hAnsi="宋体" w:eastAsia="宋体" w:cs="宋体"/>
          <w:sz w:val="18"/>
          <w:szCs w:val="18"/>
        </w:rPr>
      </w:pPr>
      <w:r>
        <w:rPr>
          <w:rFonts w:hint="eastAsia" w:ascii="宋体" w:hAnsi="宋体" w:eastAsia="宋体" w:cs="宋体"/>
          <w:sz w:val="18"/>
          <w:szCs w:val="18"/>
        </w:rPr>
        <w:t>（四）、建立企业岗位分类图表</w:t>
      </w:r>
    </w:p>
    <w:p>
      <w:pPr>
        <w:ind w:left="1440"/>
        <w:rPr>
          <w:rFonts w:hint="eastAsia" w:ascii="宋体" w:hAnsi="宋体" w:eastAsia="宋体" w:cs="宋体"/>
          <w:sz w:val="18"/>
          <w:szCs w:val="18"/>
        </w:rPr>
      </w:pPr>
    </w:p>
    <w:p>
      <w:pPr>
        <w:ind w:left="1440"/>
        <w:rPr>
          <w:rFonts w:hint="eastAsia" w:ascii="宋体" w:hAnsi="宋体" w:eastAsia="宋体" w:cs="宋体"/>
          <w:sz w:val="18"/>
          <w:szCs w:val="18"/>
        </w:rPr>
      </w:pPr>
    </w:p>
    <w:p>
      <w:pPr>
        <w:ind w:left="3646" w:leftChars="686" w:hanging="2205" w:hangingChars="1050"/>
        <w:rPr>
          <w:rFonts w:hint="eastAsia" w:ascii="宋体" w:hAnsi="宋体" w:eastAsia="宋体" w:cs="宋体"/>
          <w:sz w:val="18"/>
          <w:szCs w:val="18"/>
        </w:rPr>
      </w:pPr>
      <w:r>
        <w:rPr>
          <w:rFonts w:hint="eastAsia" w:ascii="宋体" w:hAnsi="宋体" w:eastAsia="宋体" w:cs="宋体"/>
        </w:rPr>
        <w:pict>
          <v:shape id="_x0000_s1156" o:spid="_x0000_s1156" o:spt="87" type="#_x0000_t87" style="position:absolute;left:0pt;margin-left:105pt;margin-top:10.2pt;height:468pt;width:26.25pt;z-index:25173504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一、内涵：根据法律政策制定，是与工资的制定与分配相关的一系列准则、标准、规定和方法的总和。是通过工资等级表、工资标准表、技术（业务）等级标准及岗位名称等具体形式加以规定的。内容有工资分配政策、原则、工资支付方式、工资标准、工资结构、工资等级及级差、资金、津贴、过渡方法、其他规定等。</w:t>
      </w:r>
    </w:p>
    <w:tbl>
      <w:tblPr>
        <w:tblStyle w:val="6"/>
        <w:tblpPr w:leftFromText="180" w:rightFromText="180" w:vertAnchor="text" w:horzAnchor="page" w:tblpX="3508" w:tblpY="50"/>
        <w:tblW w:w="12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06"/>
        <w:gridCol w:w="420"/>
        <w:gridCol w:w="1482"/>
        <w:gridCol w:w="1353"/>
        <w:gridCol w:w="294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053" w:type="dxa"/>
            <w:vAlign w:val="center"/>
          </w:tcPr>
          <w:p>
            <w:pPr>
              <w:rPr>
                <w:rFonts w:hint="eastAsia" w:ascii="宋体" w:hAnsi="宋体" w:eastAsia="宋体" w:cs="宋体"/>
                <w:b/>
                <w:sz w:val="18"/>
                <w:szCs w:val="18"/>
              </w:rPr>
            </w:pPr>
            <w:r>
              <w:rPr>
                <w:rFonts w:hint="eastAsia" w:ascii="宋体" w:hAnsi="宋体" w:eastAsia="宋体" w:cs="宋体"/>
                <w:b/>
                <w:sz w:val="18"/>
                <w:szCs w:val="18"/>
              </w:rPr>
              <w:t>二、分类</w:t>
            </w:r>
          </w:p>
        </w:tc>
        <w:tc>
          <w:tcPr>
            <w:tcW w:w="2106"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特点</w:t>
            </w:r>
          </w:p>
        </w:tc>
        <w:tc>
          <w:tcPr>
            <w:tcW w:w="9765" w:type="dxa"/>
            <w:gridSpan w:val="5"/>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主要类型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053" w:type="dxa"/>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岗位工资制</w:t>
            </w:r>
          </w:p>
        </w:tc>
        <w:tc>
          <w:tcPr>
            <w:tcW w:w="2106" w:type="dxa"/>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、“对岗不对人”</w:t>
            </w:r>
          </w:p>
        </w:tc>
        <w:tc>
          <w:tcPr>
            <w:tcW w:w="1902" w:type="dxa"/>
            <w:gridSpan w:val="2"/>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、岗位等级工资制</w:t>
            </w:r>
          </w:p>
        </w:tc>
        <w:tc>
          <w:tcPr>
            <w:tcW w:w="7863"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一岗一薪（适合专业化、自动化高、流水作业、工种技术较单一的岗位）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053" w:type="dxa"/>
            <w:vMerge w:val="continue"/>
            <w:vAlign w:val="center"/>
          </w:tcPr>
          <w:p>
            <w:pPr>
              <w:rPr>
                <w:rFonts w:hint="eastAsia" w:ascii="宋体" w:hAnsi="宋体" w:eastAsia="宋体" w:cs="宋体"/>
                <w:sz w:val="18"/>
                <w:szCs w:val="18"/>
              </w:rPr>
            </w:pPr>
          </w:p>
        </w:tc>
        <w:tc>
          <w:tcPr>
            <w:tcW w:w="2106" w:type="dxa"/>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、根据岗位支付工资</w:t>
            </w:r>
          </w:p>
        </w:tc>
        <w:tc>
          <w:tcPr>
            <w:tcW w:w="1902" w:type="dxa"/>
            <w:gridSpan w:val="2"/>
            <w:vMerge w:val="continue"/>
            <w:vAlign w:val="center"/>
          </w:tcPr>
          <w:p>
            <w:pPr>
              <w:rPr>
                <w:rFonts w:hint="eastAsia" w:ascii="宋体" w:hAnsi="宋体" w:eastAsia="宋体" w:cs="宋体"/>
                <w:sz w:val="18"/>
                <w:szCs w:val="18"/>
              </w:rPr>
            </w:pPr>
          </w:p>
        </w:tc>
        <w:tc>
          <w:tcPr>
            <w:tcW w:w="7863"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一岗多薪（岗位划分较粗、岗位存在差别、岗位内部员工之间存在技术程度差异的企业或部门）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53" w:type="dxa"/>
            <w:vMerge w:val="continue"/>
            <w:vAlign w:val="center"/>
          </w:tcPr>
          <w:p>
            <w:pPr>
              <w:rPr>
                <w:rFonts w:hint="eastAsia" w:ascii="宋体" w:hAnsi="宋体" w:eastAsia="宋体" w:cs="宋体"/>
                <w:sz w:val="18"/>
                <w:szCs w:val="18"/>
              </w:rPr>
            </w:pPr>
          </w:p>
        </w:tc>
        <w:tc>
          <w:tcPr>
            <w:tcW w:w="2106" w:type="dxa"/>
            <w:vAlign w:val="center"/>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、以岗位分析为基础</w:t>
            </w:r>
          </w:p>
        </w:tc>
        <w:tc>
          <w:tcPr>
            <w:tcW w:w="1902" w:type="dxa"/>
            <w:gridSpan w:val="2"/>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、岗位薪点工资制</w:t>
            </w:r>
          </w:p>
        </w:tc>
        <w:tc>
          <w:tcPr>
            <w:tcW w:w="7863" w:type="dxa"/>
            <w:gridSpan w:val="3"/>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（工资标准不以金额表示，而以薪点表示）；岗位薪点的确定通过岗位分析与评价（以岗位责任范围和责任程度、岗位技能要求、劳动强度、劳动条件）得出岗位等级与点数。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53" w:type="dxa"/>
            <w:vMerge w:val="continue"/>
            <w:tcBorders>
              <w:bottom w:val="double" w:color="auto" w:sz="4" w:space="0"/>
            </w:tcBorders>
            <w:vAlign w:val="center"/>
          </w:tcPr>
          <w:p>
            <w:pPr>
              <w:rPr>
                <w:rFonts w:hint="eastAsia" w:ascii="宋体" w:hAnsi="宋体" w:eastAsia="宋体" w:cs="宋体"/>
                <w:sz w:val="18"/>
                <w:szCs w:val="18"/>
              </w:rPr>
            </w:pPr>
          </w:p>
        </w:tc>
        <w:tc>
          <w:tcPr>
            <w:tcW w:w="2106" w:type="dxa"/>
            <w:tcBorders>
              <w:bottom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、客观性较强</w:t>
            </w:r>
          </w:p>
        </w:tc>
        <w:tc>
          <w:tcPr>
            <w:tcW w:w="1902" w:type="dxa"/>
            <w:gridSpan w:val="2"/>
            <w:vMerge w:val="continue"/>
            <w:tcBorders>
              <w:bottom w:val="double" w:color="auto" w:sz="4" w:space="0"/>
            </w:tcBorders>
            <w:vAlign w:val="center"/>
          </w:tcPr>
          <w:p>
            <w:pPr>
              <w:rPr>
                <w:rFonts w:hint="eastAsia" w:ascii="宋体" w:hAnsi="宋体" w:eastAsia="宋体" w:cs="宋体"/>
                <w:sz w:val="18"/>
                <w:szCs w:val="18"/>
              </w:rPr>
            </w:pPr>
          </w:p>
        </w:tc>
        <w:tc>
          <w:tcPr>
            <w:tcW w:w="7863" w:type="dxa"/>
            <w:gridSpan w:val="3"/>
            <w:vMerge w:val="continue"/>
            <w:tcBorders>
              <w:bottom w:val="doub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053" w:type="dxa"/>
            <w:vMerge w:val="restart"/>
            <w:tcBorders>
              <w:top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技能工资制</w:t>
            </w:r>
          </w:p>
        </w:tc>
        <w:tc>
          <w:tcPr>
            <w:tcW w:w="4008" w:type="dxa"/>
            <w:gridSpan w:val="3"/>
            <w:vAlign w:val="center"/>
          </w:tcPr>
          <w:p>
            <w:pPr>
              <w:jc w:val="center"/>
              <w:rPr>
                <w:rFonts w:hint="eastAsia" w:ascii="宋体" w:hAnsi="宋体" w:eastAsia="宋体" w:cs="宋体"/>
                <w:sz w:val="18"/>
                <w:szCs w:val="18"/>
              </w:rPr>
            </w:pPr>
            <w:r>
              <w:rPr>
                <w:rFonts w:hint="eastAsia" w:ascii="宋体" w:hAnsi="宋体" w:eastAsia="宋体" w:cs="宋体"/>
                <w:b/>
                <w:sz w:val="18"/>
                <w:szCs w:val="18"/>
              </w:rPr>
              <w:t>前提</w:t>
            </w:r>
          </w:p>
        </w:tc>
        <w:tc>
          <w:tcPr>
            <w:tcW w:w="7863" w:type="dxa"/>
            <w:gridSpan w:val="3"/>
            <w:tcBorders>
              <w:top w:val="doub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b/>
                <w:sz w:val="18"/>
                <w:szCs w:val="18"/>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053" w:type="dxa"/>
            <w:vMerge w:val="continue"/>
            <w:vAlign w:val="center"/>
          </w:tcPr>
          <w:p>
            <w:pPr>
              <w:rPr>
                <w:rFonts w:hint="eastAsia" w:ascii="宋体" w:hAnsi="宋体" w:eastAsia="宋体" w:cs="宋体"/>
                <w:sz w:val="18"/>
                <w:szCs w:val="18"/>
              </w:rPr>
            </w:pPr>
          </w:p>
        </w:tc>
        <w:tc>
          <w:tcPr>
            <w:tcW w:w="4008" w:type="dxa"/>
            <w:gridSpan w:val="3"/>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、考察生产经营情况；</w:t>
            </w:r>
            <w:r>
              <w:rPr>
                <w:rFonts w:hint="eastAsia" w:ascii="宋体" w:hAnsi="宋体" w:eastAsia="宋体" w:cs="宋体"/>
                <w:sz w:val="18"/>
                <w:szCs w:val="18"/>
              </w:rPr>
              <w:t>2</w:t>
            </w:r>
            <w:r>
              <w:rPr>
                <w:rFonts w:hint="eastAsia" w:ascii="宋体" w:hAnsi="宋体" w:eastAsia="宋体" w:cs="宋体"/>
                <w:sz w:val="18"/>
                <w:szCs w:val="18"/>
              </w:rPr>
              <w:t>、管理体制环境；</w:t>
            </w:r>
            <w:r>
              <w:rPr>
                <w:rFonts w:hint="eastAsia" w:ascii="宋体" w:hAnsi="宋体" w:eastAsia="宋体" w:cs="宋体"/>
                <w:sz w:val="18"/>
                <w:szCs w:val="18"/>
              </w:rPr>
              <w:t>3</w:t>
            </w:r>
            <w:r>
              <w:rPr>
                <w:rFonts w:hint="eastAsia" w:ascii="宋体" w:hAnsi="宋体" w:eastAsia="宋体" w:cs="宋体"/>
                <w:sz w:val="18"/>
                <w:szCs w:val="18"/>
              </w:rPr>
              <w:t>、企业文化；</w:t>
            </w:r>
            <w:r>
              <w:rPr>
                <w:rFonts w:hint="eastAsia" w:ascii="宋体" w:hAnsi="宋体" w:eastAsia="宋体" w:cs="宋体"/>
                <w:sz w:val="18"/>
                <w:szCs w:val="18"/>
              </w:rPr>
              <w:t>4</w:t>
            </w:r>
            <w:r>
              <w:rPr>
                <w:rFonts w:hint="eastAsia" w:ascii="宋体" w:hAnsi="宋体" w:eastAsia="宋体" w:cs="宋体"/>
                <w:sz w:val="18"/>
                <w:szCs w:val="18"/>
              </w:rPr>
              <w:t>、企业岗位与人员结构；</w:t>
            </w:r>
            <w:r>
              <w:rPr>
                <w:rFonts w:hint="eastAsia" w:ascii="宋体" w:hAnsi="宋体" w:eastAsia="宋体" w:cs="宋体"/>
                <w:sz w:val="18"/>
                <w:szCs w:val="18"/>
              </w:rPr>
              <w:t>5</w:t>
            </w:r>
            <w:r>
              <w:rPr>
                <w:rFonts w:hint="eastAsia" w:ascii="宋体" w:hAnsi="宋体" w:eastAsia="宋体" w:cs="宋体"/>
                <w:sz w:val="18"/>
                <w:szCs w:val="18"/>
              </w:rPr>
              <w:t>、企业的经营目标；</w:t>
            </w:r>
            <w:r>
              <w:rPr>
                <w:rFonts w:hint="eastAsia" w:ascii="宋体" w:hAnsi="宋体" w:eastAsia="宋体" w:cs="宋体"/>
                <w:sz w:val="18"/>
                <w:szCs w:val="18"/>
              </w:rPr>
              <w:t>6</w:t>
            </w:r>
            <w:r>
              <w:rPr>
                <w:rFonts w:hint="eastAsia" w:ascii="宋体" w:hAnsi="宋体" w:eastAsia="宋体" w:cs="宋体"/>
                <w:sz w:val="18"/>
                <w:szCs w:val="18"/>
              </w:rPr>
              <w:t>、明确员工的技能要求；</w:t>
            </w:r>
            <w:r>
              <w:rPr>
                <w:rFonts w:hint="eastAsia" w:ascii="宋体" w:hAnsi="宋体" w:eastAsia="宋体" w:cs="宋体"/>
                <w:sz w:val="18"/>
                <w:szCs w:val="18"/>
              </w:rPr>
              <w:t>7</w:t>
            </w:r>
            <w:r>
              <w:rPr>
                <w:rFonts w:hint="eastAsia" w:ascii="宋体" w:hAnsi="宋体" w:eastAsia="宋体" w:cs="宋体"/>
                <w:sz w:val="18"/>
                <w:szCs w:val="18"/>
              </w:rPr>
              <w:t>、制定实施技能评估体系；</w:t>
            </w:r>
            <w:r>
              <w:rPr>
                <w:rFonts w:hint="eastAsia" w:ascii="宋体" w:hAnsi="宋体" w:eastAsia="宋体" w:cs="宋体"/>
                <w:sz w:val="18"/>
                <w:szCs w:val="18"/>
              </w:rPr>
              <w:t>8</w:t>
            </w:r>
            <w:r>
              <w:rPr>
                <w:rFonts w:hint="eastAsia" w:ascii="宋体" w:hAnsi="宋体" w:eastAsia="宋体" w:cs="宋体"/>
                <w:sz w:val="18"/>
                <w:szCs w:val="18"/>
              </w:rPr>
              <w:t>、将工资计划与培训计划结合</w:t>
            </w:r>
          </w:p>
        </w:tc>
        <w:tc>
          <w:tcPr>
            <w:tcW w:w="1353" w:type="dxa"/>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、技术工资</w:t>
            </w:r>
          </w:p>
        </w:tc>
        <w:tc>
          <w:tcPr>
            <w:tcW w:w="2940" w:type="dxa"/>
            <w:vAlign w:val="center"/>
          </w:tcPr>
          <w:p>
            <w:pPr>
              <w:rPr>
                <w:rFonts w:hint="eastAsia" w:ascii="宋体" w:hAnsi="宋体" w:eastAsia="宋体" w:cs="宋体"/>
                <w:sz w:val="18"/>
                <w:szCs w:val="18"/>
              </w:rPr>
            </w:pPr>
            <w:r>
              <w:rPr>
                <w:rFonts w:hint="eastAsia" w:ascii="宋体" w:hAnsi="宋体" w:eastAsia="宋体" w:cs="宋体"/>
                <w:sz w:val="18"/>
                <w:szCs w:val="18"/>
              </w:rPr>
              <w:t>应用于“蓝领”、生产制造性质的企业或部门</w:t>
            </w:r>
          </w:p>
        </w:tc>
        <w:tc>
          <w:tcPr>
            <w:tcW w:w="3570" w:type="dxa"/>
            <w:vAlign w:val="center"/>
          </w:tcPr>
          <w:p>
            <w:pPr>
              <w:rPr>
                <w:rFonts w:hint="eastAsia" w:ascii="宋体" w:hAnsi="宋体" w:eastAsia="宋体" w:cs="宋体"/>
                <w:sz w:val="18"/>
                <w:szCs w:val="18"/>
              </w:rPr>
            </w:pPr>
            <w:r>
              <w:rPr>
                <w:rFonts w:hint="eastAsia" w:ascii="宋体" w:hAnsi="宋体" w:eastAsia="宋体" w:cs="宋体"/>
                <w:sz w:val="18"/>
                <w:szCs w:val="18"/>
              </w:rPr>
              <w:t>优势：发展技能、提高业绩、增强参与、适用于提倡员工参与管理的企业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053" w:type="dxa"/>
            <w:vMerge w:val="continue"/>
            <w:tcBorders>
              <w:bottom w:val="double" w:color="auto" w:sz="4" w:space="0"/>
            </w:tcBorders>
            <w:vAlign w:val="center"/>
          </w:tcPr>
          <w:p>
            <w:pPr>
              <w:rPr>
                <w:rFonts w:hint="eastAsia" w:ascii="宋体" w:hAnsi="宋体" w:eastAsia="宋体" w:cs="宋体"/>
                <w:sz w:val="18"/>
                <w:szCs w:val="18"/>
              </w:rPr>
            </w:pPr>
          </w:p>
        </w:tc>
        <w:tc>
          <w:tcPr>
            <w:tcW w:w="4008" w:type="dxa"/>
            <w:gridSpan w:val="3"/>
            <w:vMerge w:val="continue"/>
            <w:vAlign w:val="center"/>
          </w:tcPr>
          <w:p>
            <w:pPr>
              <w:rPr>
                <w:rFonts w:hint="eastAsia" w:ascii="宋体" w:hAnsi="宋体" w:eastAsia="宋体" w:cs="宋体"/>
                <w:sz w:val="18"/>
                <w:szCs w:val="18"/>
              </w:rPr>
            </w:pPr>
          </w:p>
        </w:tc>
        <w:tc>
          <w:tcPr>
            <w:tcW w:w="1353" w:type="dxa"/>
            <w:tcBorders>
              <w:bottom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、能力工资</w:t>
            </w:r>
          </w:p>
        </w:tc>
        <w:tc>
          <w:tcPr>
            <w:tcW w:w="2940" w:type="dxa"/>
            <w:tcBorders>
              <w:bottom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适用于“白领”、专业技术和管理人员</w:t>
            </w:r>
          </w:p>
        </w:tc>
        <w:tc>
          <w:tcPr>
            <w:tcW w:w="3570" w:type="dxa"/>
            <w:tcBorders>
              <w:bottom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基础能力工资、特殊能力工资（自上而下、给予对象为技术或管理专门人才）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3" w:type="dxa"/>
            <w:vMerge w:val="restart"/>
            <w:tcBorders>
              <w:top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绩效工资制</w:t>
            </w:r>
          </w:p>
        </w:tc>
        <w:tc>
          <w:tcPr>
            <w:tcW w:w="2526" w:type="dxa"/>
            <w:gridSpan w:val="2"/>
            <w:tcBorders>
              <w:top w:val="double" w:color="auto" w:sz="4" w:space="0"/>
            </w:tcBorders>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特点</w:t>
            </w:r>
          </w:p>
        </w:tc>
        <w:tc>
          <w:tcPr>
            <w:tcW w:w="5775" w:type="dxa"/>
            <w:gridSpan w:val="3"/>
            <w:tcBorders>
              <w:top w:val="double" w:color="auto" w:sz="4" w:space="0"/>
            </w:tcBorders>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不足</w:t>
            </w:r>
          </w:p>
        </w:tc>
        <w:tc>
          <w:tcPr>
            <w:tcW w:w="3570" w:type="dxa"/>
            <w:tcBorders>
              <w:top w:val="double" w:color="auto" w:sz="4" w:space="0"/>
            </w:tcBorders>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3" w:type="dxa"/>
            <w:vMerge w:val="continue"/>
            <w:vAlign w:val="center"/>
          </w:tcPr>
          <w:p>
            <w:pPr>
              <w:rPr>
                <w:rFonts w:hint="eastAsia" w:ascii="宋体" w:hAnsi="宋体" w:eastAsia="宋体" w:cs="宋体"/>
                <w:sz w:val="18"/>
                <w:szCs w:val="18"/>
              </w:rPr>
            </w:pPr>
          </w:p>
        </w:tc>
        <w:tc>
          <w:tcPr>
            <w:tcW w:w="2526" w:type="dxa"/>
            <w:gridSpan w:val="2"/>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、注重个人绩效差异的评定</w:t>
            </w:r>
          </w:p>
        </w:tc>
        <w:tc>
          <w:tcPr>
            <w:tcW w:w="5775"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、缺乏公平性</w:t>
            </w:r>
          </w:p>
        </w:tc>
        <w:tc>
          <w:tcPr>
            <w:tcW w:w="3570" w:type="dxa"/>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、计件工资制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3" w:type="dxa"/>
            <w:vMerge w:val="continue"/>
            <w:vAlign w:val="center"/>
          </w:tcPr>
          <w:p>
            <w:pPr>
              <w:rPr>
                <w:rFonts w:hint="eastAsia" w:ascii="宋体" w:hAnsi="宋体" w:eastAsia="宋体" w:cs="宋体"/>
                <w:sz w:val="18"/>
                <w:szCs w:val="18"/>
              </w:rPr>
            </w:pPr>
          </w:p>
        </w:tc>
        <w:tc>
          <w:tcPr>
            <w:tcW w:w="2526" w:type="dxa"/>
            <w:gridSpan w:val="2"/>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、由主管人员搜集上来的</w:t>
            </w:r>
          </w:p>
        </w:tc>
        <w:tc>
          <w:tcPr>
            <w:tcW w:w="5775"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、强调个人的绩效</w:t>
            </w:r>
          </w:p>
        </w:tc>
        <w:tc>
          <w:tcPr>
            <w:tcW w:w="3570" w:type="dxa"/>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、佣金制（提成制）：销售量、提成比例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3" w:type="dxa"/>
            <w:vMerge w:val="continue"/>
            <w:tcBorders>
              <w:bottom w:val="double" w:color="auto" w:sz="4" w:space="0"/>
            </w:tcBorders>
            <w:vAlign w:val="center"/>
          </w:tcPr>
          <w:p>
            <w:pPr>
              <w:rPr>
                <w:rFonts w:hint="eastAsia" w:ascii="宋体" w:hAnsi="宋体" w:eastAsia="宋体" w:cs="宋体"/>
                <w:sz w:val="18"/>
                <w:szCs w:val="18"/>
              </w:rPr>
            </w:pPr>
          </w:p>
        </w:tc>
        <w:tc>
          <w:tcPr>
            <w:tcW w:w="2526" w:type="dxa"/>
            <w:gridSpan w:val="2"/>
            <w:tcBorders>
              <w:bottom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、反馈的频率不是很高</w:t>
            </w:r>
          </w:p>
        </w:tc>
        <w:tc>
          <w:tcPr>
            <w:tcW w:w="5775" w:type="dxa"/>
            <w:gridSpan w:val="3"/>
            <w:tcBorders>
              <w:bottom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、若员工认为绩效评价的方式方法不公平，绩效工资制度就有崩溃的危险</w:t>
            </w:r>
          </w:p>
        </w:tc>
        <w:tc>
          <w:tcPr>
            <w:tcW w:w="3570" w:type="dxa"/>
            <w:vMerge w:val="continue"/>
            <w:tcBorders>
              <w:bottom w:val="doub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3" w:type="dxa"/>
            <w:vMerge w:val="restart"/>
            <w:tcBorders>
              <w:top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特殊群体的工资</w:t>
            </w:r>
          </w:p>
        </w:tc>
        <w:tc>
          <w:tcPr>
            <w:tcW w:w="2526" w:type="dxa"/>
            <w:gridSpan w:val="2"/>
            <w:tcBorders>
              <w:top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、管理人员工资制度</w:t>
            </w:r>
          </w:p>
        </w:tc>
        <w:tc>
          <w:tcPr>
            <w:tcW w:w="5775" w:type="dxa"/>
            <w:gridSpan w:val="3"/>
            <w:tcBorders>
              <w:top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、经营者年薪制</w:t>
            </w:r>
          </w:p>
        </w:tc>
        <w:tc>
          <w:tcPr>
            <w:tcW w:w="3570" w:type="dxa"/>
            <w:tcBorders>
              <w:top w:val="doub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、团队工资制度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3" w:type="dxa"/>
            <w:vMerge w:val="continue"/>
            <w:vAlign w:val="center"/>
          </w:tcPr>
          <w:p>
            <w:pPr>
              <w:rPr>
                <w:rFonts w:hint="eastAsia" w:ascii="宋体" w:hAnsi="宋体" w:eastAsia="宋体" w:cs="宋体"/>
                <w:sz w:val="18"/>
                <w:szCs w:val="18"/>
              </w:rPr>
            </w:pPr>
          </w:p>
        </w:tc>
        <w:tc>
          <w:tcPr>
            <w:tcW w:w="2526" w:type="dxa"/>
            <w:gridSpan w:val="2"/>
            <w:vMerge w:val="restart"/>
            <w:vAlign w:val="center"/>
          </w:tcPr>
          <w:p>
            <w:pPr>
              <w:rPr>
                <w:rFonts w:hint="eastAsia" w:ascii="宋体" w:hAnsi="宋体" w:eastAsia="宋体" w:cs="宋体"/>
                <w:sz w:val="18"/>
                <w:szCs w:val="18"/>
              </w:rPr>
            </w:pPr>
            <w:r>
              <w:rPr>
                <w:rFonts w:hint="eastAsia" w:ascii="宋体" w:hAnsi="宋体" w:eastAsia="宋体" w:cs="宋体"/>
                <w:b/>
                <w:sz w:val="18"/>
                <w:szCs w:val="18"/>
              </w:rPr>
              <w:t>构成</w:t>
            </w:r>
            <w:r>
              <w:rPr>
                <w:rFonts w:hint="eastAsia" w:ascii="宋体" w:hAnsi="宋体" w:eastAsia="宋体" w:cs="宋体"/>
                <w:sz w:val="18"/>
                <w:szCs w:val="18"/>
              </w:rPr>
              <w:t>基本工资、资金和红利、福利与津贴</w:t>
            </w:r>
          </w:p>
        </w:tc>
        <w:tc>
          <w:tcPr>
            <w:tcW w:w="5775" w:type="dxa"/>
            <w:gridSpan w:val="3"/>
            <w:vAlign w:val="center"/>
          </w:tcPr>
          <w:p>
            <w:pPr>
              <w:rPr>
                <w:rFonts w:hint="eastAsia" w:ascii="宋体" w:hAnsi="宋体" w:eastAsia="宋体" w:cs="宋体"/>
                <w:sz w:val="18"/>
                <w:szCs w:val="18"/>
              </w:rPr>
            </w:pPr>
            <w:r>
              <w:rPr>
                <w:rFonts w:hint="eastAsia" w:ascii="宋体" w:hAnsi="宋体" w:eastAsia="宋体" w:cs="宋体"/>
                <w:b/>
                <w:sz w:val="18"/>
                <w:szCs w:val="18"/>
              </w:rPr>
              <w:t>构成</w:t>
            </w:r>
            <w:r>
              <w:rPr>
                <w:rFonts w:hint="eastAsia" w:ascii="宋体" w:hAnsi="宋体" w:eastAsia="宋体" w:cs="宋体"/>
                <w:sz w:val="18"/>
                <w:szCs w:val="18"/>
              </w:rPr>
              <w:t>固定工资、可变工资</w:t>
            </w:r>
          </w:p>
        </w:tc>
        <w:tc>
          <w:tcPr>
            <w:tcW w:w="3570" w:type="dxa"/>
            <w:vMerge w:val="restart"/>
            <w:vAlign w:val="center"/>
          </w:tcPr>
          <w:p>
            <w:pPr>
              <w:rPr>
                <w:rFonts w:hint="eastAsia" w:ascii="宋体" w:hAnsi="宋体" w:eastAsia="宋体" w:cs="宋体"/>
                <w:sz w:val="18"/>
                <w:szCs w:val="18"/>
              </w:rPr>
            </w:pPr>
            <w:r>
              <w:rPr>
                <w:rFonts w:hint="eastAsia" w:ascii="宋体" w:hAnsi="宋体" w:eastAsia="宋体" w:cs="宋体"/>
                <w:b/>
                <w:sz w:val="18"/>
                <w:szCs w:val="18"/>
              </w:rPr>
              <w:t>构成</w:t>
            </w:r>
            <w:r>
              <w:rPr>
                <w:rFonts w:hint="eastAsia" w:ascii="宋体" w:hAnsi="宋体" w:eastAsia="宋体" w:cs="宋体"/>
                <w:sz w:val="18"/>
                <w:szCs w:val="18"/>
              </w:rPr>
              <w:t>：基本工资、激励性工资、绩效认可奖励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3" w:type="dxa"/>
            <w:vMerge w:val="continue"/>
            <w:vAlign w:val="center"/>
          </w:tcPr>
          <w:p>
            <w:pPr>
              <w:rPr>
                <w:rFonts w:hint="eastAsia" w:ascii="宋体" w:hAnsi="宋体" w:eastAsia="宋体" w:cs="宋体"/>
                <w:sz w:val="18"/>
                <w:szCs w:val="18"/>
              </w:rPr>
            </w:pPr>
          </w:p>
        </w:tc>
        <w:tc>
          <w:tcPr>
            <w:tcW w:w="2526" w:type="dxa"/>
            <w:gridSpan w:val="2"/>
            <w:vMerge w:val="continue"/>
            <w:vAlign w:val="center"/>
          </w:tcPr>
          <w:p>
            <w:pPr>
              <w:rPr>
                <w:rFonts w:hint="eastAsia" w:ascii="宋体" w:hAnsi="宋体" w:eastAsia="宋体" w:cs="宋体"/>
                <w:sz w:val="18"/>
                <w:szCs w:val="18"/>
              </w:rPr>
            </w:pPr>
          </w:p>
        </w:tc>
        <w:tc>
          <w:tcPr>
            <w:tcW w:w="5775" w:type="dxa"/>
            <w:gridSpan w:val="3"/>
            <w:vAlign w:val="center"/>
          </w:tcPr>
          <w:p>
            <w:pPr>
              <w:rPr>
                <w:rFonts w:hint="eastAsia" w:ascii="宋体" w:hAnsi="宋体" w:eastAsia="宋体" w:cs="宋体"/>
                <w:sz w:val="18"/>
                <w:szCs w:val="18"/>
              </w:rPr>
            </w:pPr>
            <w:r>
              <w:rPr>
                <w:rFonts w:hint="eastAsia" w:ascii="宋体" w:hAnsi="宋体" w:eastAsia="宋体" w:cs="宋体"/>
                <w:b/>
                <w:sz w:val="18"/>
                <w:szCs w:val="18"/>
              </w:rPr>
              <w:t>组成形式</w:t>
            </w:r>
            <w:r>
              <w:rPr>
                <w:rFonts w:hint="eastAsia" w:ascii="宋体" w:hAnsi="宋体" w:eastAsia="宋体" w:cs="宋体"/>
                <w:sz w:val="18"/>
                <w:szCs w:val="18"/>
              </w:rPr>
              <w:t>：基本工资加风险收入、年薪加年终资金</w:t>
            </w:r>
          </w:p>
        </w:tc>
        <w:tc>
          <w:tcPr>
            <w:tcW w:w="3570" w:type="dxa"/>
            <w:vMerge w:val="continue"/>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3" w:type="dxa"/>
            <w:vMerge w:val="continue"/>
            <w:vAlign w:val="center"/>
          </w:tcPr>
          <w:p>
            <w:pPr>
              <w:rPr>
                <w:rFonts w:hint="eastAsia" w:ascii="宋体" w:hAnsi="宋体" w:eastAsia="宋体" w:cs="宋体"/>
                <w:sz w:val="18"/>
                <w:szCs w:val="18"/>
              </w:rPr>
            </w:pPr>
          </w:p>
        </w:tc>
        <w:tc>
          <w:tcPr>
            <w:tcW w:w="2526" w:type="dxa"/>
            <w:gridSpan w:val="2"/>
            <w:vMerge w:val="continue"/>
            <w:vAlign w:val="center"/>
          </w:tcPr>
          <w:p>
            <w:pPr>
              <w:rPr>
                <w:rFonts w:hint="eastAsia" w:ascii="宋体" w:hAnsi="宋体" w:eastAsia="宋体" w:cs="宋体"/>
                <w:sz w:val="18"/>
                <w:szCs w:val="18"/>
              </w:rPr>
            </w:pPr>
          </w:p>
        </w:tc>
        <w:tc>
          <w:tcPr>
            <w:tcW w:w="5775" w:type="dxa"/>
            <w:gridSpan w:val="3"/>
            <w:vAlign w:val="center"/>
          </w:tcPr>
          <w:p>
            <w:pPr>
              <w:rPr>
                <w:rFonts w:hint="eastAsia" w:ascii="宋体" w:hAnsi="宋体" w:eastAsia="宋体" w:cs="宋体"/>
                <w:sz w:val="18"/>
                <w:szCs w:val="18"/>
              </w:rPr>
            </w:pPr>
            <w:r>
              <w:rPr>
                <w:rFonts w:hint="eastAsia" w:ascii="宋体" w:hAnsi="宋体" w:eastAsia="宋体" w:cs="宋体"/>
                <w:b/>
                <w:sz w:val="18"/>
                <w:szCs w:val="18"/>
              </w:rPr>
              <w:t>水平的确定</w:t>
            </w:r>
            <w:r>
              <w:rPr>
                <w:rFonts w:hint="eastAsia" w:ascii="宋体" w:hAnsi="宋体" w:eastAsia="宋体" w:cs="宋体"/>
                <w:sz w:val="18"/>
                <w:szCs w:val="18"/>
              </w:rPr>
              <w:t>：数倍于企业员工的年平均工资、要照顾到员工的心理承受能力、不再享受企业员工的工资性收入与福利待遇</w:t>
            </w:r>
          </w:p>
        </w:tc>
        <w:tc>
          <w:tcPr>
            <w:tcW w:w="3570" w:type="dxa"/>
            <w:vMerge w:val="continue"/>
            <w:vAlign w:val="center"/>
          </w:tcPr>
          <w:p>
            <w:pPr>
              <w:rPr>
                <w:rFonts w:hint="eastAsia" w:ascii="宋体" w:hAnsi="宋体" w:eastAsia="宋体" w:cs="宋体"/>
                <w:sz w:val="18"/>
                <w:szCs w:val="18"/>
              </w:rPr>
            </w:pPr>
          </w:p>
        </w:tc>
      </w:tr>
    </w:tbl>
    <w:p>
      <w:pPr>
        <w:ind w:left="1440"/>
        <w:rPr>
          <w:rFonts w:hint="eastAsia" w:ascii="宋体" w:hAnsi="宋体" w:eastAsia="宋体" w:cs="宋体"/>
          <w:sz w:val="18"/>
          <w:szCs w:val="18"/>
        </w:rPr>
      </w:pPr>
      <w:r>
        <w:rPr>
          <w:rFonts w:hint="eastAsia" w:ascii="宋体" w:hAnsi="宋体" w:eastAsia="宋体" w:cs="宋体"/>
          <w:sz w:val="18"/>
          <w:szCs w:val="18"/>
        </w:rPr>
        <w:t xml:space="preserve">               </w:t>
      </w:r>
    </w:p>
    <w:p>
      <w:pPr>
        <w:ind w:left="1440"/>
        <w:rPr>
          <w:rFonts w:hint="eastAsia" w:ascii="宋体" w:hAnsi="宋体" w:eastAsia="宋体" w:cs="宋体"/>
          <w:sz w:val="18"/>
          <w:szCs w:val="18"/>
        </w:rPr>
      </w:pPr>
    </w:p>
    <w:p>
      <w:pPr>
        <w:ind w:left="1440"/>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rPr>
        <w:pict>
          <v:shape id="_x0000_s1157" o:spid="_x0000_s1157" o:spt="202" type="#_x0000_t202" style="position:absolute;left:0pt;margin-left:73.5pt;margin-top:2.4pt;height:117.35pt;width:31.5pt;z-index:251736064;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一、企业工资制度设计</w:t>
                  </w:r>
                </w:p>
              </w:txbxContent>
            </v:textbox>
          </v:shape>
        </w:pict>
      </w: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rPr>
        <w:pict>
          <v:shape id="_x0000_s1158" o:spid="_x0000_s1158" o:spt="87" type="#_x0000_t87" style="position:absolute;left:0pt;margin-left:63pt;margin-top:2.4pt;height:226.2pt;width:15.75pt;z-index:251741184;mso-width-relative:page;mso-height-relative:page;" filled="f" coordsize="21600,21600">
            <v:path arrowok="t"/>
            <v:fill on="f" focussize="0,0"/>
            <v:stroke/>
            <v:imagedata o:title=""/>
            <o:lock v:ext="edit"/>
          </v:shape>
        </w:pict>
      </w: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rPr>
        <w:pict>
          <v:shape id="_x0000_s1159" o:spid="_x0000_s1159" o:spt="202" type="#_x0000_t202" style="position:absolute;left:0pt;margin-left:36.75pt;margin-top:10.2pt;height:187.2pt;width:31.5pt;z-index:251742208;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第三节、企业工资制度设计与调整（一）</w:t>
                  </w:r>
                </w:p>
              </w:txbxContent>
            </v:textbox>
          </v:shape>
        </w:pict>
      </w: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 xml:space="preserve">                                </w:t>
      </w:r>
    </w:p>
    <w:p>
      <w:pPr>
        <w:rPr>
          <w:rFonts w:hint="eastAsia" w:ascii="宋体" w:hAnsi="宋体" w:eastAsia="宋体" w:cs="宋体"/>
          <w:sz w:val="18"/>
          <w:szCs w:val="18"/>
        </w:rPr>
      </w:pPr>
      <w:r>
        <w:rPr>
          <w:rFonts w:hint="eastAsia" w:ascii="宋体" w:hAnsi="宋体" w:eastAsia="宋体" w:cs="宋体"/>
        </w:rPr>
        <w:pict>
          <v:shape id="_x0000_s1160" o:spid="_x0000_s1160" o:spt="87" type="#_x0000_t87" style="position:absolute;left:0pt;margin-left:239.55pt;margin-top:4.6pt;height:23.4pt;width:10.5pt;z-index:251725824;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三、设计的主要内容</w:t>
      </w:r>
      <w:r>
        <w:rPr>
          <w:rFonts w:hint="eastAsia" w:ascii="宋体" w:hAnsi="宋体" w:eastAsia="宋体" w:cs="宋体"/>
          <w:sz w:val="18"/>
          <w:szCs w:val="18"/>
        </w:rPr>
        <w:t xml:space="preserve">        </w:t>
      </w:r>
      <w:r>
        <w:rPr>
          <w:rFonts w:hint="eastAsia" w:ascii="宋体" w:hAnsi="宋体" w:eastAsia="宋体" w:cs="宋体"/>
          <w:sz w:val="18"/>
          <w:szCs w:val="18"/>
        </w:rPr>
        <w:t>外部：</w:t>
      </w:r>
      <w:r>
        <w:rPr>
          <w:rFonts w:hint="eastAsia" w:ascii="宋体" w:hAnsi="宋体" w:eastAsia="宋体" w:cs="宋体"/>
          <w:sz w:val="18"/>
          <w:szCs w:val="18"/>
        </w:rPr>
        <w:t xml:space="preserve"> </w:t>
      </w:r>
      <w:r>
        <w:rPr>
          <w:rFonts w:hint="eastAsia" w:ascii="宋体" w:hAnsi="宋体" w:eastAsia="宋体" w:cs="宋体"/>
          <w:sz w:val="18"/>
          <w:szCs w:val="18"/>
        </w:rPr>
        <w:t>市场因素（商品市场、劳动力市场）、生活费用和特价水平、地域的影响、政府的法律和法规</w:t>
      </w:r>
    </w:p>
    <w:p>
      <w:pPr>
        <w:rPr>
          <w:rFonts w:hint="eastAsia" w:ascii="宋体" w:hAnsi="宋体" w:eastAsia="宋体" w:cs="宋体"/>
          <w:sz w:val="18"/>
          <w:szCs w:val="18"/>
        </w:rPr>
      </w:pPr>
      <w:r>
        <w:rPr>
          <w:rFonts w:hint="eastAsia" w:ascii="宋体" w:hAnsi="宋体" w:eastAsia="宋体" w:cs="宋体"/>
        </w:rPr>
        <w:pict>
          <v:shape id="_x0000_s1161" o:spid="_x0000_s1161" o:spt="87" type="#_x0000_t87" style="position:absolute;left:0pt;margin-left:145.65pt;margin-top:1.5pt;height:54.6pt;width:10.5pt;z-index:25172684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工资水平的影响因素</w:t>
      </w:r>
      <w:r>
        <w:rPr>
          <w:rFonts w:hint="eastAsia" w:ascii="宋体" w:hAnsi="宋体" w:eastAsia="宋体" w:cs="宋体"/>
          <w:sz w:val="18"/>
          <w:szCs w:val="18"/>
        </w:rPr>
        <w:t xml:space="preserve">   </w:t>
      </w:r>
      <w:r>
        <w:rPr>
          <w:rFonts w:hint="eastAsia" w:ascii="宋体" w:hAnsi="宋体" w:eastAsia="宋体" w:cs="宋体"/>
          <w:sz w:val="18"/>
          <w:szCs w:val="18"/>
        </w:rPr>
        <w:t>内部：</w:t>
      </w:r>
      <w:r>
        <w:rPr>
          <w:rFonts w:hint="eastAsia" w:ascii="宋体" w:hAnsi="宋体" w:eastAsia="宋体" w:cs="宋体"/>
          <w:sz w:val="18"/>
          <w:szCs w:val="18"/>
        </w:rPr>
        <w:t xml:space="preserve"> </w:t>
      </w:r>
      <w:r>
        <w:rPr>
          <w:rFonts w:hint="eastAsia" w:ascii="宋体" w:hAnsi="宋体" w:eastAsia="宋体" w:cs="宋体"/>
          <w:sz w:val="18"/>
          <w:szCs w:val="18"/>
        </w:rPr>
        <w:t>自身特征（所属行业、规模、发展阶段）、决策层的工资态度。</w:t>
      </w:r>
    </w:p>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合理的工资结构：固定工资（基本工资、岗位工资、技能或能力工资、工龄工资）、浮动工资（效益工资、业绩工资、奖金）、特殊津贴。</w:t>
      </w:r>
    </w:p>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工资结构类型：以绩效为导向（绩效工资制）、以工作为导向（岗位工资制）、以技能为导向（技能工资制）、结合工资结构（组合工资制）</w:t>
      </w:r>
    </w:p>
    <w:p>
      <w:pPr>
        <w:rPr>
          <w:rFonts w:hint="eastAsia" w:ascii="宋体" w:hAnsi="宋体" w:eastAsia="宋体" w:cs="宋体"/>
          <w:sz w:val="18"/>
          <w:szCs w:val="18"/>
        </w:rPr>
      </w:pPr>
      <w:r>
        <w:rPr>
          <w:rFonts w:hint="eastAsia" w:ascii="宋体" w:hAnsi="宋体" w:eastAsia="宋体" w:cs="宋体"/>
        </w:rPr>
        <w:pict>
          <v:rect id="_x0000_s1162" o:spid="_x0000_s1162" o:spt="1" style="position:absolute;left:0pt;margin-left:708.75pt;margin-top:10.2pt;height:54.6pt;width:63pt;z-index:251730944;mso-width-relative:page;mso-height-relative:page;" coordsize="21600,21600">
            <v:path/>
            <v:fill focussize="0,0"/>
            <v:stroke/>
            <v:imagedata o:title=""/>
            <o:lock v:ext="edit"/>
            <v:textbox>
              <w:txbxContent>
                <w:p>
                  <w:pPr>
                    <w:rPr>
                      <w:sz w:val="18"/>
                      <w:szCs w:val="18"/>
                    </w:rPr>
                  </w:pPr>
                  <w:r>
                    <w:rPr>
                      <w:rFonts w:hint="eastAsia"/>
                      <w:sz w:val="18"/>
                      <w:szCs w:val="18"/>
                    </w:rPr>
                    <w:t>企业工资制度的贯彻实施与修正</w:t>
                  </w:r>
                </w:p>
              </w:txbxContent>
            </v:textbox>
          </v:rect>
        </w:pict>
      </w:r>
      <w:r>
        <w:rPr>
          <w:rFonts w:hint="eastAsia" w:ascii="宋体" w:hAnsi="宋体" w:eastAsia="宋体" w:cs="宋体"/>
          <w:sz w:val="18"/>
          <w:szCs w:val="18"/>
        </w:rPr>
        <w:t xml:space="preserve">                                   </w:t>
      </w:r>
      <w:r>
        <w:rPr>
          <w:rFonts w:hint="eastAsia" w:ascii="宋体" w:hAnsi="宋体" w:eastAsia="宋体" w:cs="宋体"/>
          <w:sz w:val="18"/>
          <w:szCs w:val="18"/>
        </w:rPr>
        <w:t>工资等级：工资等级、工资档次、工资级差、浮动幅度、等级重叠。</w:t>
      </w:r>
    </w:p>
    <w:p>
      <w:pPr>
        <w:rPr>
          <w:rFonts w:hint="eastAsia" w:ascii="宋体" w:hAnsi="宋体" w:eastAsia="宋体" w:cs="宋体"/>
          <w:sz w:val="18"/>
          <w:szCs w:val="18"/>
        </w:rPr>
      </w:pPr>
      <w:r>
        <w:rPr>
          <w:rFonts w:hint="eastAsia" w:ascii="宋体" w:hAnsi="宋体" w:eastAsia="宋体" w:cs="宋体"/>
        </w:rPr>
        <w:pict>
          <v:rect id="_x0000_s1163" o:spid="_x0000_s1163" o:spt="1" style="position:absolute;left:0pt;margin-left:540.75pt;margin-top:10.2pt;height:54.6pt;width:147pt;z-index:251729920;mso-width-relative:page;mso-height-relative:page;" coordsize="21600,21600">
            <v:path/>
            <v:fill focussize="0,0"/>
            <v:stroke/>
            <v:imagedata o:title=""/>
            <o:lock v:ext="edit"/>
            <v:textbox>
              <w:txbxContent>
                <w:p>
                  <w:pPr>
                    <w:rPr>
                      <w:sz w:val="18"/>
                      <w:szCs w:val="18"/>
                    </w:rPr>
                  </w:pPr>
                  <w:r>
                    <w:rPr>
                      <w:rFonts w:hint="eastAsia"/>
                      <w:sz w:val="18"/>
                      <w:szCs w:val="18"/>
                    </w:rPr>
                    <w:t>确定工资制度：</w:t>
                  </w:r>
                  <w:r>
                    <w:rPr>
                      <w:sz w:val="18"/>
                      <w:szCs w:val="18"/>
                    </w:rPr>
                    <w:t>1</w:t>
                  </w:r>
                  <w:r>
                    <w:rPr>
                      <w:rFonts w:hint="eastAsia"/>
                      <w:sz w:val="18"/>
                      <w:szCs w:val="18"/>
                    </w:rPr>
                    <w:t>、工资水平</w:t>
                  </w:r>
                </w:p>
                <w:p>
                  <w:pPr>
                    <w:rPr>
                      <w:sz w:val="18"/>
                      <w:szCs w:val="18"/>
                    </w:rPr>
                  </w:pPr>
                  <w:r>
                    <w:rPr>
                      <w:sz w:val="18"/>
                      <w:szCs w:val="18"/>
                    </w:rPr>
                    <w:t>2</w:t>
                  </w:r>
                  <w:r>
                    <w:rPr>
                      <w:rFonts w:hint="eastAsia"/>
                      <w:sz w:val="18"/>
                      <w:szCs w:val="18"/>
                    </w:rPr>
                    <w:t>、工资结构（构成项目、比例）</w:t>
                  </w:r>
                </w:p>
                <w:p>
                  <w:pPr>
                    <w:rPr>
                      <w:sz w:val="18"/>
                      <w:szCs w:val="18"/>
                    </w:rPr>
                  </w:pPr>
                  <w:r>
                    <w:rPr>
                      <w:sz w:val="18"/>
                      <w:szCs w:val="18"/>
                    </w:rPr>
                    <w:t>3</w:t>
                  </w:r>
                  <w:r>
                    <w:rPr>
                      <w:rFonts w:hint="eastAsia"/>
                      <w:sz w:val="18"/>
                      <w:szCs w:val="18"/>
                    </w:rPr>
                    <w:t>、工资等级（分层式、宽泛式）</w:t>
                  </w:r>
                </w:p>
              </w:txbxContent>
            </v:textbox>
          </v:rect>
        </w:pict>
      </w:r>
      <w:r>
        <w:rPr>
          <w:rFonts w:hint="eastAsia" w:ascii="宋体" w:hAnsi="宋体" w:eastAsia="宋体" w:cs="宋体"/>
          <w:sz w:val="18"/>
          <w:szCs w:val="18"/>
        </w:rPr>
        <w:t xml:space="preserve">                              </w:t>
      </w:r>
      <w:r>
        <w:rPr>
          <w:rFonts w:hint="eastAsia" w:ascii="宋体" w:hAnsi="宋体" w:eastAsia="宋体" w:cs="宋体"/>
          <w:sz w:val="18"/>
          <w:szCs w:val="18"/>
        </w:rPr>
        <w:t>四、设计的原则：公平性、激励性、竞争性、经济性、合法性原则。</w:t>
      </w:r>
    </w:p>
    <w:p>
      <w:pPr>
        <w:ind w:firstLine="3150" w:firstLineChars="1500"/>
        <w:rPr>
          <w:rFonts w:hint="eastAsia" w:ascii="宋体" w:hAnsi="宋体" w:eastAsia="宋体" w:cs="宋体"/>
          <w:sz w:val="18"/>
          <w:szCs w:val="18"/>
        </w:rPr>
      </w:pPr>
      <w:r>
        <w:rPr>
          <w:rFonts w:hint="eastAsia" w:ascii="宋体" w:hAnsi="宋体" w:eastAsia="宋体" w:cs="宋体"/>
        </w:rPr>
        <w:pict>
          <v:line id="_x0000_s1164" o:spid="_x0000_s1164" o:spt="20" style="position:absolute;left:0pt;margin-left:687.75pt;margin-top:2.4pt;height:0pt;width:21pt;z-index:251756544;mso-width-relative:page;mso-height-relative:page;" coordsize="21600,21600">
            <v:path arrowok="t"/>
            <v:fill focussize="0,0"/>
            <v:stroke endarrow="block"/>
            <v:imagedata o:title=""/>
            <o:lock v:ext="edit"/>
          </v:line>
        </w:pict>
      </w:r>
      <w:r>
        <w:rPr>
          <w:rFonts w:hint="eastAsia" w:ascii="宋体" w:hAnsi="宋体" w:eastAsia="宋体" w:cs="宋体"/>
        </w:rPr>
        <w:pict>
          <v:line id="_x0000_s1165" o:spid="_x0000_s1165" o:spt="20" style="position:absolute;left:0pt;margin-left:525pt;margin-top:10.2pt;height:0pt;width:15.75pt;z-index:251734016;mso-width-relative:page;mso-height-relative:page;" coordsize="21600,21600">
            <v:path arrowok="t"/>
            <v:fill focussize="0,0"/>
            <v:stroke endarrow="block"/>
            <v:imagedata o:title=""/>
            <o:lock v:ext="edit"/>
          </v:line>
        </w:pict>
      </w:r>
      <w:r>
        <w:rPr>
          <w:rFonts w:hint="eastAsia" w:ascii="宋体" w:hAnsi="宋体" w:eastAsia="宋体" w:cs="宋体"/>
        </w:rPr>
        <w:pict>
          <v:rect id="_x0000_s1166" o:spid="_x0000_s1166" o:spt="1" style="position:absolute;left:0pt;margin-left:430.5pt;margin-top:2.4pt;height:23.4pt;width:94.5pt;z-index:251731968;mso-width-relative:page;mso-height-relative:page;" coordsize="21600,21600">
            <v:path/>
            <v:fill focussize="0,0"/>
            <v:stroke/>
            <v:imagedata o:title=""/>
            <o:lock v:ext="edit"/>
            <v:textbox>
              <w:txbxContent>
                <w:p>
                  <w:pPr>
                    <w:rPr>
                      <w:sz w:val="18"/>
                      <w:szCs w:val="18"/>
                    </w:rPr>
                  </w:pPr>
                  <w:r>
                    <w:rPr>
                      <w:rFonts w:hint="eastAsia"/>
                      <w:sz w:val="18"/>
                      <w:szCs w:val="18"/>
                    </w:rPr>
                    <w:t>工资的市场调查</w:t>
                  </w:r>
                </w:p>
              </w:txbxContent>
            </v:textbox>
          </v:rect>
        </w:pict>
      </w:r>
      <w:r>
        <w:rPr>
          <w:rFonts w:hint="eastAsia" w:ascii="宋体" w:hAnsi="宋体" w:eastAsia="宋体" w:cs="宋体"/>
        </w:rPr>
        <w:pict>
          <v:line id="_x0000_s1167" o:spid="_x0000_s1167" o:spt="20" style="position:absolute;left:0pt;margin-left:409.5pt;margin-top:10.2pt;height:0pt;width:21pt;z-index:251757568;mso-width-relative:page;mso-height-relative:page;" coordsize="21600,21600">
            <v:path arrowok="t"/>
            <v:fill focussize="0,0"/>
            <v:stroke endarrow="block"/>
            <v:imagedata o:title=""/>
            <o:lock v:ext="edit"/>
          </v:line>
        </w:pict>
      </w:r>
      <w:r>
        <w:rPr>
          <w:rFonts w:hint="eastAsia" w:ascii="宋体" w:hAnsi="宋体" w:eastAsia="宋体" w:cs="宋体"/>
        </w:rPr>
        <w:pict>
          <v:rect id="_x0000_s1168" o:spid="_x0000_s1168" o:spt="1" style="position:absolute;left:0pt;margin-left:330.75pt;margin-top:2.4pt;height:23.4pt;width:78.75pt;z-index:251728896;mso-width-relative:page;mso-height-relative:page;" coordsize="21600,21600">
            <v:path/>
            <v:fill focussize="0,0"/>
            <v:stroke/>
            <v:imagedata o:title=""/>
            <o:lock v:ext="edit"/>
            <v:textbox>
              <w:txbxContent>
                <w:p>
                  <w:pPr>
                    <w:rPr>
                      <w:sz w:val="18"/>
                      <w:szCs w:val="18"/>
                    </w:rPr>
                  </w:pPr>
                  <w:r>
                    <w:rPr>
                      <w:rFonts w:hint="eastAsia"/>
                      <w:sz w:val="18"/>
                      <w:szCs w:val="18"/>
                    </w:rPr>
                    <w:t>岗位分析与评价</w:t>
                  </w:r>
                </w:p>
              </w:txbxContent>
            </v:textbox>
          </v:rect>
        </w:pict>
      </w:r>
      <w:r>
        <w:rPr>
          <w:rFonts w:hint="eastAsia" w:ascii="宋体" w:hAnsi="宋体" w:eastAsia="宋体" w:cs="宋体"/>
        </w:rPr>
        <w:pict>
          <v:line id="_x0000_s1169" o:spid="_x0000_s1169" o:spt="20" style="position:absolute;left:0pt;margin-left:309.75pt;margin-top:10.2pt;height:0pt;width:21pt;z-index:251732992;mso-width-relative:page;mso-height-relative:page;" coordsize="21600,21600">
            <v:path arrowok="t"/>
            <v:fill focussize="0,0"/>
            <v:stroke endarrow="block"/>
            <v:imagedata o:title=""/>
            <o:lock v:ext="edit"/>
          </v:line>
        </w:pict>
      </w:r>
      <w:r>
        <w:rPr>
          <w:rFonts w:hint="eastAsia" w:ascii="宋体" w:hAnsi="宋体" w:eastAsia="宋体" w:cs="宋体"/>
        </w:rPr>
        <w:pict>
          <v:rect id="_x0000_s1170" o:spid="_x0000_s1170" o:spt="1" style="position:absolute;left:0pt;margin-left:210pt;margin-top:2.4pt;height:54.6pt;width:105pt;z-index:251727872;mso-width-relative:page;mso-height-relative:page;" coordsize="21600,21600">
            <v:path/>
            <v:fill focussize="0,0"/>
            <v:stroke/>
            <v:imagedata o:title=""/>
            <o:lock v:ext="edit"/>
            <v:textbox>
              <w:txbxContent>
                <w:p>
                  <w:pPr>
                    <w:rPr>
                      <w:sz w:val="18"/>
                      <w:szCs w:val="18"/>
                    </w:rPr>
                  </w:pPr>
                  <w:r>
                    <w:rPr>
                      <w:rFonts w:hint="eastAsia"/>
                      <w:sz w:val="18"/>
                      <w:szCs w:val="18"/>
                    </w:rPr>
                    <w:t>确定企业员工的工资原则与策略（高弹性、高稳定、折中类）</w:t>
                  </w:r>
                </w:p>
              </w:txbxContent>
            </v:textbox>
          </v:rect>
        </w:pict>
      </w:r>
      <w:r>
        <w:rPr>
          <w:rFonts w:hint="eastAsia" w:ascii="宋体" w:hAnsi="宋体" w:eastAsia="宋体" w:cs="宋体"/>
          <w:sz w:val="18"/>
          <w:szCs w:val="18"/>
        </w:rPr>
        <w:t>五、设计程序：</w:t>
      </w:r>
    </w:p>
    <w:p>
      <w:pPr>
        <w:rPr>
          <w:rFonts w:hint="eastAsia" w:ascii="宋体" w:hAnsi="宋体" w:eastAsia="宋体" w:cs="宋体"/>
          <w:sz w:val="18"/>
          <w:szCs w:val="18"/>
        </w:rPr>
      </w:pPr>
    </w:p>
    <w:p>
      <w:pPr>
        <w:rPr>
          <w:rFonts w:hint="eastAsia" w:ascii="宋体" w:hAnsi="宋体" w:eastAsia="宋体" w:cs="宋体"/>
          <w:sz w:val="18"/>
          <w:szCs w:val="18"/>
        </w:rPr>
      </w:pPr>
    </w:p>
    <w:p>
      <w:pPr>
        <w:tabs>
          <w:tab w:val="left" w:pos="2730"/>
        </w:tabs>
        <w:ind w:left="31680" w:hanging="3794" w:hangingChars="1807"/>
        <w:rPr>
          <w:rFonts w:hint="eastAsia" w:ascii="宋体" w:hAnsi="宋体" w:eastAsia="宋体" w:cs="宋体"/>
          <w:sz w:val="18"/>
          <w:szCs w:val="18"/>
        </w:rPr>
      </w:pPr>
      <w:r>
        <w:rPr>
          <w:rFonts w:hint="eastAsia" w:ascii="宋体" w:hAnsi="宋体" w:eastAsia="宋体" w:cs="宋体"/>
        </w:rPr>
        <w:pict>
          <v:shape id="_x0000_s1171" o:spid="_x0000_s1171" o:spt="87" type="#_x0000_t87" style="position:absolute;left:0pt;margin-left:68.25pt;margin-top:2.4pt;height:85.8pt;width:15.75pt;z-index:251744256;mso-width-relative:page;mso-height-relative:page;" filled="f" coordsize="21600,21600">
            <v:path arrowok="t"/>
            <v:fill on="f" focussize="0,0"/>
            <v:stroke/>
            <v:imagedata o:title=""/>
            <o:lock v:ext="edit"/>
          </v:shape>
        </w:pict>
      </w:r>
      <w:r>
        <w:rPr>
          <w:rFonts w:hint="eastAsia" w:ascii="宋体" w:hAnsi="宋体" w:eastAsia="宋体" w:cs="宋体"/>
        </w:rPr>
        <w:pict>
          <v:shape id="_x0000_s1172" o:spid="_x0000_s1172" o:spt="202" type="#_x0000_t202" style="position:absolute;left:0pt;margin-left:31.5pt;margin-top:-13.2pt;height:124.8pt;width:47.25pt;z-index:251743232;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第三节、企业工资制度设计与调整（二）</w:t>
                  </w:r>
                </w:p>
              </w:txbxContent>
            </v:textbox>
          </v:shape>
        </w:pict>
      </w:r>
      <w:r>
        <w:rPr>
          <w:rFonts w:hint="eastAsia" w:ascii="宋体" w:hAnsi="宋体" w:eastAsia="宋体" w:cs="宋体"/>
        </w:rPr>
        <w:pict>
          <v:shape id="_x0000_s1173" o:spid="_x0000_s1173" o:spt="202" type="#_x0000_t202" style="position:absolute;left:0pt;margin-left:73.5pt;margin-top:-13.2pt;height:62.4pt;width:47.25pt;z-index:251738112;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二、宽带式工资结构</w:t>
                  </w:r>
                </w:p>
              </w:txbxContent>
            </v:textbox>
          </v:shape>
        </w:pict>
      </w:r>
      <w:r>
        <w:rPr>
          <w:rFonts w:hint="eastAsia" w:ascii="宋体" w:hAnsi="宋体" w:eastAsia="宋体" w:cs="宋体"/>
        </w:rPr>
        <w:pict>
          <v:shape id="_x0000_s1174" o:spid="_x0000_s1174" o:spt="87" type="#_x0000_t87" style="position:absolute;left:0pt;margin-left:120.75pt;margin-top:2.4pt;height:39pt;width:10.5pt;z-index:251737088;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作用：</w:t>
      </w:r>
      <w:r>
        <w:rPr>
          <w:rFonts w:hint="eastAsia" w:ascii="宋体" w:hAnsi="宋体" w:eastAsia="宋体" w:cs="宋体"/>
          <w:sz w:val="18"/>
          <w:szCs w:val="18"/>
        </w:rPr>
        <w:t>1</w:t>
      </w:r>
      <w:r>
        <w:rPr>
          <w:rFonts w:hint="eastAsia" w:ascii="宋体" w:hAnsi="宋体" w:eastAsia="宋体" w:cs="宋体"/>
          <w:sz w:val="18"/>
          <w:szCs w:val="18"/>
        </w:rPr>
        <w:t>、支持扁平型组织结构，打破传统工资结构严格的等级制；</w:t>
      </w:r>
      <w:r>
        <w:rPr>
          <w:rFonts w:hint="eastAsia" w:ascii="宋体" w:hAnsi="宋体" w:eastAsia="宋体" w:cs="宋体"/>
          <w:sz w:val="18"/>
          <w:szCs w:val="18"/>
        </w:rPr>
        <w:t>2</w:t>
      </w:r>
      <w:r>
        <w:rPr>
          <w:rFonts w:hint="eastAsia" w:ascii="宋体" w:hAnsi="宋体" w:eastAsia="宋体" w:cs="宋体"/>
          <w:sz w:val="18"/>
          <w:szCs w:val="18"/>
        </w:rPr>
        <w:t>、能引导员工自我提高；</w:t>
      </w:r>
      <w:r>
        <w:rPr>
          <w:rFonts w:hint="eastAsia" w:ascii="宋体" w:hAnsi="宋体" w:eastAsia="宋体" w:cs="宋体"/>
          <w:sz w:val="18"/>
          <w:szCs w:val="18"/>
        </w:rPr>
        <w:t>3</w:t>
      </w:r>
      <w:r>
        <w:rPr>
          <w:rFonts w:hint="eastAsia" w:ascii="宋体" w:hAnsi="宋体" w:eastAsia="宋体" w:cs="宋体"/>
          <w:sz w:val="18"/>
          <w:szCs w:val="18"/>
        </w:rPr>
        <w:t>、有利于岗位变动；</w:t>
      </w:r>
      <w:r>
        <w:rPr>
          <w:rFonts w:hint="eastAsia" w:ascii="宋体" w:hAnsi="宋体" w:eastAsia="宋体" w:cs="宋体"/>
          <w:sz w:val="18"/>
          <w:szCs w:val="18"/>
        </w:rPr>
        <w:t>4</w:t>
      </w:r>
      <w:r>
        <w:rPr>
          <w:rFonts w:hint="eastAsia" w:ascii="宋体" w:hAnsi="宋体" w:eastAsia="宋体" w:cs="宋体"/>
          <w:sz w:val="18"/>
          <w:szCs w:val="18"/>
        </w:rPr>
        <w:t>、有得管理人员以及人力资源专业人员角色转变。</w:t>
      </w:r>
      <w:r>
        <w:rPr>
          <w:rFonts w:hint="eastAsia" w:ascii="宋体" w:hAnsi="宋体" w:eastAsia="宋体" w:cs="宋体"/>
          <w:sz w:val="18"/>
          <w:szCs w:val="18"/>
        </w:rPr>
        <w:t>5</w:t>
      </w:r>
      <w:r>
        <w:rPr>
          <w:rFonts w:hint="eastAsia" w:ascii="宋体" w:hAnsi="宋体" w:eastAsia="宋体" w:cs="宋体"/>
          <w:sz w:val="18"/>
          <w:szCs w:val="18"/>
        </w:rPr>
        <w:t>、有得工作结交的促进。</w:t>
      </w:r>
    </w:p>
    <w:p>
      <w:pPr>
        <w:ind w:left="3832" w:leftChars="1300" w:hanging="1102" w:hangingChars="525"/>
        <w:rPr>
          <w:rFonts w:hint="eastAsia" w:ascii="宋体" w:hAnsi="宋体" w:eastAsia="宋体" w:cs="宋体"/>
          <w:sz w:val="18"/>
          <w:szCs w:val="18"/>
        </w:rPr>
      </w:pPr>
      <w:r>
        <w:rPr>
          <w:rFonts w:hint="eastAsia" w:ascii="宋体" w:hAnsi="宋体" w:eastAsia="宋体" w:cs="宋体"/>
        </w:rPr>
        <w:pict>
          <v:shape id="_x0000_s1175" o:spid="_x0000_s1175" o:spt="87" type="#_x0000_t87" style="position:absolute;left:0pt;margin-left:21pt;margin-top:2.4pt;height:312pt;width:21pt;z-index:251752448;mso-width-relative:page;mso-height-relative:page;" filled="f" coordsize="21600,21600">
            <v:path arrowok="t"/>
            <v:fill on="f" focussize="0,0"/>
            <v:stroke/>
            <v:imagedata o:title=""/>
            <o:lock v:ext="edit"/>
          </v:shape>
        </w:pict>
      </w:r>
      <w:r>
        <w:rPr>
          <w:rFonts w:hint="eastAsia" w:ascii="宋体" w:hAnsi="宋体" w:eastAsia="宋体" w:cs="宋体"/>
          <w:sz w:val="18"/>
          <w:szCs w:val="18"/>
        </w:rPr>
        <w:t>设计程序：</w:t>
      </w:r>
      <w:r>
        <w:rPr>
          <w:rFonts w:hint="eastAsia" w:ascii="宋体" w:hAnsi="宋体" w:eastAsia="宋体" w:cs="宋体"/>
          <w:sz w:val="18"/>
          <w:szCs w:val="18"/>
        </w:rPr>
        <w:t>1</w:t>
      </w:r>
      <w:r>
        <w:rPr>
          <w:rFonts w:hint="eastAsia" w:ascii="宋体" w:hAnsi="宋体" w:eastAsia="宋体" w:cs="宋体"/>
          <w:sz w:val="18"/>
          <w:szCs w:val="18"/>
        </w:rPr>
        <w:t>、明确企业的要求（审查文化、价值观、经营战略要求，形成绩效、团队、沟通、参与文化）；</w:t>
      </w:r>
    </w:p>
    <w:p>
      <w:pPr>
        <w:ind w:left="3685" w:leftChars="1730" w:hanging="52" w:hangingChars="25"/>
        <w:rPr>
          <w:rFonts w:hint="eastAsia" w:ascii="宋体" w:hAnsi="宋体" w:eastAsia="宋体" w:cs="宋体"/>
          <w:sz w:val="18"/>
          <w:szCs w:val="18"/>
        </w:rPr>
      </w:pPr>
      <w:r>
        <w:rPr>
          <w:rFonts w:hint="eastAsia" w:ascii="宋体" w:hAnsi="宋体" w:eastAsia="宋体" w:cs="宋体"/>
        </w:rPr>
        <w:pict>
          <v:shape id="_x0000_s1176" o:spid="_x0000_s1176" o:spt="202" type="#_x0000_t202" style="position:absolute;left:0pt;margin-left:73.5pt;margin-top:10.2pt;height:78pt;width:47.25pt;z-index:251740160;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三、企业工资制度的调整</w:t>
                  </w:r>
                </w:p>
              </w:txbxContent>
            </v:textbox>
          </v:shape>
        </w:pict>
      </w:r>
      <w:r>
        <w:rPr>
          <w:rFonts w:hint="eastAsia" w:ascii="宋体" w:hAnsi="宋体" w:eastAsia="宋体" w:cs="宋体"/>
          <w:sz w:val="18"/>
          <w:szCs w:val="18"/>
        </w:rPr>
        <w:t>2</w:t>
      </w:r>
      <w:r>
        <w:rPr>
          <w:rFonts w:hint="eastAsia" w:ascii="宋体" w:hAnsi="宋体" w:eastAsia="宋体" w:cs="宋体"/>
          <w:sz w:val="18"/>
          <w:szCs w:val="18"/>
        </w:rPr>
        <w:t>、工资等级的划分；</w:t>
      </w:r>
      <w:r>
        <w:rPr>
          <w:rFonts w:hint="eastAsia" w:ascii="宋体" w:hAnsi="宋体" w:eastAsia="宋体" w:cs="宋体"/>
          <w:sz w:val="18"/>
          <w:szCs w:val="18"/>
        </w:rPr>
        <w:t>3</w:t>
      </w:r>
      <w:r>
        <w:rPr>
          <w:rFonts w:hint="eastAsia" w:ascii="宋体" w:hAnsi="宋体" w:eastAsia="宋体" w:cs="宋体"/>
          <w:sz w:val="18"/>
          <w:szCs w:val="18"/>
        </w:rPr>
        <w:t>、工资宽带的定价；</w:t>
      </w:r>
      <w:r>
        <w:rPr>
          <w:rFonts w:hint="eastAsia" w:ascii="宋体" w:hAnsi="宋体" w:eastAsia="宋体" w:cs="宋体"/>
          <w:sz w:val="18"/>
          <w:szCs w:val="18"/>
        </w:rPr>
        <w:t>4</w:t>
      </w:r>
      <w:r>
        <w:rPr>
          <w:rFonts w:hint="eastAsia" w:ascii="宋体" w:hAnsi="宋体" w:eastAsia="宋体" w:cs="宋体"/>
          <w:sz w:val="18"/>
          <w:szCs w:val="18"/>
        </w:rPr>
        <w:t>、员工工资的定位、员工工资的调整。</w:t>
      </w:r>
    </w:p>
    <w:p>
      <w:pPr>
        <w:rPr>
          <w:rFonts w:hint="eastAsia" w:ascii="宋体" w:hAnsi="宋体" w:eastAsia="宋体" w:cs="宋体"/>
          <w:sz w:val="18"/>
          <w:szCs w:val="18"/>
        </w:rPr>
      </w:pPr>
      <w:r>
        <w:rPr>
          <w:rFonts w:hint="eastAsia" w:ascii="宋体" w:hAnsi="宋体" w:eastAsia="宋体" w:cs="宋体"/>
        </w:rPr>
        <w:pict>
          <v:shape id="_x0000_s1177" o:spid="_x0000_s1177" o:spt="87" type="#_x0000_t87" style="position:absolute;left:0pt;margin-left:123.15pt;margin-top:5.1pt;height:51.9pt;width:8.1pt;z-index:25173913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工资标准调整：个体工资调整（工资等级、工资档次）；整体工资调整；结合内部分配改革。</w:t>
      </w:r>
    </w:p>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工资调整项目：工资定级性调整、物价性调整、工龄性调整、奖励性调整、效益性调整、考核性调整。</w:t>
      </w:r>
    </w:p>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员工个体工资标准的调整：工资等级调整、工资标准档次的调整（“技变”晋档、“学变”晋档、“龄变”晋档、“考核”变档）。</w:t>
      </w:r>
    </w:p>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员工工资标准的整体调整：定期普遍调整工资标准、根据业绩决定加薪幅度、</w:t>
      </w:r>
    </w:p>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rPr>
        <w:pict>
          <v:shape id="_x0000_s1178" o:spid="_x0000_s1178" o:spt="202" type="#_x0000_t202" style="position:absolute;left:0pt;margin-left:0pt;margin-top:2.4pt;height:140.4pt;width:36.75pt;z-index:251751424;mso-width-relative:page;mso-height-relative:page;" filled="f" stroked="f" coordsize="21600,21600">
            <v:path/>
            <v:fill on="f" focussize="0,0"/>
            <v:stroke on="f" joinstyle="miter"/>
            <v:imagedata o:title=""/>
            <o:lock v:ext="edit"/>
            <v:textbox style="layout-flow:vertical-ideographic;">
              <w:txbxContent>
                <w:p>
                  <w:pPr>
                    <w:rPr>
                      <w:sz w:val="28"/>
                      <w:szCs w:val="28"/>
                    </w:rPr>
                  </w:pPr>
                  <w:r>
                    <w:rPr>
                      <w:rFonts w:hint="eastAsia"/>
                      <w:sz w:val="28"/>
                      <w:szCs w:val="28"/>
                    </w:rPr>
                    <w:t>第五章、薪酬管理（二）</w:t>
                  </w:r>
                </w:p>
              </w:txbxContent>
            </v:textbox>
          </v:shape>
        </w:pict>
      </w:r>
      <w:r>
        <w:rPr>
          <w:rFonts w:hint="eastAsia" w:ascii="宋体" w:hAnsi="宋体" w:eastAsia="宋体" w:cs="宋体"/>
        </w:rPr>
        <w:pict>
          <v:shape id="_x0000_s1179" o:spid="_x0000_s1179" o:spt="87" type="#_x0000_t87" style="position:absolute;left:0pt;margin-left:68.25pt;margin-top:10.2pt;height:187.2pt;width:15.75pt;z-index:251746304;mso-width-relative:page;mso-height-relative:page;" filled="f" coordsize="21600,21600">
            <v:path arrowok="t"/>
            <v:fill on="f" focussize="0,0"/>
            <v:stroke/>
            <v:imagedata o:title=""/>
            <o:lock v:ext="edit"/>
          </v:shape>
        </w:pict>
      </w:r>
      <w:r>
        <w:rPr>
          <w:rFonts w:hint="eastAsia" w:ascii="宋体" w:hAnsi="宋体" w:eastAsia="宋体" w:cs="宋体"/>
          <w:sz w:val="18"/>
          <w:szCs w:val="18"/>
        </w:rPr>
        <w:t>一、所需资料：（</w:t>
      </w:r>
      <w:r>
        <w:rPr>
          <w:rFonts w:hint="eastAsia" w:ascii="宋体" w:hAnsi="宋体" w:eastAsia="宋体" w:cs="宋体"/>
          <w:sz w:val="18"/>
          <w:szCs w:val="18"/>
        </w:rPr>
        <w:t>1</w:t>
      </w:r>
      <w:r>
        <w:rPr>
          <w:rFonts w:hint="eastAsia" w:ascii="宋体" w:hAnsi="宋体" w:eastAsia="宋体" w:cs="宋体"/>
          <w:sz w:val="18"/>
          <w:szCs w:val="18"/>
        </w:rPr>
        <w:t>、姓名、年龄、性别、所在部门）</w:t>
      </w:r>
    </w:p>
    <w:tbl>
      <w:tblPr>
        <w:tblStyle w:val="6"/>
        <w:tblpPr w:leftFromText="180" w:rightFromText="180" w:vertAnchor="text" w:horzAnchor="margin" w:tblpXSpec="right" w:tblpY="50"/>
        <w:tblW w:w="13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70"/>
        <w:gridCol w:w="2625"/>
        <w:gridCol w:w="2675"/>
        <w:gridCol w:w="1945"/>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1998" w:type="dxa"/>
            <w:vMerge w:val="restart"/>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、员工薪酬的基本资料：岗位名称、当前薪酬水平当前的工资级别、工资级别（最高、中位、最低工资）、上次调资的时间、额度、调资类型。</w:t>
            </w:r>
          </w:p>
        </w:tc>
        <w:tc>
          <w:tcPr>
            <w:tcW w:w="1470" w:type="dxa"/>
            <w:vMerge w:val="restart"/>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、企业整体的薪酬资料：企业现有人数、企业过去一年实际发生的薪酬总额</w:t>
            </w:r>
          </w:p>
        </w:tc>
        <w:tc>
          <w:tcPr>
            <w:tcW w:w="2625" w:type="dxa"/>
            <w:vMerge w:val="restart"/>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、企业在未来一年人力资源规划资料：拟招聘的新员工数、拟招聘的新员工薪酬水平、预计晋升职务的员工人数、预计岗位轮换的员工人数、预计休假的员工人数、预计辞职、辞退、退休人数。</w:t>
            </w:r>
          </w:p>
        </w:tc>
        <w:tc>
          <w:tcPr>
            <w:tcW w:w="2675" w:type="dxa"/>
          </w:tcPr>
          <w:p>
            <w:pP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rPr>
              <w:t>、物价变动资料：过去一年里当地物价变动资料</w:t>
            </w:r>
          </w:p>
        </w:tc>
        <w:tc>
          <w:tcPr>
            <w:tcW w:w="1945" w:type="dxa"/>
            <w:vMerge w:val="restart"/>
          </w:tcPr>
          <w:p>
            <w:pPr>
              <w:rPr>
                <w:rFonts w:hint="eastAsia" w:ascii="宋体" w:hAnsi="宋体" w:eastAsia="宋体" w:cs="宋体"/>
                <w:sz w:val="18"/>
                <w:szCs w:val="18"/>
              </w:rPr>
            </w:pPr>
            <w:r>
              <w:rPr>
                <w:rFonts w:hint="eastAsia" w:ascii="宋体" w:hAnsi="宋体" w:eastAsia="宋体" w:cs="宋体"/>
                <w:sz w:val="18"/>
                <w:szCs w:val="18"/>
              </w:rPr>
              <w:t>8</w:t>
            </w:r>
            <w:r>
              <w:rPr>
                <w:rFonts w:hint="eastAsia" w:ascii="宋体" w:hAnsi="宋体" w:eastAsia="宋体" w:cs="宋体"/>
                <w:sz w:val="18"/>
                <w:szCs w:val="18"/>
              </w:rPr>
              <w:t>、企业财务状况：企业薪酬支付能力、企业上一年度经济效益状况、股东要求的回报率、企业预计的效益状况。</w:t>
            </w:r>
          </w:p>
        </w:tc>
        <w:tc>
          <w:tcPr>
            <w:tcW w:w="2310" w:type="dxa"/>
            <w:vMerge w:val="restart"/>
          </w:tcPr>
          <w:p>
            <w:pPr>
              <w:rPr>
                <w:rFonts w:hint="eastAsia" w:ascii="宋体" w:hAnsi="宋体" w:eastAsia="宋体" w:cs="宋体"/>
                <w:sz w:val="18"/>
                <w:szCs w:val="18"/>
              </w:rPr>
            </w:pPr>
            <w:r>
              <w:rPr>
                <w:rFonts w:hint="eastAsia" w:ascii="宋体" w:hAnsi="宋体" w:eastAsia="宋体" w:cs="宋体"/>
                <w:sz w:val="18"/>
                <w:szCs w:val="18"/>
              </w:rPr>
              <w:t>9</w:t>
            </w:r>
            <w:r>
              <w:rPr>
                <w:rFonts w:hint="eastAsia" w:ascii="宋体" w:hAnsi="宋体" w:eastAsia="宋体" w:cs="宋体"/>
                <w:sz w:val="18"/>
                <w:szCs w:val="18"/>
              </w:rPr>
              <w:t>、薪酬预测：预测企业在未来一年的工资增长率、预测在未来一年员工部门薪酬总额的增长率、预测员工在未来一年增薪的时间、额度、调资类型。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998" w:type="dxa"/>
            <w:vMerge w:val="continue"/>
          </w:tcPr>
          <w:p>
            <w:pPr>
              <w:rPr>
                <w:rFonts w:hint="eastAsia" w:ascii="宋体" w:hAnsi="宋体" w:eastAsia="宋体" w:cs="宋体"/>
                <w:sz w:val="18"/>
                <w:szCs w:val="18"/>
              </w:rPr>
            </w:pPr>
          </w:p>
        </w:tc>
        <w:tc>
          <w:tcPr>
            <w:tcW w:w="1470" w:type="dxa"/>
            <w:vMerge w:val="continue"/>
          </w:tcPr>
          <w:p>
            <w:pPr>
              <w:rPr>
                <w:rFonts w:hint="eastAsia" w:ascii="宋体" w:hAnsi="宋体" w:eastAsia="宋体" w:cs="宋体"/>
                <w:sz w:val="18"/>
                <w:szCs w:val="18"/>
              </w:rPr>
            </w:pPr>
          </w:p>
        </w:tc>
        <w:tc>
          <w:tcPr>
            <w:tcW w:w="2625" w:type="dxa"/>
            <w:vMerge w:val="continue"/>
          </w:tcPr>
          <w:p>
            <w:pPr>
              <w:rPr>
                <w:rFonts w:hint="eastAsia" w:ascii="宋体" w:hAnsi="宋体" w:eastAsia="宋体" w:cs="宋体"/>
                <w:sz w:val="18"/>
                <w:szCs w:val="18"/>
              </w:rPr>
            </w:pPr>
          </w:p>
        </w:tc>
        <w:tc>
          <w:tcPr>
            <w:tcW w:w="2675" w:type="dxa"/>
          </w:tcPr>
          <w:p>
            <w:pPr>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rPr>
              <w:t>、市场工资水平：当前市场的劳动力供求状况与薪酬水平</w:t>
            </w:r>
          </w:p>
        </w:tc>
        <w:tc>
          <w:tcPr>
            <w:tcW w:w="1945" w:type="dxa"/>
            <w:vMerge w:val="continue"/>
          </w:tcPr>
          <w:p>
            <w:pPr>
              <w:rPr>
                <w:rFonts w:hint="eastAsia" w:ascii="宋体" w:hAnsi="宋体" w:eastAsia="宋体" w:cs="宋体"/>
                <w:sz w:val="18"/>
                <w:szCs w:val="18"/>
              </w:rPr>
            </w:pPr>
          </w:p>
        </w:tc>
        <w:tc>
          <w:tcPr>
            <w:tcW w:w="2310" w:type="dxa"/>
            <w:vMerge w:val="continue"/>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998" w:type="dxa"/>
            <w:vMerge w:val="continue"/>
          </w:tcPr>
          <w:p>
            <w:pPr>
              <w:rPr>
                <w:rFonts w:hint="eastAsia" w:ascii="宋体" w:hAnsi="宋体" w:eastAsia="宋体" w:cs="宋体"/>
                <w:sz w:val="18"/>
                <w:szCs w:val="18"/>
              </w:rPr>
            </w:pPr>
          </w:p>
        </w:tc>
        <w:tc>
          <w:tcPr>
            <w:tcW w:w="1470" w:type="dxa"/>
            <w:vMerge w:val="continue"/>
          </w:tcPr>
          <w:p>
            <w:pPr>
              <w:rPr>
                <w:rFonts w:hint="eastAsia" w:ascii="宋体" w:hAnsi="宋体" w:eastAsia="宋体" w:cs="宋体"/>
                <w:sz w:val="18"/>
                <w:szCs w:val="18"/>
              </w:rPr>
            </w:pPr>
          </w:p>
        </w:tc>
        <w:tc>
          <w:tcPr>
            <w:tcW w:w="2625" w:type="dxa"/>
            <w:vMerge w:val="continue"/>
          </w:tcPr>
          <w:p>
            <w:pPr>
              <w:rPr>
                <w:rFonts w:hint="eastAsia" w:ascii="宋体" w:hAnsi="宋体" w:eastAsia="宋体" w:cs="宋体"/>
                <w:sz w:val="18"/>
                <w:szCs w:val="18"/>
              </w:rPr>
            </w:pPr>
          </w:p>
        </w:tc>
        <w:tc>
          <w:tcPr>
            <w:tcW w:w="2675" w:type="dxa"/>
          </w:tcPr>
          <w:p>
            <w:pPr>
              <w:rPr>
                <w:rFonts w:hint="eastAsia" w:ascii="宋体" w:hAnsi="宋体" w:eastAsia="宋体" w:cs="宋体"/>
                <w:sz w:val="18"/>
                <w:szCs w:val="18"/>
              </w:rPr>
            </w:pPr>
            <w:r>
              <w:rPr>
                <w:rFonts w:hint="eastAsia" w:ascii="宋体" w:hAnsi="宋体" w:eastAsia="宋体" w:cs="宋体"/>
                <w:sz w:val="18"/>
                <w:szCs w:val="18"/>
              </w:rPr>
              <w:t>7</w:t>
            </w:r>
            <w:r>
              <w:rPr>
                <w:rFonts w:hint="eastAsia" w:ascii="宋体" w:hAnsi="宋体" w:eastAsia="宋体" w:cs="宋体"/>
                <w:sz w:val="18"/>
                <w:szCs w:val="18"/>
              </w:rPr>
              <w:t>、国家薪酬政策：国家当前有关薪酬的法律、法规等</w:t>
            </w:r>
          </w:p>
        </w:tc>
        <w:tc>
          <w:tcPr>
            <w:tcW w:w="1945" w:type="dxa"/>
            <w:vMerge w:val="continue"/>
          </w:tcPr>
          <w:p>
            <w:pPr>
              <w:rPr>
                <w:rFonts w:hint="eastAsia" w:ascii="宋体" w:hAnsi="宋体" w:eastAsia="宋体" w:cs="宋体"/>
                <w:sz w:val="18"/>
                <w:szCs w:val="18"/>
              </w:rPr>
            </w:pPr>
          </w:p>
        </w:tc>
        <w:tc>
          <w:tcPr>
            <w:tcW w:w="2310" w:type="dxa"/>
            <w:vMerge w:val="continue"/>
          </w:tcPr>
          <w:p>
            <w:pPr>
              <w:rPr>
                <w:rFonts w:hint="eastAsia" w:ascii="宋体" w:hAnsi="宋体" w:eastAsia="宋体" w:cs="宋体"/>
                <w:sz w:val="18"/>
                <w:szCs w:val="18"/>
              </w:rPr>
            </w:pPr>
          </w:p>
        </w:tc>
      </w:tr>
    </w:tbl>
    <w:p>
      <w:pPr>
        <w:rPr>
          <w:rFonts w:hint="eastAsia" w:ascii="宋体" w:hAnsi="宋体" w:eastAsia="宋体" w:cs="宋体"/>
          <w:sz w:val="18"/>
          <w:szCs w:val="18"/>
        </w:rPr>
      </w:pPr>
      <w:r>
        <w:rPr>
          <w:rFonts w:hint="eastAsia" w:ascii="宋体" w:hAnsi="宋体" w:eastAsia="宋体" w:cs="宋体"/>
        </w:rPr>
        <w:pict>
          <v:shape id="_x0000_s1180" o:spid="_x0000_s1180" o:spt="202" type="#_x0000_t202" style="position:absolute;left:0pt;margin-left:42pt;margin-top:2.4pt;height:163.8pt;width:31.5pt;z-index:251745280;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第四节、企业员工薪酬计划制定</w:t>
                  </w:r>
                </w:p>
              </w:txbxContent>
            </v:textbox>
          </v:shape>
        </w:pict>
      </w:r>
      <w:r>
        <w:rPr>
          <w:rFonts w:hint="eastAsia" w:ascii="宋体" w:hAnsi="宋体" w:eastAsia="宋体" w:cs="宋体"/>
          <w:sz w:val="18"/>
          <w:szCs w:val="18"/>
        </w:rPr>
        <w:t xml:space="preserve">                    </w:t>
      </w: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numPr>
          <w:ilvl w:val="1"/>
          <w:numId w:val="5"/>
        </w:numPr>
        <w:ind w:firstLine="900"/>
        <w:rPr>
          <w:rFonts w:hint="eastAsia" w:ascii="宋体" w:hAnsi="宋体" w:eastAsia="宋体" w:cs="宋体"/>
          <w:sz w:val="18"/>
          <w:szCs w:val="18"/>
        </w:rPr>
      </w:pPr>
      <w:r>
        <w:rPr>
          <w:rFonts w:hint="eastAsia" w:ascii="宋体" w:hAnsi="宋体" w:eastAsia="宋体" w:cs="宋体"/>
          <w:sz w:val="18"/>
          <w:szCs w:val="18"/>
        </w:rPr>
        <w:t>方法：从下而上法、从上而下法</w:t>
      </w:r>
    </w:p>
    <w:p>
      <w:pPr>
        <w:numPr>
          <w:ilvl w:val="1"/>
          <w:numId w:val="5"/>
        </w:numPr>
        <w:tabs>
          <w:tab w:val="clear" w:pos="780"/>
        </w:tabs>
        <w:ind w:left="2625" w:hanging="945"/>
        <w:rPr>
          <w:rFonts w:hint="eastAsia" w:ascii="宋体" w:hAnsi="宋体" w:eastAsia="宋体" w:cs="宋体"/>
          <w:sz w:val="18"/>
          <w:szCs w:val="18"/>
        </w:rPr>
      </w:pPr>
      <w:r>
        <w:rPr>
          <w:rFonts w:hint="eastAsia" w:ascii="宋体" w:hAnsi="宋体" w:eastAsia="宋体" w:cs="宋体"/>
          <w:sz w:val="18"/>
          <w:szCs w:val="18"/>
        </w:rPr>
        <w:t>程序：</w:t>
      </w:r>
      <w:r>
        <w:rPr>
          <w:rFonts w:hint="eastAsia" w:ascii="宋体" w:hAnsi="宋体" w:eastAsia="宋体" w:cs="宋体"/>
          <w:sz w:val="18"/>
          <w:szCs w:val="18"/>
        </w:rPr>
        <w:t>1</w:t>
      </w:r>
      <w:r>
        <w:rPr>
          <w:rFonts w:hint="eastAsia" w:ascii="宋体" w:hAnsi="宋体" w:eastAsia="宋体" w:cs="宋体"/>
          <w:sz w:val="18"/>
          <w:szCs w:val="18"/>
        </w:rPr>
        <w:t>、薪酬市场调查；</w:t>
      </w:r>
      <w:r>
        <w:rPr>
          <w:rFonts w:hint="eastAsia" w:ascii="宋体" w:hAnsi="宋体" w:eastAsia="宋体" w:cs="宋体"/>
          <w:sz w:val="18"/>
          <w:szCs w:val="18"/>
        </w:rPr>
        <w:t>2</w:t>
      </w:r>
      <w:r>
        <w:rPr>
          <w:rFonts w:hint="eastAsia" w:ascii="宋体" w:hAnsi="宋体" w:eastAsia="宋体" w:cs="宋体"/>
          <w:sz w:val="18"/>
          <w:szCs w:val="18"/>
        </w:rPr>
        <w:t>、企业财力状况；</w:t>
      </w:r>
      <w:r>
        <w:rPr>
          <w:rFonts w:hint="eastAsia" w:ascii="宋体" w:hAnsi="宋体" w:eastAsia="宋体" w:cs="宋体"/>
          <w:sz w:val="18"/>
          <w:szCs w:val="18"/>
        </w:rPr>
        <w:t>3</w:t>
      </w:r>
      <w:r>
        <w:rPr>
          <w:rFonts w:hint="eastAsia" w:ascii="宋体" w:hAnsi="宋体" w:eastAsia="宋体" w:cs="宋体"/>
          <w:sz w:val="18"/>
          <w:szCs w:val="18"/>
        </w:rPr>
        <w:t>、企业人力资源规划；</w:t>
      </w:r>
      <w:r>
        <w:rPr>
          <w:rFonts w:hint="eastAsia" w:ascii="宋体" w:hAnsi="宋体" w:eastAsia="宋体" w:cs="宋体"/>
          <w:sz w:val="18"/>
          <w:szCs w:val="18"/>
        </w:rPr>
        <w:t>4</w:t>
      </w:r>
      <w:r>
        <w:rPr>
          <w:rFonts w:hint="eastAsia" w:ascii="宋体" w:hAnsi="宋体" w:eastAsia="宋体" w:cs="宋体"/>
          <w:sz w:val="18"/>
          <w:szCs w:val="18"/>
        </w:rPr>
        <w:t>、画出一张薪酬计划计算表；</w:t>
      </w:r>
      <w:r>
        <w:rPr>
          <w:rFonts w:hint="eastAsia" w:ascii="宋体" w:hAnsi="宋体" w:eastAsia="宋体" w:cs="宋体"/>
          <w:sz w:val="18"/>
          <w:szCs w:val="18"/>
        </w:rPr>
        <w:t>5</w:t>
      </w:r>
      <w:r>
        <w:rPr>
          <w:rFonts w:hint="eastAsia" w:ascii="宋体" w:hAnsi="宋体" w:eastAsia="宋体" w:cs="宋体"/>
          <w:sz w:val="18"/>
          <w:szCs w:val="18"/>
        </w:rPr>
        <w:t>、预计业务收入及薪酬总额，计算薪酬总额</w:t>
      </w:r>
      <w:r>
        <w:rPr>
          <w:rFonts w:hint="eastAsia" w:ascii="宋体" w:hAnsi="宋体" w:eastAsia="宋体" w:cs="宋体"/>
          <w:sz w:val="18"/>
          <w:szCs w:val="18"/>
        </w:rPr>
        <w:t>/</w:t>
      </w:r>
      <w:r>
        <w:rPr>
          <w:rFonts w:hint="eastAsia" w:ascii="宋体" w:hAnsi="宋体" w:eastAsia="宋体" w:cs="宋体"/>
          <w:sz w:val="18"/>
          <w:szCs w:val="18"/>
        </w:rPr>
        <w:t>销售收入的比值；</w:t>
      </w:r>
      <w:r>
        <w:rPr>
          <w:rFonts w:hint="eastAsia" w:ascii="宋体" w:hAnsi="宋体" w:eastAsia="宋体" w:cs="宋体"/>
          <w:sz w:val="18"/>
          <w:szCs w:val="18"/>
        </w:rPr>
        <w:t>6</w:t>
      </w:r>
      <w:r>
        <w:rPr>
          <w:rFonts w:hint="eastAsia" w:ascii="宋体" w:hAnsi="宋体" w:eastAsia="宋体" w:cs="宋体"/>
          <w:sz w:val="18"/>
          <w:szCs w:val="18"/>
        </w:rPr>
        <w:t>、进行所有部门薪酬计划的汇总；</w:t>
      </w:r>
      <w:r>
        <w:rPr>
          <w:rFonts w:hint="eastAsia" w:ascii="宋体" w:hAnsi="宋体" w:eastAsia="宋体" w:cs="宋体"/>
          <w:sz w:val="18"/>
          <w:szCs w:val="18"/>
        </w:rPr>
        <w:t>7</w:t>
      </w:r>
      <w:r>
        <w:rPr>
          <w:rFonts w:hint="eastAsia" w:ascii="宋体" w:hAnsi="宋体" w:eastAsia="宋体" w:cs="宋体"/>
          <w:sz w:val="18"/>
          <w:szCs w:val="18"/>
        </w:rPr>
        <w:t>、进行调整；</w:t>
      </w:r>
      <w:r>
        <w:rPr>
          <w:rFonts w:hint="eastAsia" w:ascii="宋体" w:hAnsi="宋体" w:eastAsia="宋体" w:cs="宋体"/>
          <w:sz w:val="18"/>
          <w:szCs w:val="18"/>
        </w:rPr>
        <w:t>8</w:t>
      </w:r>
      <w:r>
        <w:rPr>
          <w:rFonts w:hint="eastAsia" w:ascii="宋体" w:hAnsi="宋体" w:eastAsia="宋体" w:cs="宋体"/>
          <w:sz w:val="18"/>
          <w:szCs w:val="18"/>
        </w:rPr>
        <w:t>确定薪酬计划上报企业领导、董事会报批。</w:t>
      </w:r>
    </w:p>
    <w:p>
      <w:pPr>
        <w:numPr>
          <w:ilvl w:val="1"/>
          <w:numId w:val="5"/>
        </w:numPr>
        <w:tabs>
          <w:tab w:val="clear" w:pos="780"/>
        </w:tabs>
        <w:ind w:left="2625" w:hanging="945"/>
        <w:rPr>
          <w:rFonts w:hint="eastAsia" w:ascii="宋体" w:hAnsi="宋体" w:eastAsia="宋体" w:cs="宋体"/>
          <w:sz w:val="18"/>
          <w:szCs w:val="18"/>
        </w:rPr>
      </w:pPr>
      <w:r>
        <w:rPr>
          <w:rFonts w:hint="eastAsia" w:ascii="宋体" w:hAnsi="宋体" w:eastAsia="宋体" w:cs="宋体"/>
        </w:rPr>
        <w:pict>
          <v:shape id="_x0000_s1181" o:spid="_x0000_s1181" o:spt="202" type="#_x0000_t202" style="position:absolute;left:0pt;margin-left:26.25pt;margin-top:10.2pt;height:62.4pt;width:52.5pt;z-index:251747328;mso-width-relative:page;mso-height-relative:page;" filled="f" stroked="f" coordsize="21600,21600">
            <v:path/>
            <v:fill on="f" focussize="0,0"/>
            <v:stroke on="f" joinstyle="miter"/>
            <v:imagedata o:title=""/>
            <o:lock v:ext="edit"/>
            <v:textbox style="layout-flow:vertical-ideographic;">
              <w:txbxContent>
                <w:p>
                  <w:pPr>
                    <w:rPr>
                      <w:szCs w:val="21"/>
                    </w:rPr>
                  </w:pPr>
                  <w:r>
                    <w:rPr>
                      <w:rFonts w:hint="eastAsia"/>
                      <w:szCs w:val="21"/>
                    </w:rPr>
                    <w:t>第五节、企业补充保险</w:t>
                  </w:r>
                </w:p>
              </w:txbxContent>
            </v:textbox>
          </v:shape>
        </w:pict>
      </w:r>
      <w:r>
        <w:rPr>
          <w:rFonts w:hint="eastAsia" w:ascii="宋体" w:hAnsi="宋体" w:eastAsia="宋体" w:cs="宋体"/>
          <w:sz w:val="18"/>
          <w:szCs w:val="18"/>
        </w:rPr>
        <w:t>薪酬计划报告的撰写内容：本年度企业薪酬总额和各主要部门薪酬总额、人力资源规划情况、预测下一年度企业薪酬总额和薪酬增长率、主要部门薪酬增长率等。</w:t>
      </w:r>
    </w:p>
    <w:p>
      <w:pPr>
        <w:numPr>
          <w:ilvl w:val="0"/>
          <w:numId w:val="7"/>
        </w:numPr>
        <w:rPr>
          <w:rFonts w:hint="eastAsia" w:ascii="宋体" w:hAnsi="宋体" w:eastAsia="宋体" w:cs="宋体"/>
          <w:sz w:val="18"/>
          <w:szCs w:val="18"/>
        </w:rPr>
      </w:pPr>
      <w:r>
        <w:rPr>
          <w:rFonts w:hint="eastAsia" w:ascii="宋体" w:hAnsi="宋体" w:eastAsia="宋体" w:cs="宋体"/>
        </w:rPr>
        <w:pict>
          <v:shape id="_x0000_s1182" o:spid="_x0000_s1182" o:spt="87" type="#_x0000_t87" style="position:absolute;left:0pt;margin-left:74.4pt;margin-top:6.9pt;height:50.1pt;width:9.6pt;z-index:251748352;mso-width-relative:page;mso-height-relative:page;" filled="f" coordsize="21600,21600">
            <v:path arrowok="t"/>
            <v:fill on="f" focussize="0,0"/>
            <v:stroke/>
            <v:imagedata o:title=""/>
            <o:lock v:ext="edit"/>
          </v:shape>
        </w:pict>
      </w:r>
      <w:r>
        <w:rPr>
          <w:rFonts w:hint="eastAsia" w:ascii="宋体" w:hAnsi="宋体" w:eastAsia="宋体" w:cs="宋体"/>
          <w:sz w:val="18"/>
          <w:szCs w:val="18"/>
        </w:rPr>
        <w:t>企业年金：在参加基本养老保险基础上，自愿建立的补充养老保险制度。</w:t>
      </w:r>
    </w:p>
    <w:p>
      <w:pPr>
        <w:numPr>
          <w:ilvl w:val="0"/>
          <w:numId w:val="7"/>
        </w:numPr>
        <w:rPr>
          <w:rFonts w:hint="eastAsia" w:ascii="宋体" w:hAnsi="宋体" w:eastAsia="宋体" w:cs="宋体"/>
          <w:sz w:val="18"/>
          <w:szCs w:val="18"/>
        </w:rPr>
      </w:pPr>
      <w:r>
        <w:rPr>
          <w:rFonts w:hint="eastAsia" w:ascii="宋体" w:hAnsi="宋体" w:eastAsia="宋体" w:cs="宋体"/>
          <w:sz w:val="18"/>
          <w:szCs w:val="18"/>
        </w:rPr>
        <w:t>企业年金的适用范围：依法参加基本养老保险并履行缴费义务；具有相应的经济负担能力；已建立集体协商机制。</w:t>
      </w:r>
    </w:p>
    <w:p>
      <w:pPr>
        <w:numPr>
          <w:ilvl w:val="0"/>
          <w:numId w:val="7"/>
        </w:numPr>
        <w:rPr>
          <w:rFonts w:hint="eastAsia" w:ascii="宋体" w:hAnsi="宋体" w:eastAsia="宋体" w:cs="宋体"/>
          <w:sz w:val="18"/>
          <w:szCs w:val="18"/>
        </w:rPr>
      </w:pPr>
      <w:r>
        <w:rPr>
          <w:rFonts w:hint="eastAsia" w:ascii="宋体" w:hAnsi="宋体" w:eastAsia="宋体" w:cs="宋体"/>
          <w:sz w:val="18"/>
          <w:szCs w:val="18"/>
        </w:rPr>
        <w:t>企业年金的支付方式：领取（退休时可从年金个人账户中一次性或定期领取，死亡后由其指定的受益人或继承人一次性领取，出境定居的一次性支付）；个人账户转移。</w:t>
      </w:r>
    </w:p>
    <w:p>
      <w:pPr>
        <w:numPr>
          <w:ilvl w:val="0"/>
          <w:numId w:val="7"/>
        </w:numPr>
        <w:rPr>
          <w:rFonts w:hint="eastAsia" w:ascii="宋体" w:hAnsi="宋体" w:eastAsia="宋体" w:cs="宋体"/>
          <w:sz w:val="18"/>
          <w:szCs w:val="18"/>
        </w:rPr>
      </w:pPr>
      <w:r>
        <w:rPr>
          <w:rFonts w:hint="eastAsia" w:ascii="宋体" w:hAnsi="宋体" w:eastAsia="宋体" w:cs="宋体"/>
          <w:sz w:val="18"/>
          <w:szCs w:val="18"/>
        </w:rPr>
        <w:t>企业年金设计程序：确定补充养老金的来源、确定员工和企业的缴费比例、确定支付额度、确定支付形式、确定实行补充养老保险的时间、确定基金管理办法。</w:t>
      </w:r>
    </w:p>
    <w:p>
      <w:pPr>
        <w:numPr>
          <w:ilvl w:val="0"/>
          <w:numId w:val="8"/>
        </w:numPr>
        <w:rPr>
          <w:rFonts w:hint="eastAsia" w:ascii="宋体" w:hAnsi="宋体" w:eastAsia="宋体" w:cs="宋体"/>
          <w:sz w:val="18"/>
          <w:szCs w:val="18"/>
        </w:rPr>
      </w:pPr>
      <w:r>
        <w:rPr>
          <w:rFonts w:hint="eastAsia" w:ascii="宋体" w:hAnsi="宋体" w:eastAsia="宋体" w:cs="宋体"/>
        </w:rPr>
        <w:pict>
          <v:shape id="_x0000_s1183" o:spid="_x0000_s1183" o:spt="87" type="#_x0000_t87" style="position:absolute;left:0pt;margin-left:21pt;margin-top:10.2pt;height:608.4pt;width:15.75pt;z-index:251711488;mso-width-relative:page;mso-height-relative:page;" filled="f" coordsize="21600,21600" adj=",10819">
            <v:path arrowok="t"/>
            <v:fill on="f" focussize="0,0"/>
            <v:stroke/>
            <v:imagedata o:title=""/>
            <o:lock v:ext="edit"/>
          </v:shape>
        </w:pict>
      </w:r>
      <w:r>
        <w:rPr>
          <w:rFonts w:hint="eastAsia" w:ascii="宋体" w:hAnsi="宋体" w:eastAsia="宋体" w:cs="宋体"/>
          <w:sz w:val="18"/>
          <w:szCs w:val="18"/>
        </w:rPr>
        <w:t>如何判定是否存在劳动关系：劳动者是否是只能出卖自已的时间、体力、智力、技能等所得到报酬，时即存在劳动关系。生产资料是作为劳动关系的客观条件，劳动力是作为劳动关系的主观条件，若两者同时使用，则不是劳动关系。</w:t>
      </w:r>
    </w:p>
    <w:p>
      <w:pPr>
        <w:numPr>
          <w:ilvl w:val="0"/>
          <w:numId w:val="8"/>
        </w:numPr>
        <w:rPr>
          <w:rFonts w:hint="eastAsia" w:ascii="宋体" w:hAnsi="宋体" w:eastAsia="宋体" w:cs="宋体"/>
          <w:sz w:val="18"/>
          <w:szCs w:val="18"/>
        </w:rPr>
      </w:pPr>
      <w:r>
        <w:rPr>
          <w:rFonts w:hint="eastAsia" w:ascii="宋体" w:hAnsi="宋体" w:eastAsia="宋体" w:cs="宋体"/>
          <w:sz w:val="18"/>
          <w:szCs w:val="18"/>
        </w:rPr>
        <w:t>劳动关系包括劳动合同法律关系及民事法律关系的统称，劳动法律关系指劳动合同法适用范围内的关系，劳动关系包括劳动法律关系。</w:t>
      </w:r>
    </w:p>
    <w:p>
      <w:pPr>
        <w:ind w:left="810"/>
        <w:rPr>
          <w:rFonts w:hint="eastAsia" w:ascii="宋体" w:hAnsi="宋体" w:eastAsia="宋体" w:cs="宋体"/>
          <w:sz w:val="18"/>
          <w:szCs w:val="18"/>
        </w:rPr>
      </w:pPr>
      <w:r>
        <w:rPr>
          <w:rFonts w:hint="eastAsia" w:ascii="宋体" w:hAnsi="宋体" w:eastAsia="宋体" w:cs="宋体"/>
        </w:rPr>
        <w:pict>
          <v:shape id="_x0000_s1184" o:spid="_x0000_s1184" o:spt="87" type="#_x0000_t87" style="position:absolute;left:0pt;margin-left:57.75pt;margin-top:10.2pt;height:148.2pt;width:10.5pt;z-index:251679744;mso-width-relative:page;mso-height-relative:page;" filled="f" coordsize="21600,21600">
            <v:path arrowok="t"/>
            <v:fill on="f" focussize="0,0"/>
            <v:stroke/>
            <v:imagedata o:title=""/>
            <o:lock v:ext="edit"/>
          </v:shape>
        </w:pict>
      </w:r>
      <w:r>
        <w:rPr>
          <w:rFonts w:hint="eastAsia" w:ascii="宋体" w:hAnsi="宋体" w:eastAsia="宋体" w:cs="宋体"/>
        </w:rPr>
        <w:pict>
          <v:group id="_x0000_s1185" o:spid="_x0000_s1185" o:spt="203" style="position:absolute;left:0pt;margin-left:84pt;margin-top:2.4pt;height:148.35pt;width:377.75pt;z-index:-251637760;mso-width-relative:page;mso-height-relative:page;" coordorigin="2469,1756" coordsize="7555,2967" editas="canvas">
            <o:lock v:ext="edit"/>
            <v:shape id="_x0000_s1186" o:spid="_x0000_s1186" o:spt="75" type="#_x0000_t75" style="position:absolute;left:2469;top:1756;height:2967;width:7555;" filled="f" o:preferrelative="f" stroked="t" coordsize="21600,21600">
              <v:fill on="f" focussize="0,0"/>
              <v:stroke joinstyle="miter"/>
              <v:imagedata o:title=""/>
              <o:lock v:ext="edit" text="t" aspectratio="t"/>
            </v:shape>
            <v:rect id="_x0000_s1187" o:spid="_x0000_s1187" o:spt="1" style="position:absolute;left:6984;top:2151;height:780;width:2310;" stroked="f" coordsize="21600,21600">
              <v:path/>
              <v:fill focussize="0,0"/>
              <v:stroke on="f"/>
              <v:imagedata o:title=""/>
              <o:lock v:ext="edit"/>
              <v:textbox>
                <w:txbxContent>
                  <w:p>
                    <w:pPr>
                      <w:rPr>
                        <w:sz w:val="18"/>
                        <w:szCs w:val="18"/>
                      </w:rPr>
                    </w:pPr>
                    <w:r>
                      <w:rPr>
                        <w:rFonts w:hint="eastAsia"/>
                        <w:sz w:val="18"/>
                        <w:szCs w:val="18"/>
                      </w:rPr>
                      <w:t>劳动关系（劳动者实质成果给了用工单位）的“肉”</w:t>
                    </w:r>
                  </w:p>
                </w:txbxContent>
              </v:textbox>
            </v:rect>
            <v:rect id="_x0000_s1188" o:spid="_x0000_s1188" o:spt="1" style="position:absolute;left:2994;top:2307;height:468;width:1890;" stroked="f" coordsize="21600,21600">
              <v:path/>
              <v:fill focussize="0,0"/>
              <v:stroke on="f"/>
              <v:imagedata o:title=""/>
              <o:lock v:ext="edit"/>
              <v:textbox>
                <w:txbxContent>
                  <w:p>
                    <w:pPr>
                      <w:rPr>
                        <w:sz w:val="18"/>
                        <w:szCs w:val="18"/>
                      </w:rPr>
                    </w:pPr>
                    <w:r>
                      <w:rPr>
                        <w:rFonts w:hint="eastAsia"/>
                        <w:sz w:val="18"/>
                        <w:szCs w:val="18"/>
                      </w:rPr>
                      <w:t>劳动法律关系“壳”</w:t>
                    </w:r>
                  </w:p>
                </w:txbxContent>
              </v:textbox>
            </v:rect>
            <v:shape id="_x0000_s1189" o:spid="_x0000_s1189" o:spt="10" type="#_x0000_t10" style="position:absolute;left:3414;top:3087;height:935;width:1575;v-text-anchor:middle;" fillcolor="#00CC99" filled="t" coordsize="21600,21600">
              <v:path/>
              <v:fill on="t" focussize="0,0"/>
              <v:stroke joinstyle="miter"/>
              <v:imagedata o:title=""/>
              <o:lock v:ext="edit"/>
              <v:textbox>
                <w:txbxContent>
                  <w:p>
                    <w:pPr>
                      <w:autoSpaceDE w:val="0"/>
                      <w:autoSpaceDN w:val="0"/>
                      <w:adjustRightInd w:val="0"/>
                      <w:jc w:val="center"/>
                      <w:rPr>
                        <w:rFonts w:cs="宋体"/>
                        <w:color w:val="000000"/>
                        <w:sz w:val="18"/>
                        <w:szCs w:val="18"/>
                        <w:lang w:val="zh-CN"/>
                      </w:rPr>
                    </w:pPr>
                    <w:r>
                      <w:rPr>
                        <w:rFonts w:hint="eastAsia" w:cs="宋体"/>
                        <w:color w:val="000000"/>
                        <w:sz w:val="18"/>
                        <w:szCs w:val="18"/>
                        <w:lang w:val="zh-CN"/>
                      </w:rPr>
                      <w:t>用人单位</w:t>
                    </w:r>
                  </w:p>
                  <w:p>
                    <w:pPr>
                      <w:autoSpaceDE w:val="0"/>
                      <w:autoSpaceDN w:val="0"/>
                      <w:adjustRightInd w:val="0"/>
                      <w:jc w:val="center"/>
                      <w:rPr>
                        <w:rFonts w:cs="宋体"/>
                        <w:color w:val="000000"/>
                        <w:sz w:val="18"/>
                        <w:szCs w:val="18"/>
                        <w:lang w:val="zh-CN"/>
                      </w:rPr>
                    </w:pPr>
                    <w:r>
                      <w:rPr>
                        <w:rFonts w:hint="eastAsia" w:cs="宋体"/>
                        <w:color w:val="000000"/>
                        <w:sz w:val="18"/>
                        <w:szCs w:val="18"/>
                        <w:lang w:val="zh-CN"/>
                      </w:rPr>
                      <w:t>（派遣企业）</w:t>
                    </w:r>
                  </w:p>
                </w:txbxContent>
              </v:textbox>
            </v:shape>
            <v:shape id="_x0000_s1190" o:spid="_x0000_s1190" o:spt="10" type="#_x0000_t10" style="position:absolute;left:5250;top:1846;height:617;width:999;v-text-anchor:middle;" fillcolor="#00CC99" filled="t" coordsize="21600,21600">
              <v:path/>
              <v:fill on="t" focussize="0,0"/>
              <v:stroke joinstyle="miter"/>
              <v:imagedata o:title=""/>
              <o:lock v:ext="edit"/>
              <v:textbox>
                <w:txbxContent>
                  <w:p>
                    <w:pPr>
                      <w:autoSpaceDE w:val="0"/>
                      <w:autoSpaceDN w:val="0"/>
                      <w:adjustRightInd w:val="0"/>
                      <w:jc w:val="center"/>
                      <w:rPr>
                        <w:rFonts w:cs="宋体"/>
                        <w:color w:val="000000"/>
                        <w:sz w:val="18"/>
                        <w:szCs w:val="18"/>
                        <w:lang w:val="zh-CN"/>
                      </w:rPr>
                    </w:pPr>
                    <w:r>
                      <w:rPr>
                        <w:rFonts w:hint="eastAsia" w:cs="宋体"/>
                        <w:color w:val="000000"/>
                        <w:sz w:val="18"/>
                        <w:szCs w:val="18"/>
                        <w:lang w:val="zh-CN"/>
                      </w:rPr>
                      <w:t>劳动者</w:t>
                    </w:r>
                  </w:p>
                </w:txbxContent>
              </v:textbox>
            </v:shape>
            <v:shape id="_x0000_s1191" o:spid="_x0000_s1191" o:spt="10" type="#_x0000_t10" style="position:absolute;left:6669;top:3087;height:938;width:1785;v-text-anchor:middle;" fillcolor="#00CC99" filled="t" coordsize="21600,21600">
              <v:path/>
              <v:fill on="t" focussize="0,0"/>
              <v:stroke joinstyle="miter"/>
              <v:imagedata o:title=""/>
              <o:lock v:ext="edit"/>
              <v:textbox>
                <w:txbxContent>
                  <w:p>
                    <w:pPr>
                      <w:autoSpaceDE w:val="0"/>
                      <w:autoSpaceDN w:val="0"/>
                      <w:adjustRightInd w:val="0"/>
                      <w:jc w:val="center"/>
                      <w:rPr>
                        <w:rFonts w:cs="宋体"/>
                        <w:color w:val="000000"/>
                        <w:sz w:val="18"/>
                        <w:szCs w:val="18"/>
                        <w:lang w:val="zh-CN"/>
                      </w:rPr>
                    </w:pPr>
                    <w:r>
                      <w:rPr>
                        <w:rFonts w:hint="eastAsia" w:cs="宋体"/>
                        <w:color w:val="000000"/>
                        <w:sz w:val="18"/>
                        <w:szCs w:val="18"/>
                        <w:lang w:val="zh-CN"/>
                      </w:rPr>
                      <w:t>用工单位</w:t>
                    </w:r>
                  </w:p>
                  <w:p>
                    <w:pPr>
                      <w:autoSpaceDE w:val="0"/>
                      <w:autoSpaceDN w:val="0"/>
                      <w:adjustRightInd w:val="0"/>
                      <w:jc w:val="center"/>
                      <w:rPr>
                        <w:rFonts w:cs="宋体"/>
                        <w:color w:val="000000"/>
                        <w:sz w:val="18"/>
                        <w:szCs w:val="18"/>
                        <w:lang w:val="zh-CN"/>
                      </w:rPr>
                    </w:pPr>
                    <w:r>
                      <w:rPr>
                        <w:rFonts w:hint="eastAsia" w:cs="宋体"/>
                        <w:color w:val="000000"/>
                        <w:sz w:val="18"/>
                        <w:szCs w:val="18"/>
                        <w:lang w:val="zh-CN"/>
                      </w:rPr>
                      <w:t>（企业或其他）</w:t>
                    </w:r>
                  </w:p>
                </w:txbxContent>
              </v:textbox>
            </v:shape>
            <v:shape id="_x0000_s1192" o:spid="_x0000_s1192" o:spt="13" type="#_x0000_t13" style="position:absolute;left:5094;top:3555;height:126;width:1522;v-text-anchor:middle;" fillcolor="#00CC99" filled="t" coordsize="21600,21600">
              <v:path/>
              <v:fill on="t" focussize="0,0"/>
              <v:stroke joinstyle="miter"/>
              <v:imagedata o:title=""/>
              <o:lock v:ext="edit"/>
              <v:textbox>
                <w:txbxContent>
                  <w:p>
                    <w:pPr>
                      <w:autoSpaceDE w:val="0"/>
                      <w:autoSpaceDN w:val="0"/>
                      <w:adjustRightInd w:val="0"/>
                      <w:jc w:val="center"/>
                      <w:rPr>
                        <w:rFonts w:cs="宋体"/>
                        <w:color w:val="000000"/>
                        <w:sz w:val="18"/>
                        <w:szCs w:val="18"/>
                        <w:lang w:val="zh-CN"/>
                      </w:rPr>
                    </w:pPr>
                  </w:p>
                </w:txbxContent>
              </v:textbox>
            </v:shape>
            <v:shape id="_x0000_s1193" o:spid="_x0000_s1193" o:spt="13" type="#_x0000_t13" style="position:absolute;left:4365;top:2565;height:107;width:936;mso-wrap-style:none;rotation:8742882f;v-text-anchor:middle;" fillcolor="#00CC99" filled="t" coordsize="21600,21600">
              <v:path/>
              <v:fill on="t" focussize="0,0"/>
              <v:stroke joinstyle="miter"/>
              <v:imagedata o:title=""/>
              <o:lock v:ext="edit"/>
            </v:shape>
            <v:shape id="_x0000_s1194" o:spid="_x0000_s1194" o:spt="13" type="#_x0000_t13" style="position:absolute;left:6254;top:2566;height:105;width:936;mso-wrap-style:none;rotation:3155975f;v-text-anchor:middle;" fillcolor="#00CC99" filled="t" coordsize="21600,21600">
              <v:path/>
              <v:fill on="t" focussize="0,0"/>
              <v:stroke joinstyle="miter"/>
              <v:imagedata o:title=""/>
              <o:lock v:ext="edit"/>
            </v:shape>
            <v:rect id="_x0000_s1195" o:spid="_x0000_s1195" o:spt="1" style="position:absolute;left:4989;top:3787;height:780;width:1752;" stroked="f" coordsize="21600,21600">
              <v:path/>
              <v:fill focussize="0,0"/>
              <v:stroke on="f"/>
              <v:imagedata o:title=""/>
              <o:lock v:ext="edit"/>
              <v:textbox>
                <w:txbxContent>
                  <w:p>
                    <w:pPr>
                      <w:rPr>
                        <w:sz w:val="18"/>
                        <w:szCs w:val="18"/>
                      </w:rPr>
                    </w:pPr>
                    <w:r>
                      <w:rPr>
                        <w:rFonts w:hint="eastAsia"/>
                        <w:sz w:val="18"/>
                        <w:szCs w:val="18"/>
                      </w:rPr>
                      <w:t>民事法律关系（特点：双方合议一致）</w:t>
                    </w:r>
                  </w:p>
                </w:txbxContent>
              </v:textbox>
            </v:rect>
          </v:group>
        </w:pict>
      </w:r>
      <w:r>
        <w:rPr>
          <w:rFonts w:hint="eastAsia" w:ascii="宋体" w:hAnsi="宋体" w:eastAsia="宋体" w:cs="宋体"/>
        </w:rPr>
        <w:pict>
          <v:shape id="_x0000_s1196" o:spid="_x0000_s1196" o:spt="202" type="#_x0000_t202" style="position:absolute;left:0pt;margin-left:31.5pt;margin-top:25.8pt;height:101.4pt;width:31.5pt;z-index:251677696;mso-width-relative:page;mso-height-relative:page;" filled="f" stroked="f" coordsize="21600,21600">
            <v:path/>
            <v:fill on="f" focussize="0,0"/>
            <v:stroke on="f" joinstyle="miter"/>
            <v:imagedata o:title=""/>
            <o:lock v:ext="edit"/>
            <v:textbox style="layout-flow:vertical-ideographic;">
              <w:txbxContent>
                <w:p>
                  <w:r>
                    <w:rPr>
                      <w:rFonts w:hint="eastAsia"/>
                    </w:rPr>
                    <w:t>第一节、劳务派遣</w:t>
                  </w:r>
                </w:p>
              </w:txbxContent>
            </v:textbox>
          </v:shape>
        </w:pict>
      </w:r>
      <w:r>
        <w:rPr>
          <w:rFonts w:hint="eastAsia" w:ascii="宋体" w:hAnsi="宋体" w:eastAsia="宋体" w:cs="宋体"/>
          <w:sz w:val="18"/>
          <w:szCs w:val="18"/>
        </w:rPr>
        <w:t xml:space="preserve">       </w:t>
      </w:r>
      <w:r>
        <w:rPr>
          <w:rFonts w:hint="eastAsia" w:ascii="宋体" w:hAnsi="宋体" w:eastAsia="宋体" w:cs="宋体"/>
          <w:sz w:val="18"/>
          <w:szCs w:val="18"/>
        </w:rPr>
        <w:t>一、含义：</w:t>
      </w:r>
      <w:r>
        <w:rPr>
          <w:rFonts w:hint="eastAsia" w:ascii="宋体" w:hAnsi="宋体" w:eastAsia="宋体" w:cs="宋体"/>
          <w:sz w:val="18"/>
          <w:szCs w:val="18"/>
        </w:rPr>
        <w:t xml:space="preserve">                                     </w:t>
      </w:r>
      <w:r>
        <w:rPr>
          <w:rFonts w:hint="eastAsia" w:ascii="宋体" w:hAnsi="宋体" w:eastAsia="宋体" w:cs="宋体"/>
          <w:sz w:val="18"/>
          <w:szCs w:val="18"/>
        </w:rPr>
        <w:t>本质是：雇用和使用相分离。</w:t>
      </w:r>
      <w:r>
        <w:rPr>
          <w:rFonts w:hint="eastAsia" w:ascii="宋体" w:hAnsi="宋体" w:eastAsia="宋体" w:cs="宋体"/>
          <w:sz w:val="18"/>
          <w:szCs w:val="18"/>
        </w:rPr>
        <w:t xml:space="preserve">                 </w:t>
      </w:r>
      <w:r>
        <w:rPr>
          <w:rFonts w:hint="eastAsia" w:ascii="宋体" w:hAnsi="宋体" w:eastAsia="宋体" w:cs="宋体"/>
          <w:sz w:val="18"/>
          <w:szCs w:val="18"/>
        </w:rPr>
        <w:t>二、成因</w:t>
      </w:r>
    </w:p>
    <w:tbl>
      <w:tblPr>
        <w:tblStyle w:val="6"/>
        <w:tblpPr w:leftFromText="180" w:rightFromText="180" w:vertAnchor="text" w:tblpX="9768" w:tblpY="1"/>
        <w:tblOverlap w:val="never"/>
        <w:tblW w:w="5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05" w:type="dxa"/>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）形式劳动关系的运行</w:t>
            </w:r>
          </w:p>
        </w:tc>
        <w:tc>
          <w:tcPr>
            <w:tcW w:w="3780" w:type="dxa"/>
          </w:tcPr>
          <w:p>
            <w:pPr>
              <w:rPr>
                <w:rFonts w:hint="eastAsia" w:ascii="宋体" w:hAnsi="宋体" w:eastAsia="宋体" w:cs="宋体"/>
                <w:sz w:val="18"/>
                <w:szCs w:val="18"/>
              </w:rPr>
            </w:pPr>
            <w:r>
              <w:rPr>
                <w:rFonts w:hint="eastAsia" w:ascii="宋体" w:hAnsi="宋体" w:eastAsia="宋体" w:cs="宋体"/>
                <w:sz w:val="18"/>
                <w:szCs w:val="18"/>
              </w:rPr>
              <w:t>派遣单位与劳动者之间的关系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05" w:type="dxa"/>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）实际劳动关系的运行</w:t>
            </w:r>
          </w:p>
        </w:tc>
        <w:tc>
          <w:tcPr>
            <w:tcW w:w="3780" w:type="dxa"/>
          </w:tcPr>
          <w:p>
            <w:pPr>
              <w:rPr>
                <w:rFonts w:hint="eastAsia" w:ascii="宋体" w:hAnsi="宋体" w:eastAsia="宋体" w:cs="宋体"/>
                <w:sz w:val="18"/>
                <w:szCs w:val="18"/>
              </w:rPr>
            </w:pPr>
            <w:r>
              <w:rPr>
                <w:rFonts w:hint="eastAsia" w:ascii="宋体" w:hAnsi="宋体" w:eastAsia="宋体" w:cs="宋体"/>
                <w:sz w:val="18"/>
                <w:szCs w:val="18"/>
              </w:rPr>
              <w:t>接受单位与劳动者之间的关系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05" w:type="dxa"/>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）劳动争议的处理</w:t>
            </w:r>
          </w:p>
        </w:tc>
        <w:tc>
          <w:tcPr>
            <w:tcW w:w="3780" w:type="dxa"/>
          </w:tcPr>
          <w:p>
            <w:pPr>
              <w:rPr>
                <w:rFonts w:hint="eastAsia" w:ascii="宋体" w:hAnsi="宋体" w:eastAsia="宋体" w:cs="宋体"/>
                <w:sz w:val="18"/>
                <w:szCs w:val="18"/>
              </w:rPr>
            </w:pPr>
            <w:r>
              <w:rPr>
                <w:rFonts w:hint="eastAsia" w:ascii="宋体" w:hAnsi="宋体" w:eastAsia="宋体" w:cs="宋体"/>
                <w:sz w:val="18"/>
                <w:szCs w:val="18"/>
              </w:rPr>
              <w:t>派遣单位、接受单位、劳动者三者之间的争议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05" w:type="dxa"/>
          </w:tcPr>
          <w:p>
            <w:pP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4</w:t>
            </w:r>
            <w:r>
              <w:rPr>
                <w:rFonts w:hint="eastAsia" w:ascii="宋体" w:hAnsi="宋体" w:eastAsia="宋体" w:cs="宋体"/>
                <w:sz w:val="18"/>
                <w:szCs w:val="18"/>
              </w:rPr>
              <w:t>）劳务派遣的成因</w:t>
            </w:r>
          </w:p>
        </w:tc>
        <w:tc>
          <w:tcPr>
            <w:tcW w:w="3780" w:type="dxa"/>
          </w:tcPr>
          <w:p>
            <w:pPr>
              <w:rPr>
                <w:rFonts w:hint="eastAsia" w:ascii="宋体" w:hAnsi="宋体" w:eastAsia="宋体" w:cs="宋体"/>
                <w:sz w:val="18"/>
                <w:szCs w:val="18"/>
              </w:rPr>
            </w:pPr>
            <w:r>
              <w:rPr>
                <w:rFonts w:hint="eastAsia" w:ascii="宋体" w:hAnsi="宋体" w:eastAsia="宋体" w:cs="宋体"/>
                <w:sz w:val="18"/>
                <w:szCs w:val="18"/>
              </w:rPr>
              <w:t xml:space="preserve">a </w:t>
            </w:r>
            <w:r>
              <w:rPr>
                <w:rFonts w:hint="eastAsia" w:ascii="宋体" w:hAnsi="宋体" w:eastAsia="宋体" w:cs="宋体"/>
                <w:sz w:val="18"/>
                <w:szCs w:val="18"/>
              </w:rPr>
              <w:t>降低劳动管理成本</w:t>
            </w:r>
          </w:p>
          <w:p>
            <w:pPr>
              <w:rPr>
                <w:rFonts w:hint="eastAsia" w:ascii="宋体" w:hAnsi="宋体" w:eastAsia="宋体" w:cs="宋体"/>
                <w:sz w:val="18"/>
                <w:szCs w:val="18"/>
              </w:rPr>
            </w:pPr>
            <w:r>
              <w:rPr>
                <w:rFonts w:hint="eastAsia" w:ascii="宋体" w:hAnsi="宋体" w:eastAsia="宋体" w:cs="宋体"/>
                <w:sz w:val="18"/>
                <w:szCs w:val="18"/>
              </w:rPr>
              <w:t xml:space="preserve">b </w:t>
            </w:r>
            <w:r>
              <w:rPr>
                <w:rFonts w:hint="eastAsia" w:ascii="宋体" w:hAnsi="宋体" w:eastAsia="宋体" w:cs="宋体"/>
                <w:sz w:val="18"/>
                <w:szCs w:val="18"/>
              </w:rPr>
              <w:t>促进就业</w:t>
            </w:r>
          </w:p>
          <w:p>
            <w:pPr>
              <w:rPr>
                <w:rFonts w:hint="eastAsia" w:ascii="宋体" w:hAnsi="宋体" w:eastAsia="宋体" w:cs="宋体"/>
                <w:sz w:val="18"/>
                <w:szCs w:val="18"/>
              </w:rPr>
            </w:pPr>
            <w:r>
              <w:rPr>
                <w:rFonts w:hint="eastAsia" w:ascii="宋体" w:hAnsi="宋体" w:eastAsia="宋体" w:cs="宋体"/>
                <w:sz w:val="18"/>
                <w:szCs w:val="18"/>
              </w:rPr>
              <w:t xml:space="preserve">c </w:t>
            </w:r>
            <w:r>
              <w:rPr>
                <w:rFonts w:hint="eastAsia" w:ascii="宋体" w:hAnsi="宋体" w:eastAsia="宋体" w:cs="宋体"/>
                <w:sz w:val="18"/>
                <w:szCs w:val="18"/>
              </w:rPr>
              <w:t>强化劳动法制提供条件</w:t>
            </w:r>
          </w:p>
          <w:p>
            <w:pPr>
              <w:rPr>
                <w:rFonts w:hint="eastAsia" w:ascii="宋体" w:hAnsi="宋体" w:eastAsia="宋体" w:cs="宋体"/>
                <w:sz w:val="18"/>
                <w:szCs w:val="18"/>
              </w:rPr>
            </w:pPr>
            <w:r>
              <w:rPr>
                <w:rFonts w:hint="eastAsia" w:ascii="宋体" w:hAnsi="宋体" w:eastAsia="宋体" w:cs="宋体"/>
                <w:sz w:val="18"/>
                <w:szCs w:val="18"/>
              </w:rPr>
              <w:t xml:space="preserve">d </w:t>
            </w:r>
            <w:r>
              <w:rPr>
                <w:rFonts w:hint="eastAsia" w:ascii="宋体" w:hAnsi="宋体" w:eastAsia="宋体" w:cs="宋体"/>
                <w:sz w:val="18"/>
                <w:szCs w:val="18"/>
              </w:rPr>
              <w:t>满足外国组织驻华代表机构等特殊单位的</w:t>
            </w:r>
          </w:p>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要求</w:t>
            </w:r>
          </w:p>
        </w:tc>
      </w:tr>
    </w:tbl>
    <w:p>
      <w:pPr>
        <w:ind w:left="810"/>
        <w:rPr>
          <w:rFonts w:hint="eastAsia" w:ascii="宋体" w:hAnsi="宋体" w:eastAsia="宋体" w:cs="宋体"/>
          <w:sz w:val="18"/>
          <w:szCs w:val="18"/>
        </w:rPr>
      </w:pPr>
      <w:r>
        <w:rPr>
          <w:rFonts w:hint="eastAsia" w:ascii="宋体" w:hAnsi="宋体" w:eastAsia="宋体" w:cs="宋体"/>
          <w:sz w:val="18"/>
          <w:szCs w:val="18"/>
        </w:rPr>
        <w:br w:type="textWrapping" w:clear="all"/>
      </w:r>
    </w:p>
    <w:p>
      <w:pPr>
        <w:ind w:left="81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三、管理</w:t>
      </w:r>
      <w:r>
        <w:rPr>
          <w:rFonts w:hint="eastAsia" w:ascii="宋体" w:hAnsi="宋体" w:eastAsia="宋体" w:cs="宋体"/>
          <w:sz w:val="18"/>
          <w:szCs w:val="18"/>
        </w:rPr>
        <w:t xml:space="preserve">   </w:t>
      </w:r>
      <w:r>
        <w:rPr>
          <w:rFonts w:hint="eastAsia" w:ascii="宋体" w:hAnsi="宋体" w:eastAsia="宋体" w:cs="宋体"/>
          <w:sz w:val="18"/>
          <w:szCs w:val="18"/>
        </w:rPr>
        <w:t>劳务派遣单位管理：</w:t>
      </w:r>
      <w:r>
        <w:rPr>
          <w:rFonts w:hint="eastAsia" w:ascii="宋体" w:hAnsi="宋体" w:eastAsia="宋体" w:cs="宋体"/>
          <w:sz w:val="18"/>
          <w:szCs w:val="18"/>
        </w:rPr>
        <w:t xml:space="preserve">a </w:t>
      </w:r>
      <w:r>
        <w:rPr>
          <w:rFonts w:hint="eastAsia" w:ascii="宋体" w:hAnsi="宋体" w:eastAsia="宋体" w:cs="宋体"/>
          <w:sz w:val="18"/>
          <w:szCs w:val="18"/>
        </w:rPr>
        <w:t>资格条件（</w:t>
      </w:r>
      <w:r>
        <w:rPr>
          <w:rFonts w:hint="eastAsia" w:ascii="宋体" w:hAnsi="宋体" w:eastAsia="宋体" w:cs="宋体"/>
          <w:sz w:val="18"/>
          <w:szCs w:val="18"/>
        </w:rPr>
        <w:t>50</w:t>
      </w:r>
      <w:r>
        <w:rPr>
          <w:rFonts w:hint="eastAsia" w:ascii="宋体" w:hAnsi="宋体" w:eastAsia="宋体" w:cs="宋体"/>
          <w:sz w:val="18"/>
          <w:szCs w:val="18"/>
        </w:rPr>
        <w:t>万注册资本）；</w:t>
      </w:r>
      <w:r>
        <w:rPr>
          <w:rFonts w:hint="eastAsia" w:ascii="宋体" w:hAnsi="宋体" w:eastAsia="宋体" w:cs="宋体"/>
          <w:sz w:val="18"/>
          <w:szCs w:val="18"/>
        </w:rPr>
        <w:t xml:space="preserve">b </w:t>
      </w:r>
      <w:r>
        <w:rPr>
          <w:rFonts w:hint="eastAsia" w:ascii="宋体" w:hAnsi="宋体" w:eastAsia="宋体" w:cs="宋体"/>
          <w:sz w:val="18"/>
          <w:szCs w:val="18"/>
        </w:rPr>
        <w:t>合同体系；</w:t>
      </w:r>
      <w:r>
        <w:rPr>
          <w:rFonts w:hint="eastAsia" w:ascii="宋体" w:hAnsi="宋体" w:eastAsia="宋体" w:cs="宋体"/>
          <w:sz w:val="18"/>
          <w:szCs w:val="18"/>
        </w:rPr>
        <w:t xml:space="preserve">c </w:t>
      </w:r>
      <w:r>
        <w:rPr>
          <w:rFonts w:hint="eastAsia" w:ascii="宋体" w:hAnsi="宋体" w:eastAsia="宋体" w:cs="宋体"/>
          <w:sz w:val="18"/>
          <w:szCs w:val="18"/>
        </w:rPr>
        <w:t>其他规定；被派遣劳动者管理：国家法律法规对劳动者的管理规定；接受单位的管理。</w:t>
      </w:r>
    </w:p>
    <w:p>
      <w:pPr>
        <w:ind w:left="3417" w:leftChars="1436" w:hanging="401" w:hangingChars="191"/>
        <w:rPr>
          <w:rFonts w:hint="eastAsia" w:ascii="宋体" w:hAnsi="宋体" w:eastAsia="宋体" w:cs="宋体"/>
          <w:sz w:val="18"/>
          <w:szCs w:val="18"/>
        </w:rPr>
      </w:pPr>
      <w:r>
        <w:rPr>
          <w:rFonts w:hint="eastAsia" w:ascii="宋体" w:hAnsi="宋体" w:eastAsia="宋体" w:cs="宋体"/>
        </w:rPr>
        <w:pict>
          <v:shape id="_x0000_s1197" o:spid="_x0000_s1197" o:spt="202" type="#_x0000_t202" style="position:absolute;left:0pt;margin-left:0pt;margin-top:31.05pt;height:171.6pt;width:36.75pt;z-index:251712512;mso-width-relative:page;mso-height-relative:page;" filled="f" stroked="f" coordsize="21600,21600">
            <v:path/>
            <v:fill on="f" focussize="0,0"/>
            <v:stroke on="f" joinstyle="miter"/>
            <v:imagedata o:title=""/>
            <o:lock v:ext="edit"/>
            <v:textbox style="layout-flow:vertical-ideographic;">
              <w:txbxContent>
                <w:p>
                  <w:pPr>
                    <w:rPr>
                      <w:sz w:val="28"/>
                      <w:szCs w:val="28"/>
                    </w:rPr>
                  </w:pPr>
                  <w:r>
                    <w:rPr>
                      <w:rFonts w:hint="eastAsia"/>
                      <w:sz w:val="28"/>
                      <w:szCs w:val="28"/>
                    </w:rPr>
                    <w:t>第六章、劳动关系管理（一）</w:t>
                  </w:r>
                </w:p>
              </w:txbxContent>
            </v:textbox>
          </v:shape>
        </w:pict>
      </w:r>
      <w:r>
        <w:rPr>
          <w:rFonts w:hint="eastAsia" w:ascii="宋体" w:hAnsi="宋体" w:eastAsia="宋体" w:cs="宋体"/>
        </w:rPr>
        <w:pict>
          <v:shape id="_x0000_s1198" o:spid="_x0000_s1198" o:spt="87" type="#_x0000_t87" style="position:absolute;left:0pt;margin-left:136.5pt;margin-top:7.65pt;height:117pt;width:10.5pt;z-index:251680768;mso-width-relative:page;mso-height-relative:page;" filled="f" coordsize="21600,21600">
            <v:path arrowok="t"/>
            <v:fill on="f" focussize="0,0"/>
            <v:stroke/>
            <v:imagedata o:title=""/>
            <o:lock v:ext="edit"/>
          </v:shape>
        </w:pict>
      </w:r>
      <w:r>
        <w:rPr>
          <w:rFonts w:hint="eastAsia" w:ascii="宋体" w:hAnsi="宋体" w:eastAsia="宋体" w:cs="宋体"/>
          <w:sz w:val="18"/>
          <w:szCs w:val="18"/>
        </w:rPr>
        <w:t>含义：企业工会（雇员）代表与企业（雇主）代表依法就企业内部工资分配制度、分配形式、工资收入水平等事项平等协商，达成一致的基础上签订工资协议的行为。工资协议是指专门就工资事项签订的专项集体合同。工资集体协商制度是调整劳动关系运行的重要机制。</w:t>
      </w:r>
    </w:p>
    <w:p>
      <w:pPr>
        <w:ind w:left="3708" w:leftChars="600" w:hanging="2448" w:hangingChars="1166"/>
        <w:rPr>
          <w:rFonts w:hint="eastAsia" w:ascii="宋体" w:hAnsi="宋体" w:eastAsia="宋体" w:cs="宋体"/>
          <w:sz w:val="18"/>
          <w:szCs w:val="18"/>
        </w:rPr>
      </w:pPr>
      <w:r>
        <w:rPr>
          <w:rFonts w:hint="eastAsia" w:ascii="宋体" w:hAnsi="宋体" w:eastAsia="宋体" w:cs="宋体"/>
        </w:rPr>
        <w:pict>
          <v:shape id="_x0000_s1199" o:spid="_x0000_s1199" o:spt="87" type="#_x0000_t87" style="position:absolute;left:0pt;margin-left:52.5pt;margin-top:23.25pt;height:234pt;width:15.75pt;z-index:25168793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内容：</w:t>
      </w:r>
      <w:r>
        <w:rPr>
          <w:rFonts w:hint="eastAsia" w:ascii="宋体" w:hAnsi="宋体" w:eastAsia="宋体" w:cs="宋体"/>
          <w:sz w:val="18"/>
          <w:szCs w:val="18"/>
        </w:rPr>
        <w:t xml:space="preserve">a </w:t>
      </w:r>
      <w:r>
        <w:rPr>
          <w:rFonts w:hint="eastAsia" w:ascii="宋体" w:hAnsi="宋体" w:eastAsia="宋体" w:cs="宋体"/>
          <w:sz w:val="18"/>
          <w:szCs w:val="18"/>
        </w:rPr>
        <w:t>工资协议的期限；</w:t>
      </w:r>
      <w:r>
        <w:rPr>
          <w:rFonts w:hint="eastAsia" w:ascii="宋体" w:hAnsi="宋体" w:eastAsia="宋体" w:cs="宋体"/>
          <w:sz w:val="18"/>
          <w:szCs w:val="18"/>
        </w:rPr>
        <w:t xml:space="preserve">b </w:t>
      </w:r>
      <w:r>
        <w:rPr>
          <w:rFonts w:hint="eastAsia" w:ascii="宋体" w:hAnsi="宋体" w:eastAsia="宋体" w:cs="宋体"/>
          <w:sz w:val="18"/>
          <w:szCs w:val="18"/>
        </w:rPr>
        <w:t>工资分配制度、标准和形式；</w:t>
      </w:r>
      <w:r>
        <w:rPr>
          <w:rFonts w:hint="eastAsia" w:ascii="宋体" w:hAnsi="宋体" w:eastAsia="宋体" w:cs="宋体"/>
          <w:sz w:val="18"/>
          <w:szCs w:val="18"/>
        </w:rPr>
        <w:t xml:space="preserve">c </w:t>
      </w:r>
      <w:r>
        <w:rPr>
          <w:rFonts w:hint="eastAsia" w:ascii="宋体" w:hAnsi="宋体" w:eastAsia="宋体" w:cs="宋体"/>
          <w:sz w:val="18"/>
          <w:szCs w:val="18"/>
        </w:rPr>
        <w:t>职工年度平均工资水平及调整幅度；</w:t>
      </w:r>
      <w:r>
        <w:rPr>
          <w:rFonts w:hint="eastAsia" w:ascii="宋体" w:hAnsi="宋体" w:eastAsia="宋体" w:cs="宋体"/>
          <w:sz w:val="18"/>
          <w:szCs w:val="18"/>
        </w:rPr>
        <w:t xml:space="preserve"> d </w:t>
      </w:r>
      <w:r>
        <w:rPr>
          <w:rFonts w:hint="eastAsia" w:ascii="宋体" w:hAnsi="宋体" w:eastAsia="宋体" w:cs="宋体"/>
          <w:sz w:val="18"/>
          <w:szCs w:val="18"/>
        </w:rPr>
        <w:t>奖金、津贴补贴分配办法；</w:t>
      </w:r>
      <w:r>
        <w:rPr>
          <w:rFonts w:hint="eastAsia" w:ascii="宋体" w:hAnsi="宋体" w:eastAsia="宋体" w:cs="宋体"/>
          <w:sz w:val="18"/>
          <w:szCs w:val="18"/>
        </w:rPr>
        <w:t xml:space="preserve">e </w:t>
      </w:r>
      <w:r>
        <w:rPr>
          <w:rFonts w:hint="eastAsia" w:ascii="宋体" w:hAnsi="宋体" w:eastAsia="宋体" w:cs="宋体"/>
          <w:sz w:val="18"/>
          <w:szCs w:val="18"/>
        </w:rPr>
        <w:t>工资支付办法；</w:t>
      </w:r>
      <w:r>
        <w:rPr>
          <w:rFonts w:hint="eastAsia" w:ascii="宋体" w:hAnsi="宋体" w:eastAsia="宋体" w:cs="宋体"/>
          <w:sz w:val="18"/>
          <w:szCs w:val="18"/>
        </w:rPr>
        <w:t xml:space="preserve">f </w:t>
      </w:r>
      <w:r>
        <w:rPr>
          <w:rFonts w:hint="eastAsia" w:ascii="宋体" w:hAnsi="宋体" w:eastAsia="宋体" w:cs="宋体"/>
          <w:sz w:val="18"/>
          <w:szCs w:val="18"/>
        </w:rPr>
        <w:t>变更、解除工资协议的程序；</w:t>
      </w:r>
      <w:r>
        <w:rPr>
          <w:rFonts w:hint="eastAsia" w:ascii="宋体" w:hAnsi="宋体" w:eastAsia="宋体" w:cs="宋体"/>
          <w:sz w:val="18"/>
          <w:szCs w:val="18"/>
        </w:rPr>
        <w:t xml:space="preserve">g </w:t>
      </w:r>
      <w:r>
        <w:rPr>
          <w:rFonts w:hint="eastAsia" w:ascii="宋体" w:hAnsi="宋体" w:eastAsia="宋体" w:cs="宋体"/>
          <w:sz w:val="18"/>
          <w:szCs w:val="18"/>
        </w:rPr>
        <w:t>工资协议的终止条件；</w:t>
      </w:r>
      <w:r>
        <w:rPr>
          <w:rFonts w:hint="eastAsia" w:ascii="宋体" w:hAnsi="宋体" w:eastAsia="宋体" w:cs="宋体"/>
          <w:sz w:val="18"/>
          <w:szCs w:val="18"/>
        </w:rPr>
        <w:t xml:space="preserve">h </w:t>
      </w:r>
      <w:r>
        <w:rPr>
          <w:rFonts w:hint="eastAsia" w:ascii="宋体" w:hAnsi="宋体" w:eastAsia="宋体" w:cs="宋体"/>
          <w:sz w:val="18"/>
          <w:szCs w:val="18"/>
        </w:rPr>
        <w:t>工资协议的违约责任；</w:t>
      </w:r>
      <w:r>
        <w:rPr>
          <w:rFonts w:hint="eastAsia" w:ascii="宋体" w:hAnsi="宋体" w:eastAsia="宋体" w:cs="宋体"/>
          <w:sz w:val="18"/>
          <w:szCs w:val="18"/>
        </w:rPr>
        <w:t>i</w:t>
      </w:r>
      <w:r>
        <w:rPr>
          <w:rFonts w:hint="eastAsia" w:ascii="宋体" w:hAnsi="宋体" w:eastAsia="宋体" w:cs="宋体"/>
          <w:sz w:val="18"/>
          <w:szCs w:val="18"/>
        </w:rPr>
        <w:t>双方需要约定的其他事项。</w:t>
      </w:r>
    </w:p>
    <w:p>
      <w:pPr>
        <w:ind w:left="3358" w:leftChars="600" w:hanging="2098" w:hangingChars="1166"/>
        <w:rPr>
          <w:rFonts w:hint="eastAsia" w:ascii="宋体" w:hAnsi="宋体" w:eastAsia="宋体" w:cs="宋体"/>
          <w:sz w:val="18"/>
          <w:szCs w:val="18"/>
        </w:rPr>
      </w:pPr>
      <w:r>
        <w:rPr>
          <w:rFonts w:hint="eastAsia" w:ascii="宋体" w:hAnsi="宋体" w:eastAsia="宋体" w:cs="宋体"/>
          <w:sz w:val="18"/>
          <w:szCs w:val="18"/>
        </w:rPr>
        <w:t>一、工资集体协商</w:t>
      </w:r>
      <w:r>
        <w:rPr>
          <w:rFonts w:hint="eastAsia" w:ascii="宋体" w:hAnsi="宋体" w:eastAsia="宋体" w:cs="宋体"/>
        </w:rPr>
        <w:pict>
          <v:shape id="_x0000_s1200" o:spid="_x0000_s1200" o:spt="87" type="#_x0000_t87" style="position:absolute;left:0pt;margin-left:168pt;margin-top:7.65pt;height:140.4pt;width:10.5pt;z-index:251682816;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w:t>
      </w:r>
      <w:r>
        <w:rPr>
          <w:rFonts w:hint="eastAsia" w:ascii="宋体" w:hAnsi="宋体" w:eastAsia="宋体" w:cs="宋体"/>
          <w:sz w:val="18"/>
          <w:szCs w:val="18"/>
        </w:rPr>
        <w:t>1</w:t>
      </w:r>
      <w:r>
        <w:rPr>
          <w:rFonts w:hint="eastAsia" w:ascii="宋体" w:hAnsi="宋体" w:eastAsia="宋体" w:cs="宋体"/>
          <w:sz w:val="18"/>
          <w:szCs w:val="18"/>
        </w:rPr>
        <w:t>）工资集体协商代表的确定：企业法人代表、工会代表（或职工代表），代表必须对等，每方代表不少于</w:t>
      </w:r>
      <w:r>
        <w:rPr>
          <w:rFonts w:hint="eastAsia" w:ascii="宋体" w:hAnsi="宋体" w:eastAsia="宋体" w:cs="宋体"/>
          <w:sz w:val="18"/>
          <w:szCs w:val="18"/>
        </w:rPr>
        <w:t>3</w:t>
      </w:r>
      <w:r>
        <w:rPr>
          <w:rFonts w:hint="eastAsia" w:ascii="宋体" w:hAnsi="宋体" w:eastAsia="宋体" w:cs="宋体"/>
          <w:sz w:val="18"/>
          <w:szCs w:val="18"/>
        </w:rPr>
        <w:t>人，外聘代表不少于双方代表的三分之一。</w:t>
      </w:r>
    </w:p>
    <w:p>
      <w:pPr>
        <w:ind w:left="7383" w:leftChars="600" w:hanging="6123" w:hangingChars="2916"/>
        <w:rPr>
          <w:rFonts w:hint="eastAsia" w:ascii="宋体" w:hAnsi="宋体" w:eastAsia="宋体" w:cs="宋体"/>
          <w:sz w:val="18"/>
          <w:szCs w:val="18"/>
        </w:rPr>
      </w:pPr>
      <w:r>
        <w:rPr>
          <w:rFonts w:hint="eastAsia" w:ascii="宋体" w:hAnsi="宋体" w:eastAsia="宋体" w:cs="宋体"/>
        </w:rPr>
        <w:pict>
          <v:shape id="_x0000_s1201" o:spid="_x0000_s1201" o:spt="87" type="#_x0000_t87" style="position:absolute;left:0pt;margin-left:299.25pt;margin-top:7.65pt;height:62.4pt;width:10.5pt;z-index:25168384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w:t>
      </w:r>
      <w:r>
        <w:rPr>
          <w:rFonts w:hint="eastAsia" w:ascii="宋体" w:hAnsi="宋体" w:eastAsia="宋体" w:cs="宋体"/>
          <w:sz w:val="18"/>
          <w:szCs w:val="18"/>
        </w:rPr>
        <w:t>2</w:t>
      </w:r>
      <w:r>
        <w:rPr>
          <w:rFonts w:hint="eastAsia" w:ascii="宋体" w:hAnsi="宋体" w:eastAsia="宋体" w:cs="宋体"/>
          <w:sz w:val="18"/>
          <w:szCs w:val="18"/>
        </w:rPr>
        <w:t>）工资集体协商的实施步骤：</w:t>
      </w:r>
      <w:r>
        <w:rPr>
          <w:rFonts w:hint="eastAsia" w:ascii="宋体" w:hAnsi="宋体" w:eastAsia="宋体" w:cs="宋体"/>
          <w:sz w:val="18"/>
          <w:szCs w:val="18"/>
        </w:rPr>
        <w:t xml:space="preserve">  1. </w:t>
      </w:r>
      <w:r>
        <w:rPr>
          <w:rFonts w:hint="eastAsia" w:ascii="宋体" w:hAnsi="宋体" w:eastAsia="宋体" w:cs="宋体"/>
          <w:sz w:val="18"/>
          <w:szCs w:val="18"/>
        </w:rPr>
        <w:t>提出方应事先向另一方提出书面协商意向书，明确协商时间、地点、内容等；另一方接到协商意向书后，应于</w:t>
      </w:r>
      <w:r>
        <w:rPr>
          <w:rFonts w:hint="eastAsia" w:ascii="宋体" w:hAnsi="宋体" w:eastAsia="宋体" w:cs="宋体"/>
          <w:sz w:val="18"/>
          <w:szCs w:val="18"/>
        </w:rPr>
        <w:t>20</w:t>
      </w:r>
      <w:r>
        <w:rPr>
          <w:rFonts w:hint="eastAsia" w:ascii="宋体" w:hAnsi="宋体" w:eastAsia="宋体" w:cs="宋体"/>
          <w:sz w:val="18"/>
          <w:szCs w:val="18"/>
        </w:rPr>
        <w:t>日内书面答复，并进行协商。</w:t>
      </w:r>
    </w:p>
    <w:p>
      <w:pPr>
        <w:ind w:left="6858" w:leftChars="600" w:hanging="5598" w:hangingChars="2666"/>
        <w:rPr>
          <w:rFonts w:hint="eastAsia" w:ascii="宋体" w:hAnsi="宋体" w:eastAsia="宋体" w:cs="宋体"/>
          <w:sz w:val="18"/>
          <w:szCs w:val="18"/>
        </w:rPr>
      </w:pPr>
      <w:r>
        <w:rPr>
          <w:rFonts w:hint="eastAsia" w:ascii="宋体" w:hAnsi="宋体" w:eastAsia="宋体" w:cs="宋体"/>
        </w:rPr>
        <w:pict>
          <v:shape id="_x0000_s1202" o:spid="_x0000_s1202" o:spt="202" type="#_x0000_t202" style="position:absolute;left:0pt;margin-left:26.25pt;margin-top:7.65pt;height:117pt;width:31.5pt;z-index:251686912;mso-width-relative:page;mso-height-relative:page;" filled="f" stroked="f" coordsize="21600,21600">
            <v:path/>
            <v:fill on="f" focussize="0,0"/>
            <v:stroke on="f" joinstyle="miter"/>
            <v:imagedata o:title=""/>
            <o:lock v:ext="edit"/>
            <v:textbox style="layout-flow:vertical-ideographic;">
              <w:txbxContent>
                <w:p>
                  <w:r>
                    <w:rPr>
                      <w:rFonts w:hint="eastAsia"/>
                    </w:rPr>
                    <w:t>第二节、工资集体协商</w:t>
                  </w:r>
                </w:p>
              </w:txbxContent>
            </v:textbox>
          </v:shape>
        </w:pict>
      </w:r>
      <w:r>
        <w:rPr>
          <w:rFonts w:hint="eastAsia" w:ascii="宋体" w:hAnsi="宋体" w:eastAsia="宋体" w:cs="宋体"/>
          <w:sz w:val="18"/>
          <w:szCs w:val="18"/>
        </w:rPr>
        <w:t xml:space="preserve">                                                        2. </w:t>
      </w:r>
      <w:r>
        <w:rPr>
          <w:rFonts w:hint="eastAsia" w:ascii="宋体" w:hAnsi="宋体" w:eastAsia="宋体" w:cs="宋体"/>
          <w:sz w:val="18"/>
          <w:szCs w:val="18"/>
        </w:rPr>
        <w:t>协商双方有义务按照对方的要求，在协商前</w:t>
      </w:r>
      <w:r>
        <w:rPr>
          <w:rFonts w:hint="eastAsia" w:ascii="宋体" w:hAnsi="宋体" w:eastAsia="宋体" w:cs="宋体"/>
          <w:sz w:val="18"/>
          <w:szCs w:val="18"/>
        </w:rPr>
        <w:t>5</w:t>
      </w:r>
      <w:r>
        <w:rPr>
          <w:rFonts w:hint="eastAsia" w:ascii="宋体" w:hAnsi="宋体" w:eastAsia="宋体" w:cs="宋体"/>
          <w:sz w:val="18"/>
          <w:szCs w:val="18"/>
        </w:rPr>
        <w:t>日内提供工资协商相关的真实情况和资料。</w:t>
      </w:r>
    </w:p>
    <w:p>
      <w:pPr>
        <w:ind w:left="6058" w:leftChars="600" w:hanging="4798" w:hangingChars="2666"/>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程序</w:t>
      </w:r>
      <w:r>
        <w:rPr>
          <w:rFonts w:hint="eastAsia" w:ascii="宋体" w:hAnsi="宋体" w:eastAsia="宋体" w:cs="宋体"/>
          <w:sz w:val="18"/>
          <w:szCs w:val="18"/>
        </w:rPr>
        <w:t xml:space="preserve">                                 3. </w:t>
      </w:r>
      <w:r>
        <w:rPr>
          <w:rFonts w:hint="eastAsia" w:ascii="宋体" w:hAnsi="宋体" w:eastAsia="宋体" w:cs="宋体"/>
          <w:sz w:val="18"/>
          <w:szCs w:val="18"/>
        </w:rPr>
        <w:t>协商形成的工资协议草案，应提交职工代表大会或职工大会讨论审议。</w:t>
      </w:r>
    </w:p>
    <w:p>
      <w:pPr>
        <w:ind w:left="6058" w:leftChars="600" w:hanging="4798" w:hangingChars="2666"/>
        <w:rPr>
          <w:rFonts w:hint="eastAsia" w:ascii="宋体" w:hAnsi="宋体" w:eastAsia="宋体" w:cs="宋体"/>
          <w:sz w:val="18"/>
          <w:szCs w:val="18"/>
        </w:rPr>
      </w:pPr>
      <w:r>
        <w:rPr>
          <w:rFonts w:hint="eastAsia" w:ascii="宋体" w:hAnsi="宋体" w:eastAsia="宋体" w:cs="宋体"/>
          <w:sz w:val="18"/>
          <w:szCs w:val="18"/>
        </w:rPr>
        <w:t xml:space="preserve">                                                        4. </w:t>
      </w:r>
      <w:r>
        <w:rPr>
          <w:rFonts w:hint="eastAsia" w:ascii="宋体" w:hAnsi="宋体" w:eastAsia="宋体" w:cs="宋体"/>
          <w:sz w:val="18"/>
          <w:szCs w:val="18"/>
        </w:rPr>
        <w:t>达成一致意见后，由企业行政方制作正式工资协议文本，经双方首席代表签字盖章后成立。</w:t>
      </w:r>
    </w:p>
    <w:p>
      <w:pPr>
        <w:ind w:left="3708" w:leftChars="600" w:hanging="2448" w:hangingChars="1166"/>
        <w:rPr>
          <w:rFonts w:hint="eastAsia" w:ascii="宋体" w:hAnsi="宋体" w:eastAsia="宋体" w:cs="宋体"/>
          <w:sz w:val="18"/>
          <w:szCs w:val="18"/>
        </w:rPr>
      </w:pPr>
      <w:r>
        <w:rPr>
          <w:rFonts w:hint="eastAsia" w:ascii="宋体" w:hAnsi="宋体" w:eastAsia="宋体" w:cs="宋体"/>
        </w:rPr>
        <w:pict>
          <v:shape id="_x0000_s1203" o:spid="_x0000_s1203" o:spt="87" type="#_x0000_t87" style="position:absolute;left:0pt;margin-left:267.75pt;margin-top:7.65pt;height:31.2pt;width:10.5pt;z-index:251684864;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）工资协议的审查：</w:t>
      </w:r>
      <w:r>
        <w:rPr>
          <w:rFonts w:hint="eastAsia" w:ascii="宋体" w:hAnsi="宋体" w:eastAsia="宋体" w:cs="宋体"/>
          <w:sz w:val="18"/>
          <w:szCs w:val="18"/>
        </w:rPr>
        <w:t xml:space="preserve">  1. </w:t>
      </w:r>
      <w:r>
        <w:rPr>
          <w:rFonts w:hint="eastAsia" w:ascii="宋体" w:hAnsi="宋体" w:eastAsia="宋体" w:cs="宋体"/>
          <w:sz w:val="18"/>
          <w:szCs w:val="18"/>
        </w:rPr>
        <w:t>协议签订后</w:t>
      </w:r>
      <w:r>
        <w:rPr>
          <w:rFonts w:hint="eastAsia" w:ascii="宋体" w:hAnsi="宋体" w:eastAsia="宋体" w:cs="宋体"/>
          <w:sz w:val="18"/>
          <w:szCs w:val="18"/>
        </w:rPr>
        <w:t>7</w:t>
      </w:r>
      <w:r>
        <w:rPr>
          <w:rFonts w:hint="eastAsia" w:ascii="宋体" w:hAnsi="宋体" w:eastAsia="宋体" w:cs="宋体"/>
          <w:sz w:val="18"/>
          <w:szCs w:val="18"/>
        </w:rPr>
        <w:t>日内，由企业将工资协议一式三份及说明，报送当地县级以上劳动保障行政部门审查。</w:t>
      </w:r>
    </w:p>
    <w:p>
      <w:pPr>
        <w:ind w:left="3358" w:leftChars="600" w:hanging="2098" w:hangingChars="1166"/>
        <w:rPr>
          <w:rFonts w:hint="eastAsia" w:ascii="宋体" w:hAnsi="宋体" w:eastAsia="宋体" w:cs="宋体"/>
          <w:sz w:val="18"/>
          <w:szCs w:val="18"/>
        </w:rPr>
      </w:pPr>
      <w:r>
        <w:rPr>
          <w:rFonts w:hint="eastAsia" w:ascii="宋体" w:hAnsi="宋体" w:eastAsia="宋体" w:cs="宋体"/>
          <w:sz w:val="18"/>
          <w:szCs w:val="18"/>
        </w:rPr>
        <w:t xml:space="preserve">                                                2. </w:t>
      </w:r>
      <w:r>
        <w:rPr>
          <w:rFonts w:hint="eastAsia" w:ascii="宋体" w:hAnsi="宋体" w:eastAsia="宋体" w:cs="宋体"/>
          <w:sz w:val="18"/>
          <w:szCs w:val="18"/>
        </w:rPr>
        <w:t>收到工资协议</w:t>
      </w:r>
      <w:r>
        <w:rPr>
          <w:rFonts w:hint="eastAsia" w:ascii="宋体" w:hAnsi="宋体" w:eastAsia="宋体" w:cs="宋体"/>
          <w:sz w:val="18"/>
          <w:szCs w:val="18"/>
        </w:rPr>
        <w:t>15</w:t>
      </w:r>
      <w:r>
        <w:rPr>
          <w:rFonts w:hint="eastAsia" w:ascii="宋体" w:hAnsi="宋体" w:eastAsia="宋体" w:cs="宋体"/>
          <w:sz w:val="18"/>
          <w:szCs w:val="18"/>
        </w:rPr>
        <w:t>日内，对协商双方代表资格、工资协议条款内容和签订程序进行审查，出具《工资协议审查意见书》。</w:t>
      </w:r>
    </w:p>
    <w:p>
      <w:pPr>
        <w:ind w:left="3358" w:leftChars="600" w:hanging="2098" w:hangingChars="1166"/>
        <w:rPr>
          <w:rFonts w:hint="eastAsia" w:ascii="宋体" w:hAnsi="宋体" w:eastAsia="宋体" w:cs="宋体"/>
          <w:sz w:val="18"/>
          <w:szCs w:val="18"/>
        </w:rPr>
      </w:pPr>
      <w:r>
        <w:rPr>
          <w:rFonts w:hint="eastAsia" w:ascii="宋体" w:hAnsi="宋体" w:eastAsia="宋体" w:cs="宋体"/>
          <w:sz w:val="18"/>
          <w:szCs w:val="18"/>
        </w:rPr>
        <w:t xml:space="preserve">                                                3. </w:t>
      </w:r>
      <w:r>
        <w:rPr>
          <w:rFonts w:hint="eastAsia" w:ascii="宋体" w:hAnsi="宋体" w:eastAsia="宋体" w:cs="宋体"/>
          <w:sz w:val="18"/>
          <w:szCs w:val="18"/>
        </w:rPr>
        <w:t>工资协议报送</w:t>
      </w:r>
      <w:r>
        <w:rPr>
          <w:rFonts w:hint="eastAsia" w:ascii="宋体" w:hAnsi="宋体" w:eastAsia="宋体" w:cs="宋体"/>
          <w:sz w:val="18"/>
          <w:szCs w:val="18"/>
        </w:rPr>
        <w:t>15</w:t>
      </w:r>
      <w:r>
        <w:rPr>
          <w:rFonts w:hint="eastAsia" w:ascii="宋体" w:hAnsi="宋体" w:eastAsia="宋体" w:cs="宋体"/>
          <w:sz w:val="18"/>
          <w:szCs w:val="18"/>
        </w:rPr>
        <w:t>日后，协商双方未收到《工资协议审查意见书》的，视为同意，该协议即行生效。</w:t>
      </w:r>
    </w:p>
    <w:p>
      <w:pPr>
        <w:ind w:left="3366" w:leftChars="1603" w:firstLine="180" w:firstLineChars="10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4</w:t>
      </w:r>
      <w:r>
        <w:rPr>
          <w:rFonts w:hint="eastAsia" w:ascii="宋体" w:hAnsi="宋体" w:eastAsia="宋体" w:cs="宋体"/>
          <w:sz w:val="18"/>
          <w:szCs w:val="18"/>
        </w:rPr>
        <w:t>）明确工资协议期限：</w:t>
      </w:r>
      <w:r>
        <w:rPr>
          <w:rFonts w:hint="eastAsia" w:ascii="宋体" w:hAnsi="宋体" w:eastAsia="宋体" w:cs="宋体"/>
          <w:sz w:val="18"/>
          <w:szCs w:val="18"/>
        </w:rPr>
        <w:t xml:space="preserve">  </w:t>
      </w:r>
      <w:r>
        <w:rPr>
          <w:rFonts w:hint="eastAsia" w:ascii="宋体" w:hAnsi="宋体" w:eastAsia="宋体" w:cs="宋体"/>
          <w:sz w:val="18"/>
          <w:szCs w:val="18"/>
        </w:rPr>
        <w:t>一般为一年一次，雇员和房主双方均可在协议期满前</w:t>
      </w:r>
      <w:r>
        <w:rPr>
          <w:rFonts w:hint="eastAsia" w:ascii="宋体" w:hAnsi="宋体" w:eastAsia="宋体" w:cs="宋体"/>
          <w:sz w:val="18"/>
          <w:szCs w:val="18"/>
        </w:rPr>
        <w:t xml:space="preserve"> 60</w:t>
      </w:r>
      <w:r>
        <w:rPr>
          <w:rFonts w:hint="eastAsia" w:ascii="宋体" w:hAnsi="宋体" w:eastAsia="宋体" w:cs="宋体"/>
          <w:sz w:val="18"/>
          <w:szCs w:val="18"/>
        </w:rPr>
        <w:t>日内，向对方书面提出协商意向书。</w:t>
      </w:r>
    </w:p>
    <w:p>
      <w:pPr>
        <w:ind w:left="2938" w:leftChars="1399"/>
        <w:rPr>
          <w:rFonts w:hint="eastAsia" w:ascii="宋体" w:hAnsi="宋体" w:eastAsia="宋体" w:cs="宋体"/>
          <w:sz w:val="18"/>
          <w:szCs w:val="18"/>
        </w:rPr>
      </w:pPr>
      <w:r>
        <w:rPr>
          <w:rFonts w:hint="eastAsia" w:ascii="宋体" w:hAnsi="宋体" w:eastAsia="宋体" w:cs="宋体"/>
        </w:rPr>
        <w:pict>
          <v:shape id="_x0000_s1204" o:spid="_x0000_s1204" o:spt="87" type="#_x0000_t87" style="position:absolute;left:0pt;margin-left:131.25pt;margin-top:7.65pt;height:93.6pt;width:10.5pt;z-index:251681792;mso-width-relative:page;mso-height-relative:page;" filled="f" coordsize="21600,21600">
            <v:path arrowok="t"/>
            <v:fill on="f" focussize="0,0"/>
            <v:stroke/>
            <v:imagedata o:title=""/>
            <o:lock v:ext="edit"/>
          </v:shape>
        </w:pict>
      </w:r>
      <w:r>
        <w:rPr>
          <w:rFonts w:hint="eastAsia" w:ascii="宋体" w:hAnsi="宋体" w:eastAsia="宋体" w:cs="宋体"/>
          <w:sz w:val="18"/>
          <w:szCs w:val="18"/>
        </w:rPr>
        <w:t>含义：在市场经济体制下，政府宏观调控工资总量和水平，调节工资分配关系，指导工资增长，指导企业工资分配的方法、规定的总称。</w:t>
      </w:r>
    </w:p>
    <w:p>
      <w:pPr>
        <w:ind w:left="2938" w:leftChars="1399"/>
        <w:rPr>
          <w:rFonts w:hint="eastAsia" w:ascii="宋体" w:hAnsi="宋体" w:eastAsia="宋体" w:cs="宋体"/>
          <w:sz w:val="18"/>
          <w:szCs w:val="18"/>
        </w:rPr>
      </w:pPr>
      <w:r>
        <w:rPr>
          <w:rFonts w:hint="eastAsia" w:ascii="宋体" w:hAnsi="宋体" w:eastAsia="宋体" w:cs="宋体"/>
          <w:sz w:val="18"/>
          <w:szCs w:val="18"/>
        </w:rPr>
        <w:t>目的：调整、规范工资分配关系，逐步提高工资水平，保证所有的劳动者分享经济社会发展的成果，实现社会公平。</w:t>
      </w:r>
    </w:p>
    <w:p>
      <w:pPr>
        <w:ind w:left="2938" w:leftChars="1399"/>
        <w:rPr>
          <w:rFonts w:hint="eastAsia" w:ascii="宋体" w:hAnsi="宋体" w:eastAsia="宋体" w:cs="宋体"/>
          <w:sz w:val="18"/>
          <w:szCs w:val="18"/>
        </w:rPr>
      </w:pPr>
      <w:r>
        <w:rPr>
          <w:rFonts w:hint="eastAsia" w:ascii="宋体" w:hAnsi="宋体" w:eastAsia="宋体" w:cs="宋体"/>
          <w:sz w:val="18"/>
          <w:szCs w:val="18"/>
        </w:rPr>
        <w:t>作用：</w:t>
      </w:r>
      <w:r>
        <w:rPr>
          <w:rFonts w:hint="eastAsia" w:ascii="宋体" w:hAnsi="宋体" w:eastAsia="宋体" w:cs="宋体"/>
          <w:sz w:val="18"/>
          <w:szCs w:val="18"/>
        </w:rPr>
        <w:t>1</w:t>
      </w:r>
      <w:r>
        <w:rPr>
          <w:rFonts w:hint="eastAsia" w:ascii="宋体" w:hAnsi="宋体" w:eastAsia="宋体" w:cs="宋体"/>
          <w:sz w:val="18"/>
          <w:szCs w:val="18"/>
        </w:rPr>
        <w:t>、为确定年度工资增长提供依据；</w:t>
      </w:r>
      <w:r>
        <w:rPr>
          <w:rFonts w:hint="eastAsia" w:ascii="宋体" w:hAnsi="宋体" w:eastAsia="宋体" w:cs="宋体"/>
          <w:sz w:val="18"/>
          <w:szCs w:val="18"/>
        </w:rPr>
        <w:t>2</w:t>
      </w:r>
      <w:r>
        <w:rPr>
          <w:rFonts w:hint="eastAsia" w:ascii="宋体" w:hAnsi="宋体" w:eastAsia="宋体" w:cs="宋体"/>
          <w:sz w:val="18"/>
          <w:szCs w:val="18"/>
        </w:rPr>
        <w:t>、引导企业自觉控制人工成本水平；</w:t>
      </w:r>
      <w:r>
        <w:rPr>
          <w:rFonts w:hint="eastAsia" w:ascii="宋体" w:hAnsi="宋体" w:eastAsia="宋体" w:cs="宋体"/>
          <w:sz w:val="18"/>
          <w:szCs w:val="18"/>
        </w:rPr>
        <w:t>3</w:t>
      </w:r>
      <w:r>
        <w:rPr>
          <w:rFonts w:hint="eastAsia" w:ascii="宋体" w:hAnsi="宋体" w:eastAsia="宋体" w:cs="宋体"/>
          <w:sz w:val="18"/>
          <w:szCs w:val="18"/>
        </w:rPr>
        <w:t>、完善国家的工资宏观调控体系。</w:t>
      </w:r>
    </w:p>
    <w:p>
      <w:pPr>
        <w:ind w:left="3780" w:leftChars="600" w:hanging="2520" w:hangingChars="1400"/>
        <w:rPr>
          <w:rFonts w:hint="eastAsia" w:ascii="宋体" w:hAnsi="宋体" w:eastAsia="宋体" w:cs="宋体"/>
          <w:sz w:val="18"/>
          <w:szCs w:val="18"/>
        </w:rPr>
      </w:pPr>
      <w:r>
        <w:rPr>
          <w:rFonts w:hint="eastAsia" w:ascii="宋体" w:hAnsi="宋体" w:eastAsia="宋体" w:cs="宋体"/>
          <w:sz w:val="18"/>
          <w:szCs w:val="18"/>
        </w:rPr>
        <w:t>二、工资指导线</w:t>
      </w:r>
      <w:r>
        <w:rPr>
          <w:rFonts w:hint="eastAsia" w:ascii="宋体" w:hAnsi="宋体" w:eastAsia="宋体" w:cs="宋体"/>
          <w:sz w:val="18"/>
          <w:szCs w:val="18"/>
        </w:rPr>
        <w:t xml:space="preserve">     </w:t>
      </w:r>
      <w:r>
        <w:rPr>
          <w:rFonts w:hint="eastAsia" w:ascii="宋体" w:hAnsi="宋体" w:eastAsia="宋体" w:cs="宋体"/>
          <w:sz w:val="18"/>
          <w:szCs w:val="18"/>
        </w:rPr>
        <w:t>原则：</w:t>
      </w:r>
      <w:r>
        <w:rPr>
          <w:rFonts w:hint="eastAsia" w:ascii="宋体" w:hAnsi="宋体" w:eastAsia="宋体" w:cs="宋体"/>
          <w:sz w:val="18"/>
          <w:szCs w:val="18"/>
        </w:rPr>
        <w:t>1</w:t>
      </w:r>
      <w:r>
        <w:rPr>
          <w:rFonts w:hint="eastAsia" w:ascii="宋体" w:hAnsi="宋体" w:eastAsia="宋体" w:cs="宋体"/>
          <w:sz w:val="18"/>
          <w:szCs w:val="18"/>
        </w:rPr>
        <w:t>、符合国家宏观经济政策和对工资增长的总体要求；</w:t>
      </w:r>
      <w:r>
        <w:rPr>
          <w:rFonts w:hint="eastAsia" w:ascii="宋体" w:hAnsi="宋体" w:eastAsia="宋体" w:cs="宋体"/>
          <w:sz w:val="18"/>
          <w:szCs w:val="18"/>
        </w:rPr>
        <w:t>2</w:t>
      </w:r>
      <w:r>
        <w:rPr>
          <w:rFonts w:hint="eastAsia" w:ascii="宋体" w:hAnsi="宋体" w:eastAsia="宋体" w:cs="宋体"/>
          <w:sz w:val="18"/>
          <w:szCs w:val="18"/>
        </w:rPr>
        <w:t>、工资总额的增长低于效益的增长；</w:t>
      </w:r>
      <w:r>
        <w:rPr>
          <w:rFonts w:hint="eastAsia" w:ascii="宋体" w:hAnsi="宋体" w:eastAsia="宋体" w:cs="宋体"/>
          <w:sz w:val="18"/>
          <w:szCs w:val="18"/>
        </w:rPr>
        <w:t>3</w:t>
      </w:r>
      <w:r>
        <w:rPr>
          <w:rFonts w:hint="eastAsia" w:ascii="宋体" w:hAnsi="宋体" w:eastAsia="宋体" w:cs="宋体"/>
          <w:sz w:val="18"/>
          <w:szCs w:val="18"/>
        </w:rPr>
        <w:t>、平均工资增长低于劳动生产率的增长；</w:t>
      </w:r>
      <w:r>
        <w:rPr>
          <w:rFonts w:hint="eastAsia" w:ascii="宋体" w:hAnsi="宋体" w:eastAsia="宋体" w:cs="宋体"/>
          <w:sz w:val="18"/>
          <w:szCs w:val="18"/>
        </w:rPr>
        <w:t>4</w:t>
      </w:r>
      <w:r>
        <w:rPr>
          <w:rFonts w:hint="eastAsia" w:ascii="宋体" w:hAnsi="宋体" w:eastAsia="宋体" w:cs="宋体"/>
          <w:sz w:val="18"/>
          <w:szCs w:val="18"/>
        </w:rPr>
        <w:t>、综合考虑当地经济状况等其他因素；</w:t>
      </w:r>
      <w:r>
        <w:rPr>
          <w:rFonts w:hint="eastAsia" w:ascii="宋体" w:hAnsi="宋体" w:eastAsia="宋体" w:cs="宋体"/>
          <w:sz w:val="18"/>
          <w:szCs w:val="18"/>
        </w:rPr>
        <w:t>5</w:t>
      </w:r>
      <w:r>
        <w:rPr>
          <w:rFonts w:hint="eastAsia" w:ascii="宋体" w:hAnsi="宋体" w:eastAsia="宋体" w:cs="宋体"/>
          <w:sz w:val="18"/>
          <w:szCs w:val="18"/>
        </w:rPr>
        <w:t>、制定工资指导线实行协商原则。</w:t>
      </w:r>
    </w:p>
    <w:p>
      <w:pPr>
        <w:ind w:left="3463" w:leftChars="1400" w:hanging="523" w:hangingChars="291"/>
        <w:rPr>
          <w:rFonts w:hint="eastAsia" w:ascii="宋体" w:hAnsi="宋体" w:eastAsia="宋体" w:cs="宋体"/>
          <w:sz w:val="18"/>
          <w:szCs w:val="18"/>
        </w:rPr>
      </w:pPr>
      <w:r>
        <w:rPr>
          <w:rFonts w:hint="eastAsia" w:ascii="宋体" w:hAnsi="宋体" w:eastAsia="宋体" w:cs="宋体"/>
          <w:sz w:val="18"/>
          <w:szCs w:val="18"/>
        </w:rPr>
        <w:t>内容：</w:t>
      </w:r>
      <w:r>
        <w:rPr>
          <w:rFonts w:hint="eastAsia" w:ascii="宋体" w:hAnsi="宋体" w:eastAsia="宋体" w:cs="宋体"/>
          <w:sz w:val="18"/>
          <w:szCs w:val="18"/>
        </w:rPr>
        <w:t>1</w:t>
      </w:r>
      <w:r>
        <w:rPr>
          <w:rFonts w:hint="eastAsia" w:ascii="宋体" w:hAnsi="宋体" w:eastAsia="宋体" w:cs="宋体"/>
          <w:sz w:val="18"/>
          <w:szCs w:val="18"/>
        </w:rPr>
        <w:t>、经济形势分析；</w:t>
      </w:r>
      <w:r>
        <w:rPr>
          <w:rFonts w:hint="eastAsia" w:ascii="宋体" w:hAnsi="宋体" w:eastAsia="宋体" w:cs="宋体"/>
          <w:sz w:val="18"/>
          <w:szCs w:val="18"/>
        </w:rPr>
        <w:t xml:space="preserve"> 2</w:t>
      </w:r>
      <w:r>
        <w:rPr>
          <w:rFonts w:hint="eastAsia" w:ascii="宋体" w:hAnsi="宋体" w:eastAsia="宋体" w:cs="宋体"/>
          <w:sz w:val="18"/>
          <w:szCs w:val="18"/>
        </w:rPr>
        <w:t>、工资指导线意见</w:t>
      </w:r>
      <w:r>
        <w:rPr>
          <w:rFonts w:hint="eastAsia" w:ascii="宋体" w:hAnsi="宋体" w:eastAsia="宋体" w:cs="宋体"/>
          <w:sz w:val="18"/>
          <w:szCs w:val="18"/>
        </w:rPr>
        <w:t xml:space="preserve">  </w:t>
      </w:r>
      <w:r>
        <w:rPr>
          <w:rFonts w:hint="eastAsia" w:ascii="宋体" w:hAnsi="宋体" w:eastAsia="宋体" w:cs="宋体"/>
          <w:sz w:val="18"/>
          <w:szCs w:val="18"/>
        </w:rPr>
        <w:t>三条线：上线（预警线）、基准线、下线。</w:t>
      </w:r>
    </w:p>
    <w:p>
      <w:pPr>
        <w:ind w:left="3551" w:leftChars="1400" w:hanging="611" w:hangingChars="291"/>
        <w:rPr>
          <w:rFonts w:hint="eastAsia" w:ascii="宋体" w:hAnsi="宋体" w:eastAsia="宋体" w:cs="宋体"/>
          <w:sz w:val="18"/>
          <w:szCs w:val="18"/>
        </w:rPr>
      </w:pPr>
      <w:r>
        <w:rPr>
          <w:rFonts w:hint="eastAsia" w:ascii="宋体" w:hAnsi="宋体" w:eastAsia="宋体" w:cs="宋体"/>
        </w:rPr>
        <w:pict>
          <v:shape id="_x0000_s1205" o:spid="_x0000_s1205" o:spt="87" type="#_x0000_t87" style="position:absolute;left:0pt;margin-left:246.75pt;margin-top:7.65pt;height:15.6pt;width:10.5pt;z-index:251685888;mso-width-relative:page;mso-height-relative:page;" filled="f" coordsize="21600,21600">
            <v:path arrowok="t"/>
            <v:fill on="f" focussize="0,0"/>
            <v:stroke/>
            <v:imagedata o:title=""/>
            <o:lock v:ext="edit"/>
          </v:shape>
        </w:pict>
      </w:r>
      <w:r>
        <w:rPr>
          <w:rFonts w:hint="eastAsia" w:ascii="宋体" w:hAnsi="宋体" w:eastAsia="宋体" w:cs="宋体"/>
          <w:sz w:val="18"/>
          <w:szCs w:val="18"/>
        </w:rPr>
        <w:t>劳动力市场工资指导价位</w:t>
      </w:r>
      <w:r>
        <w:rPr>
          <w:rFonts w:hint="eastAsia" w:ascii="宋体" w:hAnsi="宋体" w:eastAsia="宋体" w:cs="宋体"/>
          <w:sz w:val="18"/>
          <w:szCs w:val="18"/>
        </w:rPr>
        <w:t xml:space="preserve">   </w:t>
      </w:r>
      <w:r>
        <w:rPr>
          <w:rFonts w:hint="eastAsia" w:ascii="宋体" w:hAnsi="宋体" w:eastAsia="宋体" w:cs="宋体"/>
          <w:sz w:val="18"/>
          <w:szCs w:val="18"/>
        </w:rPr>
        <w:t>内容：</w:t>
      </w:r>
      <w:r>
        <w:rPr>
          <w:rFonts w:hint="eastAsia" w:ascii="宋体" w:hAnsi="宋体" w:eastAsia="宋体" w:cs="宋体"/>
          <w:sz w:val="18"/>
          <w:szCs w:val="18"/>
        </w:rPr>
        <w:t xml:space="preserve">a </w:t>
      </w:r>
      <w:r>
        <w:rPr>
          <w:rFonts w:hint="eastAsia" w:ascii="宋体" w:hAnsi="宋体" w:eastAsia="宋体" w:cs="宋体"/>
          <w:sz w:val="18"/>
          <w:szCs w:val="18"/>
        </w:rPr>
        <w:t>年收入、月收入；</w:t>
      </w:r>
      <w:r>
        <w:rPr>
          <w:rFonts w:hint="eastAsia" w:ascii="宋体" w:hAnsi="宋体" w:eastAsia="宋体" w:cs="宋体"/>
          <w:sz w:val="18"/>
          <w:szCs w:val="18"/>
        </w:rPr>
        <w:t xml:space="preserve"> b </w:t>
      </w:r>
      <w:r>
        <w:rPr>
          <w:rFonts w:hint="eastAsia" w:ascii="宋体" w:hAnsi="宋体" w:eastAsia="宋体" w:cs="宋体"/>
          <w:sz w:val="18"/>
          <w:szCs w:val="18"/>
        </w:rPr>
        <w:t>高位数、中位数、低位数</w:t>
      </w:r>
      <w:r>
        <w:rPr>
          <w:rFonts w:hint="eastAsia" w:ascii="宋体" w:hAnsi="宋体" w:eastAsia="宋体" w:cs="宋体"/>
          <w:sz w:val="18"/>
          <w:szCs w:val="18"/>
        </w:rPr>
        <w:t xml:space="preserve">c </w:t>
      </w:r>
      <w:r>
        <w:rPr>
          <w:rFonts w:hint="eastAsia" w:ascii="宋体" w:hAnsi="宋体" w:eastAsia="宋体" w:cs="宋体"/>
          <w:sz w:val="18"/>
          <w:szCs w:val="18"/>
        </w:rPr>
        <w:t>国家对工资分配的调控从直接转向间接，从总量调控转向工资水平的调控。</w:t>
      </w:r>
    </w:p>
    <w:p>
      <w:pPr>
        <w:ind w:left="3463" w:leftChars="1400" w:hanging="523" w:hangingChars="291"/>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程序：（</w:t>
      </w:r>
      <w:r>
        <w:rPr>
          <w:rFonts w:hint="eastAsia" w:ascii="宋体" w:hAnsi="宋体" w:eastAsia="宋体" w:cs="宋体"/>
          <w:sz w:val="18"/>
          <w:szCs w:val="18"/>
        </w:rPr>
        <w:t>1</w:t>
      </w:r>
      <w:r>
        <w:rPr>
          <w:rFonts w:hint="eastAsia" w:ascii="宋体" w:hAnsi="宋体" w:eastAsia="宋体" w:cs="宋体"/>
          <w:sz w:val="18"/>
          <w:szCs w:val="18"/>
        </w:rPr>
        <w:t>）信息采集</w:t>
      </w:r>
      <w:r>
        <w:rPr>
          <w:rFonts w:hint="eastAsia" w:ascii="宋体" w:hAnsi="宋体" w:eastAsia="宋体" w:cs="宋体"/>
          <w:sz w:val="18"/>
          <w:szCs w:val="18"/>
        </w:rPr>
        <w:t xml:space="preserve">  </w:t>
      </w:r>
      <w:r>
        <w:rPr>
          <w:rFonts w:hint="eastAsia" w:ascii="宋体" w:hAnsi="宋体" w:eastAsia="宋体" w:cs="宋体"/>
          <w:sz w:val="18"/>
          <w:szCs w:val="18"/>
        </w:rPr>
        <w:t>抽样调查（等距）</w:t>
      </w:r>
      <w:r>
        <w:rPr>
          <w:rFonts w:hint="eastAsia" w:ascii="宋体" w:hAnsi="宋体" w:eastAsia="宋体" w:cs="宋体"/>
          <w:sz w:val="18"/>
          <w:szCs w:val="18"/>
        </w:rPr>
        <w:t xml:space="preserve">  </w:t>
      </w:r>
      <w:r>
        <w:rPr>
          <w:rFonts w:hint="eastAsia" w:ascii="宋体" w:hAnsi="宋体" w:eastAsia="宋体" w:cs="宋体"/>
          <w:sz w:val="18"/>
          <w:szCs w:val="18"/>
        </w:rPr>
        <w:t>时间为一年调查一次（</w:t>
      </w:r>
      <w:r>
        <w:rPr>
          <w:rFonts w:hint="eastAsia" w:ascii="宋体" w:hAnsi="宋体" w:eastAsia="宋体" w:cs="宋体"/>
          <w:sz w:val="18"/>
          <w:szCs w:val="18"/>
        </w:rPr>
        <w:t>2</w:t>
      </w:r>
      <w:r>
        <w:rPr>
          <w:rFonts w:hint="eastAsia" w:ascii="宋体" w:hAnsi="宋体" w:eastAsia="宋体" w:cs="宋体"/>
          <w:sz w:val="18"/>
          <w:szCs w:val="18"/>
        </w:rPr>
        <w:t>）价位制定</w:t>
      </w:r>
      <w:r>
        <w:rPr>
          <w:rFonts w:hint="eastAsia" w:ascii="宋体" w:hAnsi="宋体" w:eastAsia="宋体" w:cs="宋体"/>
          <w:sz w:val="18"/>
          <w:szCs w:val="18"/>
        </w:rPr>
        <w:t xml:space="preserve">   </w:t>
      </w:r>
      <w:r>
        <w:rPr>
          <w:rFonts w:hint="eastAsia" w:ascii="宋体" w:hAnsi="宋体" w:eastAsia="宋体" w:cs="宋体"/>
          <w:sz w:val="18"/>
          <w:szCs w:val="18"/>
        </w:rPr>
        <w:t>注意：两个坚持（市场取向、实事求是）</w:t>
      </w:r>
    </w:p>
    <w:p>
      <w:pPr>
        <w:ind w:firstLine="6615" w:firstLineChars="3150"/>
        <w:rPr>
          <w:rFonts w:hint="eastAsia" w:ascii="宋体" w:hAnsi="宋体" w:eastAsia="宋体" w:cs="宋体"/>
          <w:sz w:val="18"/>
          <w:szCs w:val="18"/>
        </w:rPr>
      </w:pPr>
      <w:r>
        <w:rPr>
          <w:rFonts w:hint="eastAsia" w:ascii="宋体" w:hAnsi="宋体" w:eastAsia="宋体" w:cs="宋体"/>
        </w:rPr>
        <w:pict>
          <v:shape id="_x0000_s1206" o:spid="_x0000_s1206" o:spt="202" type="#_x0000_t202" style="position:absolute;left:0pt;margin-left:26.25pt;margin-top:7.65pt;height:132.6pt;width:31.5pt;z-index:251689984;mso-width-relative:page;mso-height-relative:page;" filled="f" stroked="f" coordsize="21600,21600">
            <v:path/>
            <v:fill on="f" focussize="0,0"/>
            <v:stroke on="f" joinstyle="miter"/>
            <v:imagedata o:title=""/>
            <o:lock v:ext="edit"/>
            <v:textbox style="layout-flow:vertical-ideographic;">
              <w:txbxContent>
                <w:p>
                  <w:r>
                    <w:rPr>
                      <w:rFonts w:hint="eastAsia"/>
                    </w:rPr>
                    <w:t>第三节、劳动安全卫生管理</w:t>
                  </w:r>
                </w:p>
              </w:txbxContent>
            </v:textbox>
          </v:shape>
        </w:pict>
      </w:r>
      <w:r>
        <w:rPr>
          <w:rFonts w:hint="eastAsia" w:ascii="宋体" w:hAnsi="宋体" w:eastAsia="宋体" w:cs="宋体"/>
          <w:sz w:val="18"/>
          <w:szCs w:val="18"/>
        </w:rPr>
        <w:t>（</w:t>
      </w:r>
      <w:r>
        <w:rPr>
          <w:rFonts w:hint="eastAsia" w:ascii="宋体" w:hAnsi="宋体" w:eastAsia="宋体" w:cs="宋体"/>
          <w:sz w:val="18"/>
          <w:szCs w:val="18"/>
        </w:rPr>
        <w:t>3</w:t>
      </w:r>
      <w:r>
        <w:rPr>
          <w:rFonts w:hint="eastAsia" w:ascii="宋体" w:hAnsi="宋体" w:eastAsia="宋体" w:cs="宋体"/>
          <w:sz w:val="18"/>
          <w:szCs w:val="18"/>
        </w:rPr>
        <w:t>）公开发布</w:t>
      </w:r>
      <w:r>
        <w:rPr>
          <w:rFonts w:hint="eastAsia" w:ascii="宋体" w:hAnsi="宋体" w:eastAsia="宋体" w:cs="宋体"/>
          <w:sz w:val="18"/>
          <w:szCs w:val="18"/>
        </w:rPr>
        <w:t xml:space="preserve">  </w:t>
      </w:r>
      <w:r>
        <w:rPr>
          <w:rFonts w:hint="eastAsia" w:ascii="宋体" w:hAnsi="宋体" w:eastAsia="宋体" w:cs="宋体"/>
          <w:sz w:val="18"/>
          <w:szCs w:val="18"/>
        </w:rPr>
        <w:t>每年发布一次，</w:t>
      </w:r>
      <w:r>
        <w:rPr>
          <w:rFonts w:hint="eastAsia" w:ascii="宋体" w:hAnsi="宋体" w:eastAsia="宋体" w:cs="宋体"/>
          <w:sz w:val="18"/>
          <w:szCs w:val="18"/>
        </w:rPr>
        <w:t>6-7</w:t>
      </w:r>
      <w:r>
        <w:rPr>
          <w:rFonts w:hint="eastAsia" w:ascii="宋体" w:hAnsi="宋体" w:eastAsia="宋体" w:cs="宋体"/>
          <w:sz w:val="18"/>
          <w:szCs w:val="18"/>
        </w:rPr>
        <w:t>月间</w:t>
      </w:r>
      <w:r>
        <w:rPr>
          <w:rFonts w:hint="eastAsia" w:ascii="宋体" w:hAnsi="宋体" w:eastAsia="宋体" w:cs="宋体"/>
          <w:sz w:val="18"/>
          <w:szCs w:val="18"/>
        </w:rPr>
        <w:t xml:space="preserve">   </w:t>
      </w:r>
      <w:r>
        <w:rPr>
          <w:rFonts w:hint="eastAsia" w:ascii="宋体" w:hAnsi="宋体" w:eastAsia="宋体" w:cs="宋体"/>
          <w:sz w:val="18"/>
          <w:szCs w:val="18"/>
        </w:rPr>
        <w:t>要在公共职业介绍机构专项公布</w:t>
      </w:r>
    </w:p>
    <w:p>
      <w:pPr>
        <w:ind w:left="31680" w:hanging="3465" w:hangingChars="1650"/>
        <w:rPr>
          <w:rFonts w:hint="eastAsia" w:ascii="宋体" w:hAnsi="宋体" w:eastAsia="宋体" w:cs="宋体"/>
          <w:sz w:val="18"/>
          <w:szCs w:val="18"/>
        </w:rPr>
      </w:pPr>
      <w:r>
        <w:rPr>
          <w:rFonts w:hint="eastAsia" w:ascii="宋体" w:hAnsi="宋体" w:eastAsia="宋体" w:cs="宋体"/>
        </w:rPr>
        <w:pict>
          <v:shape id="_x0000_s1207" o:spid="_x0000_s1207" o:spt="87" type="#_x0000_t87" style="position:absolute;left:0pt;margin-left:52.5pt;margin-top:-0.15pt;height:109.2pt;width:15.75pt;z-index:251688960;mso-width-relative:page;mso-height-relative:page;" filled="f" coordsize="21600,21600">
            <v:path arrowok="t"/>
            <v:fill on="f" focussize="0,0"/>
            <v:stroke/>
            <v:imagedata o:title=""/>
            <o:lock v:ext="edit"/>
          </v:shape>
        </w:pict>
      </w:r>
      <w:r>
        <w:rPr>
          <w:rFonts w:hint="eastAsia" w:ascii="宋体" w:hAnsi="宋体" w:eastAsia="宋体" w:cs="宋体"/>
          <w:sz w:val="18"/>
          <w:szCs w:val="18"/>
        </w:rPr>
        <w:t xml:space="preserve">               </w:t>
      </w:r>
      <w:r>
        <w:rPr>
          <w:rFonts w:hint="eastAsia" w:ascii="宋体" w:hAnsi="宋体" w:eastAsia="宋体" w:cs="宋体"/>
          <w:sz w:val="18"/>
          <w:szCs w:val="18"/>
        </w:rPr>
        <w:t>一、劳动安全卫生管理制度的种类：</w:t>
      </w:r>
    </w:p>
    <w:tbl>
      <w:tblPr>
        <w:tblStyle w:val="6"/>
        <w:tblW w:w="12495" w:type="dxa"/>
        <w:tblInd w:w="3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680"/>
        <w:gridCol w:w="1304"/>
        <w:gridCol w:w="1200"/>
        <w:gridCol w:w="2431"/>
        <w:gridCol w:w="236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890" w:type="dxa"/>
          </w:tcPr>
          <w:p>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、安全生产责任制度</w:t>
            </w:r>
          </w:p>
        </w:tc>
        <w:tc>
          <w:tcPr>
            <w:tcW w:w="1680" w:type="dxa"/>
          </w:tcPr>
          <w:p>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、安全技术措施计划管理制度</w:t>
            </w:r>
          </w:p>
        </w:tc>
        <w:tc>
          <w:tcPr>
            <w:tcW w:w="1304" w:type="dxa"/>
          </w:tcPr>
          <w:p>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、安全生产教育制度</w:t>
            </w:r>
          </w:p>
        </w:tc>
        <w:tc>
          <w:tcPr>
            <w:tcW w:w="1200" w:type="dxa"/>
          </w:tcPr>
          <w:p>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、安全生产检查制度</w:t>
            </w:r>
          </w:p>
        </w:tc>
        <w:tc>
          <w:tcPr>
            <w:tcW w:w="6421" w:type="dxa"/>
            <w:gridSpan w:val="3"/>
          </w:tcPr>
          <w:p>
            <w:pP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rPr>
              <w:t>、重大事故隐患管理制度（要点：重大事故隐患分类、报告、预防与整改措施，劳动行政部门、企业主管部门对重大事故隐患整改的完成情况的检查验收）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4874" w:type="dxa"/>
            <w:gridSpan w:val="3"/>
          </w:tcPr>
          <w:p>
            <w:pPr>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rPr>
              <w:t>、安全卫生认证制度（人员资格认证，对单位、机构的劳动安全卫生资格认证，与劳动安全卫生联系密切的物质技术产品质量认证等）</w:t>
            </w:r>
          </w:p>
        </w:tc>
        <w:tc>
          <w:tcPr>
            <w:tcW w:w="3631" w:type="dxa"/>
            <w:gridSpan w:val="2"/>
          </w:tcPr>
          <w:p>
            <w:pPr>
              <w:rPr>
                <w:rFonts w:hint="eastAsia" w:ascii="宋体" w:hAnsi="宋体" w:eastAsia="宋体" w:cs="宋体"/>
                <w:sz w:val="18"/>
                <w:szCs w:val="18"/>
              </w:rPr>
            </w:pPr>
            <w:r>
              <w:rPr>
                <w:rFonts w:hint="eastAsia" w:ascii="宋体" w:hAnsi="宋体" w:eastAsia="宋体" w:cs="宋体"/>
                <w:sz w:val="18"/>
                <w:szCs w:val="18"/>
              </w:rPr>
              <w:t>7</w:t>
            </w:r>
            <w:r>
              <w:rPr>
                <w:rFonts w:hint="eastAsia" w:ascii="宋体" w:hAnsi="宋体" w:eastAsia="宋体" w:cs="宋体"/>
                <w:sz w:val="18"/>
                <w:szCs w:val="18"/>
              </w:rPr>
              <w:t>、伤亡事故报告和处理制度（内容：事故分类，事故报告，事故调查，事故处理）</w:t>
            </w:r>
          </w:p>
        </w:tc>
        <w:tc>
          <w:tcPr>
            <w:tcW w:w="2369" w:type="dxa"/>
          </w:tcPr>
          <w:p>
            <w:pPr>
              <w:rPr>
                <w:rFonts w:hint="eastAsia" w:ascii="宋体" w:hAnsi="宋体" w:eastAsia="宋体" w:cs="宋体"/>
                <w:sz w:val="18"/>
                <w:szCs w:val="18"/>
              </w:rPr>
            </w:pPr>
            <w:r>
              <w:rPr>
                <w:rFonts w:hint="eastAsia" w:ascii="宋体" w:hAnsi="宋体" w:eastAsia="宋体" w:cs="宋体"/>
                <w:sz w:val="18"/>
                <w:szCs w:val="18"/>
              </w:rPr>
              <w:t>8</w:t>
            </w:r>
            <w:r>
              <w:rPr>
                <w:rFonts w:hint="eastAsia" w:ascii="宋体" w:hAnsi="宋体" w:eastAsia="宋体" w:cs="宋体"/>
                <w:sz w:val="18"/>
                <w:szCs w:val="18"/>
              </w:rPr>
              <w:t>、个人安全卫生防护用品管理制度</w:t>
            </w:r>
          </w:p>
        </w:tc>
        <w:tc>
          <w:tcPr>
            <w:tcW w:w="1621" w:type="dxa"/>
          </w:tcPr>
          <w:p>
            <w:pPr>
              <w:rPr>
                <w:rFonts w:hint="eastAsia" w:ascii="宋体" w:hAnsi="宋体" w:eastAsia="宋体" w:cs="宋体"/>
                <w:sz w:val="18"/>
                <w:szCs w:val="18"/>
              </w:rPr>
            </w:pPr>
            <w:r>
              <w:rPr>
                <w:rFonts w:hint="eastAsia" w:ascii="宋体" w:hAnsi="宋体" w:eastAsia="宋体" w:cs="宋体"/>
                <w:sz w:val="18"/>
                <w:szCs w:val="18"/>
              </w:rPr>
              <w:t>9</w:t>
            </w:r>
            <w:r>
              <w:rPr>
                <w:rFonts w:hint="eastAsia" w:ascii="宋体" w:hAnsi="宋体" w:eastAsia="宋体" w:cs="宋体"/>
                <w:sz w:val="18"/>
                <w:szCs w:val="18"/>
              </w:rPr>
              <w:t>、劳动者健康检查制度</w:t>
            </w:r>
          </w:p>
        </w:tc>
      </w:tr>
    </w:tbl>
    <w:p>
      <w:pPr>
        <w:tabs>
          <w:tab w:val="left" w:pos="1260"/>
        </w:tabs>
        <w:ind w:left="31680" w:hanging="2970" w:hangingChars="16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二、能力要求（一）编制审核劳动安全卫生预算：（</w:t>
      </w:r>
      <w:r>
        <w:rPr>
          <w:rFonts w:hint="eastAsia" w:ascii="宋体" w:hAnsi="宋体" w:eastAsia="宋体" w:cs="宋体"/>
          <w:sz w:val="18"/>
          <w:szCs w:val="18"/>
        </w:rPr>
        <w:t>1</w:t>
      </w:r>
      <w:r>
        <w:rPr>
          <w:rFonts w:hint="eastAsia" w:ascii="宋体" w:hAnsi="宋体" w:eastAsia="宋体" w:cs="宋体"/>
          <w:sz w:val="18"/>
          <w:szCs w:val="18"/>
        </w:rPr>
        <w:t>）职业安全卫生保护费用分类：（</w:t>
      </w:r>
      <w:r>
        <w:rPr>
          <w:rFonts w:hint="eastAsia" w:ascii="宋体" w:hAnsi="宋体" w:eastAsia="宋体" w:cs="宋体"/>
          <w:sz w:val="18"/>
          <w:szCs w:val="18"/>
        </w:rPr>
        <w:t>2</w:t>
      </w:r>
      <w:r>
        <w:rPr>
          <w:rFonts w:hint="eastAsia" w:ascii="宋体" w:hAnsi="宋体" w:eastAsia="宋体" w:cs="宋体"/>
          <w:sz w:val="18"/>
          <w:szCs w:val="18"/>
        </w:rPr>
        <w:t>）职业安全卫生预算编制审核程序</w:t>
      </w:r>
    </w:p>
    <w:p>
      <w:pPr>
        <w:tabs>
          <w:tab w:val="left" w:pos="1260"/>
        </w:tabs>
        <w:ind w:left="31680" w:hanging="2970" w:hangingChars="165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t>（二）严格执行各项劳动安全卫生管理制度；（三）积极营造劳动安全卫生环境（观念环境、制度环境、技术环境：</w:t>
      </w:r>
      <w:r>
        <w:rPr>
          <w:rFonts w:hint="eastAsia" w:ascii="宋体" w:hAnsi="宋体" w:eastAsia="宋体" w:cs="宋体"/>
          <w:sz w:val="18"/>
          <w:szCs w:val="18"/>
        </w:rPr>
        <w:t xml:space="preserve">1. </w:t>
      </w:r>
      <w:r>
        <w:rPr>
          <w:rFonts w:hint="eastAsia" w:ascii="宋体" w:hAnsi="宋体" w:eastAsia="宋体" w:cs="宋体"/>
          <w:sz w:val="18"/>
          <w:szCs w:val="18"/>
        </w:rPr>
        <w:t>直接使用安全技术和无害装置、无害工艺；完善劳动场所设计，实现工作场所优化；劳动组织优化）</w:t>
      </w:r>
    </w:p>
    <w:tbl>
      <w:tblPr>
        <w:tblStyle w:val="6"/>
        <w:tblW w:w="14070" w:type="dxa"/>
        <w:tblInd w:w="1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525"/>
        <w:gridCol w:w="1470"/>
        <w:gridCol w:w="105"/>
        <w:gridCol w:w="1050"/>
        <w:gridCol w:w="945"/>
        <w:gridCol w:w="735"/>
        <w:gridCol w:w="2205"/>
        <w:gridCol w:w="1638"/>
        <w:gridCol w:w="1890"/>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restart"/>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rPr>
              <w:pict>
                <v:shape id="_x0000_s1208" o:spid="_x0000_s1208" o:spt="202" type="#_x0000_t202" style="position:absolute;left:0pt;margin-left:-51.7pt;margin-top:114.85pt;height:132.6pt;width:31.5pt;z-index:251710464;mso-width-relative:page;mso-height-relative:page;" filled="f" stroked="f" coordsize="21600,21600">
                  <v:path/>
                  <v:fill on="f" focussize="0,0"/>
                  <v:stroke on="f" joinstyle="miter"/>
                  <v:imagedata o:title=""/>
                  <o:lock v:ext="edit"/>
                  <v:textbox style="layout-flow:vertical-ideographic;">
                    <w:txbxContent>
                      <w:p>
                        <w:r>
                          <w:rPr>
                            <w:rFonts w:hint="eastAsia"/>
                          </w:rPr>
                          <w:t>第四节、企业劳动争议处理</w:t>
                        </w:r>
                      </w:p>
                    </w:txbxContent>
                  </v:textbox>
                </v:shape>
              </w:pict>
            </w:r>
            <w:r>
              <w:rPr>
                <w:rFonts w:hint="eastAsia" w:ascii="宋体" w:hAnsi="宋体" w:eastAsia="宋体" w:cs="宋体"/>
              </w:rPr>
              <w:pict>
                <v:shape id="_x0000_s1209" o:spid="_x0000_s1209" o:spt="87" type="#_x0000_t87" style="position:absolute;left:0pt;margin-left:-25.4pt;margin-top:5.2pt;height:351.45pt;width:10.45pt;z-index:251709440;mso-width-relative:page;mso-height-relative:page;" filled="f" coordsize="21600,21600">
                  <v:path arrowok="t"/>
                  <v:fill on="f" focussize="0,0"/>
                  <v:stroke/>
                  <v:imagedata o:title=""/>
                  <o:lock v:ext="edit"/>
                </v:shape>
              </w:pict>
            </w:r>
            <w:r>
              <w:rPr>
                <w:rFonts w:hint="eastAsia" w:ascii="宋体" w:hAnsi="宋体" w:eastAsia="宋体" w:cs="宋体"/>
                <w:sz w:val="18"/>
                <w:szCs w:val="18"/>
              </w:rPr>
              <w:t>劳动争议处理概述</w:t>
            </w:r>
          </w:p>
        </w:tc>
        <w:tc>
          <w:tcPr>
            <w:tcW w:w="3465" w:type="dxa"/>
            <w:gridSpan w:val="3"/>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概念</w:t>
            </w:r>
          </w:p>
        </w:tc>
        <w:tc>
          <w:tcPr>
            <w:tcW w:w="6678" w:type="dxa"/>
            <w:gridSpan w:val="6"/>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分类</w:t>
            </w:r>
          </w:p>
        </w:tc>
        <w:tc>
          <w:tcPr>
            <w:tcW w:w="3087"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continue"/>
            <w:vAlign w:val="center"/>
          </w:tcPr>
          <w:p>
            <w:pPr>
              <w:tabs>
                <w:tab w:val="left" w:pos="1260"/>
              </w:tabs>
              <w:jc w:val="center"/>
              <w:rPr>
                <w:rFonts w:hint="eastAsia" w:ascii="宋体" w:hAnsi="宋体" w:eastAsia="宋体" w:cs="宋体"/>
                <w:sz w:val="18"/>
                <w:szCs w:val="18"/>
              </w:rPr>
            </w:pPr>
          </w:p>
        </w:tc>
        <w:tc>
          <w:tcPr>
            <w:tcW w:w="3465" w:type="dxa"/>
            <w:gridSpan w:val="3"/>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亦称劳动纠纷，当事人之间因劳动权利和劳动认定与实现所发生的纠纷。</w:t>
            </w:r>
          </w:p>
        </w:tc>
        <w:tc>
          <w:tcPr>
            <w:tcW w:w="6678" w:type="dxa"/>
            <w:gridSpan w:val="6"/>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、按主体：个别争议、集体争议、团体争议</w:t>
            </w:r>
          </w:p>
        </w:tc>
        <w:tc>
          <w:tcPr>
            <w:tcW w:w="3087"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、着重调解及时处理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0" w:type="dxa"/>
            <w:vMerge w:val="continue"/>
            <w:vAlign w:val="center"/>
          </w:tcPr>
          <w:p>
            <w:pPr>
              <w:tabs>
                <w:tab w:val="left" w:pos="1260"/>
              </w:tabs>
              <w:jc w:val="center"/>
              <w:rPr>
                <w:rFonts w:hint="eastAsia" w:ascii="宋体" w:hAnsi="宋体" w:eastAsia="宋体" w:cs="宋体"/>
                <w:sz w:val="18"/>
                <w:szCs w:val="18"/>
              </w:rPr>
            </w:pPr>
          </w:p>
        </w:tc>
        <w:tc>
          <w:tcPr>
            <w:tcW w:w="1470" w:type="dxa"/>
            <w:vMerge w:val="restart"/>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实质：劳动关系当事人之间利益矛盾、利益冲突的表现。</w:t>
            </w:r>
          </w:p>
        </w:tc>
        <w:tc>
          <w:tcPr>
            <w:tcW w:w="1995" w:type="dxa"/>
            <w:gridSpan w:val="2"/>
            <w:vMerge w:val="restart"/>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特征：劳动争议的当事人（企业与劳动者或团体）、内容（劳动权利和义务）是特定的，有特定的表现形式。</w:t>
            </w:r>
          </w:p>
        </w:tc>
        <w:tc>
          <w:tcPr>
            <w:tcW w:w="6678" w:type="dxa"/>
            <w:gridSpan w:val="6"/>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、按性质：权利争议（既定权利争议），因具体的劳动合同（约定的是权利与义务）产生；利益争议，因集体合同（约定的是劳动条件及标准）产生；</w:t>
            </w:r>
          </w:p>
        </w:tc>
        <w:tc>
          <w:tcPr>
            <w:tcW w:w="3087" w:type="dxa"/>
            <w:gridSpan w:val="2"/>
            <w:vMerge w:val="restart"/>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、在查清事实的基础上依法处理</w:t>
            </w:r>
          </w:p>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、当事人在适用法律上一律平等</w:t>
            </w:r>
          </w:p>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（民事法律关系中若双方协商一致，一方免除自己的义务，而要求另一方的义务此为合法。而劳动合同关系中则为非法）。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0" w:type="dxa"/>
            <w:vMerge w:val="continue"/>
            <w:tcBorders>
              <w:bottom w:val="double" w:color="auto" w:sz="4" w:space="0"/>
            </w:tcBorders>
            <w:vAlign w:val="center"/>
          </w:tcPr>
          <w:p>
            <w:pPr>
              <w:tabs>
                <w:tab w:val="left" w:pos="1260"/>
              </w:tabs>
              <w:jc w:val="center"/>
              <w:rPr>
                <w:rFonts w:hint="eastAsia" w:ascii="宋体" w:hAnsi="宋体" w:eastAsia="宋体" w:cs="宋体"/>
                <w:sz w:val="18"/>
                <w:szCs w:val="18"/>
              </w:rPr>
            </w:pPr>
          </w:p>
        </w:tc>
        <w:tc>
          <w:tcPr>
            <w:tcW w:w="1470" w:type="dxa"/>
            <w:vMerge w:val="continue"/>
            <w:tcBorders>
              <w:bottom w:val="double" w:color="auto" w:sz="4" w:space="0"/>
            </w:tcBorders>
            <w:vAlign w:val="center"/>
          </w:tcPr>
          <w:p>
            <w:pPr>
              <w:tabs>
                <w:tab w:val="left" w:pos="1260"/>
              </w:tabs>
              <w:jc w:val="center"/>
              <w:rPr>
                <w:rFonts w:hint="eastAsia" w:ascii="宋体" w:hAnsi="宋体" w:eastAsia="宋体" w:cs="宋体"/>
                <w:sz w:val="18"/>
                <w:szCs w:val="18"/>
              </w:rPr>
            </w:pPr>
          </w:p>
        </w:tc>
        <w:tc>
          <w:tcPr>
            <w:tcW w:w="1995" w:type="dxa"/>
            <w:gridSpan w:val="2"/>
            <w:vMerge w:val="continue"/>
            <w:tcBorders>
              <w:bottom w:val="double" w:color="auto" w:sz="4" w:space="0"/>
            </w:tcBorders>
            <w:vAlign w:val="center"/>
          </w:tcPr>
          <w:p>
            <w:pPr>
              <w:tabs>
                <w:tab w:val="left" w:pos="1260"/>
              </w:tabs>
              <w:jc w:val="center"/>
              <w:rPr>
                <w:rFonts w:hint="eastAsia" w:ascii="宋体" w:hAnsi="宋体" w:eastAsia="宋体" w:cs="宋体"/>
                <w:sz w:val="18"/>
                <w:szCs w:val="18"/>
              </w:rPr>
            </w:pPr>
          </w:p>
        </w:tc>
        <w:tc>
          <w:tcPr>
            <w:tcW w:w="6678" w:type="dxa"/>
            <w:gridSpan w:val="6"/>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、按标的：劳动合同争议；关于劳动安全卫生、工作时间、休息休假、保险福利而发生的争议；关于劳动报酬、培训、奖惩等因适用条件的不用理解与实施而发生的争议。</w:t>
            </w:r>
          </w:p>
        </w:tc>
        <w:tc>
          <w:tcPr>
            <w:tcW w:w="3087" w:type="dxa"/>
            <w:gridSpan w:val="2"/>
            <w:vMerge w:val="continue"/>
            <w:tcBorders>
              <w:bottom w:val="double" w:color="auto" w:sz="4" w:space="0"/>
            </w:tcBorders>
            <w:vAlign w:val="center"/>
          </w:tcPr>
          <w:p>
            <w:pPr>
              <w:tabs>
                <w:tab w:val="left" w:pos="1260"/>
              </w:tabs>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restart"/>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rPr>
              <w:pict>
                <v:shape id="_x0000_s1210" o:spid="_x0000_s1210" o:spt="87" type="#_x0000_t87" style="position:absolute;left:0pt;margin-left:-56.9pt;margin-top:-0.95pt;height:350.2pt;width:20.95pt;z-index:251755520;mso-width-relative:page;mso-height-relative:page;" filled="f" coordsize="21600,21600">
                  <v:path arrowok="t"/>
                  <v:fill on="f" focussize="0,0"/>
                  <v:stroke/>
                  <v:imagedata o:title=""/>
                  <o:lock v:ext="edit"/>
                </v:shape>
              </w:pict>
            </w:r>
            <w:r>
              <w:rPr>
                <w:rFonts w:hint="eastAsia" w:ascii="宋体" w:hAnsi="宋体" w:eastAsia="宋体" w:cs="宋体"/>
              </w:rPr>
              <w:pict>
                <v:shape id="_x0000_s1211" o:spid="_x0000_s1211" o:spt="202" type="#_x0000_t202" style="position:absolute;left:0pt;margin-left:-77.8pt;margin-top:35.15pt;height:190.8pt;width:36.75pt;z-index:251753472;mso-width-relative:page;mso-height-relative:page;" filled="f" stroked="f" coordsize="21600,21600">
                  <v:path/>
                  <v:fill on="f" focussize="0,0"/>
                  <v:stroke on="f" joinstyle="miter"/>
                  <v:imagedata o:title=""/>
                  <o:lock v:ext="edit"/>
                  <v:textbox style="layout-flow:vertical-ideographic;">
                    <w:txbxContent>
                      <w:p>
                        <w:pPr>
                          <w:rPr>
                            <w:sz w:val="28"/>
                            <w:szCs w:val="28"/>
                          </w:rPr>
                        </w:pPr>
                        <w:r>
                          <w:rPr>
                            <w:rFonts w:hint="eastAsia"/>
                            <w:sz w:val="28"/>
                            <w:szCs w:val="28"/>
                          </w:rPr>
                          <w:t>第六章、劳动关系管理（二）</w:t>
                        </w:r>
                      </w:p>
                    </w:txbxContent>
                  </v:textbox>
                </v:shape>
              </w:pict>
            </w:r>
            <w:r>
              <w:rPr>
                <w:rFonts w:hint="eastAsia" w:ascii="宋体" w:hAnsi="宋体" w:eastAsia="宋体" w:cs="宋体"/>
                <w:sz w:val="18"/>
                <w:szCs w:val="18"/>
              </w:rPr>
              <w:t>调解委员会</w:t>
            </w:r>
          </w:p>
        </w:tc>
        <w:tc>
          <w:tcPr>
            <w:tcW w:w="1470" w:type="dxa"/>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特点</w:t>
            </w:r>
          </w:p>
        </w:tc>
        <w:tc>
          <w:tcPr>
            <w:tcW w:w="3150" w:type="dxa"/>
            <w:gridSpan w:val="4"/>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与劳动仲裁委员会、人民法院处理劳动争议时的调解的区别</w:t>
            </w:r>
          </w:p>
        </w:tc>
        <w:tc>
          <w:tcPr>
            <w:tcW w:w="1680" w:type="dxa"/>
            <w:gridSpan w:val="2"/>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调解委员会组成</w:t>
            </w:r>
          </w:p>
        </w:tc>
        <w:tc>
          <w:tcPr>
            <w:tcW w:w="6930" w:type="dxa"/>
            <w:gridSpan w:val="4"/>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调解劳动争议的原则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continue"/>
            <w:vAlign w:val="center"/>
          </w:tcPr>
          <w:p>
            <w:pPr>
              <w:tabs>
                <w:tab w:val="left" w:pos="1260"/>
              </w:tabs>
              <w:jc w:val="center"/>
              <w:rPr>
                <w:rFonts w:hint="eastAsia" w:ascii="宋体" w:hAnsi="宋体" w:eastAsia="宋体" w:cs="宋体"/>
                <w:sz w:val="18"/>
                <w:szCs w:val="18"/>
              </w:rPr>
            </w:pPr>
          </w:p>
        </w:tc>
        <w:tc>
          <w:tcPr>
            <w:tcW w:w="1470" w:type="dxa"/>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群众性</w:t>
            </w:r>
          </w:p>
        </w:tc>
        <w:tc>
          <w:tcPr>
            <w:tcW w:w="3150" w:type="dxa"/>
            <w:gridSpan w:val="4"/>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、在劳动争议处理的地位不同</w:t>
            </w:r>
          </w:p>
        </w:tc>
        <w:tc>
          <w:tcPr>
            <w:tcW w:w="1680"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、职工代表</w:t>
            </w:r>
          </w:p>
        </w:tc>
        <w:tc>
          <w:tcPr>
            <w:tcW w:w="6930" w:type="dxa"/>
            <w:gridSpan w:val="4"/>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、自愿原则：申请自愿、调解过程自愿、履行协议自愿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continue"/>
            <w:vAlign w:val="center"/>
          </w:tcPr>
          <w:p>
            <w:pPr>
              <w:tabs>
                <w:tab w:val="left" w:pos="1260"/>
              </w:tabs>
              <w:jc w:val="center"/>
              <w:rPr>
                <w:rFonts w:hint="eastAsia" w:ascii="宋体" w:hAnsi="宋体" w:eastAsia="宋体" w:cs="宋体"/>
                <w:sz w:val="18"/>
                <w:szCs w:val="18"/>
              </w:rPr>
            </w:pPr>
          </w:p>
        </w:tc>
        <w:tc>
          <w:tcPr>
            <w:tcW w:w="1470" w:type="dxa"/>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自治性</w:t>
            </w:r>
          </w:p>
        </w:tc>
        <w:tc>
          <w:tcPr>
            <w:tcW w:w="3150" w:type="dxa"/>
            <w:gridSpan w:val="4"/>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、主持调解的主体不用</w:t>
            </w:r>
          </w:p>
        </w:tc>
        <w:tc>
          <w:tcPr>
            <w:tcW w:w="1680"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、工会代表</w:t>
            </w:r>
          </w:p>
        </w:tc>
        <w:tc>
          <w:tcPr>
            <w:tcW w:w="6930" w:type="dxa"/>
            <w:gridSpan w:val="4"/>
            <w:vMerge w:val="restart"/>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、尊重当事人申请仲裁和诉讼权利的原则、劳动争议解决的方式可以选择、调解过程中，提出仲裁的，不得干涉达成的协议，当事人反悔的，仍然可以提请仲裁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continue"/>
            <w:vAlign w:val="center"/>
          </w:tcPr>
          <w:p>
            <w:pPr>
              <w:tabs>
                <w:tab w:val="left" w:pos="1260"/>
              </w:tabs>
              <w:jc w:val="center"/>
              <w:rPr>
                <w:rFonts w:hint="eastAsia" w:ascii="宋体" w:hAnsi="宋体" w:eastAsia="宋体" w:cs="宋体"/>
                <w:sz w:val="18"/>
                <w:szCs w:val="18"/>
              </w:rPr>
            </w:pPr>
          </w:p>
        </w:tc>
        <w:tc>
          <w:tcPr>
            <w:tcW w:w="1470" w:type="dxa"/>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非强制性</w:t>
            </w:r>
          </w:p>
        </w:tc>
        <w:tc>
          <w:tcPr>
            <w:tcW w:w="3150" w:type="dxa"/>
            <w:gridSpan w:val="4"/>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、调解案件的范围不用</w:t>
            </w:r>
          </w:p>
        </w:tc>
        <w:tc>
          <w:tcPr>
            <w:tcW w:w="1680"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、用人单位代表</w:t>
            </w:r>
          </w:p>
        </w:tc>
        <w:tc>
          <w:tcPr>
            <w:tcW w:w="6930" w:type="dxa"/>
            <w:gridSpan w:val="4"/>
            <w:vMerge w:val="continue"/>
            <w:vAlign w:val="center"/>
          </w:tcPr>
          <w:p>
            <w:pPr>
              <w:tabs>
                <w:tab w:val="left" w:pos="1260"/>
              </w:tabs>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continue"/>
            <w:tcBorders>
              <w:bottom w:val="double" w:color="auto" w:sz="4" w:space="0"/>
            </w:tcBorders>
            <w:vAlign w:val="center"/>
          </w:tcPr>
          <w:p>
            <w:pPr>
              <w:tabs>
                <w:tab w:val="left" w:pos="1260"/>
              </w:tabs>
              <w:jc w:val="center"/>
              <w:rPr>
                <w:rFonts w:hint="eastAsia" w:ascii="宋体" w:hAnsi="宋体" w:eastAsia="宋体" w:cs="宋体"/>
                <w:sz w:val="18"/>
                <w:szCs w:val="18"/>
              </w:rPr>
            </w:pPr>
          </w:p>
        </w:tc>
        <w:tc>
          <w:tcPr>
            <w:tcW w:w="1470" w:type="dxa"/>
            <w:tcBorders>
              <w:bottom w:val="double" w:color="auto" w:sz="4" w:space="0"/>
            </w:tcBorders>
            <w:vAlign w:val="center"/>
          </w:tcPr>
          <w:p>
            <w:pPr>
              <w:tabs>
                <w:tab w:val="left" w:pos="1260"/>
              </w:tabs>
              <w:jc w:val="center"/>
              <w:rPr>
                <w:rFonts w:hint="eastAsia" w:ascii="宋体" w:hAnsi="宋体" w:eastAsia="宋体" w:cs="宋体"/>
                <w:sz w:val="18"/>
                <w:szCs w:val="18"/>
              </w:rPr>
            </w:pPr>
          </w:p>
        </w:tc>
        <w:tc>
          <w:tcPr>
            <w:tcW w:w="3150" w:type="dxa"/>
            <w:gridSpan w:val="4"/>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、调解的效力不用</w:t>
            </w:r>
          </w:p>
        </w:tc>
        <w:tc>
          <w:tcPr>
            <w:tcW w:w="1680" w:type="dxa"/>
            <w:gridSpan w:val="2"/>
            <w:vAlign w:val="center"/>
          </w:tcPr>
          <w:p>
            <w:pPr>
              <w:tabs>
                <w:tab w:val="left" w:pos="1260"/>
              </w:tabs>
              <w:jc w:val="center"/>
              <w:rPr>
                <w:rFonts w:hint="eastAsia" w:ascii="宋体" w:hAnsi="宋体" w:eastAsia="宋体" w:cs="宋体"/>
                <w:sz w:val="18"/>
                <w:szCs w:val="18"/>
              </w:rPr>
            </w:pPr>
          </w:p>
        </w:tc>
        <w:tc>
          <w:tcPr>
            <w:tcW w:w="6930" w:type="dxa"/>
            <w:gridSpan w:val="4"/>
            <w:vMerge w:val="continue"/>
            <w:vAlign w:val="center"/>
          </w:tcPr>
          <w:p>
            <w:pPr>
              <w:tabs>
                <w:tab w:val="left" w:pos="1260"/>
              </w:tabs>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restart"/>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劳动争议仲裁委员会</w:t>
            </w:r>
          </w:p>
        </w:tc>
        <w:tc>
          <w:tcPr>
            <w:tcW w:w="1995" w:type="dxa"/>
            <w:gridSpan w:val="2"/>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含义</w:t>
            </w:r>
          </w:p>
        </w:tc>
        <w:tc>
          <w:tcPr>
            <w:tcW w:w="1575" w:type="dxa"/>
            <w:gridSpan w:val="2"/>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组织机构</w:t>
            </w:r>
          </w:p>
        </w:tc>
        <w:tc>
          <w:tcPr>
            <w:tcW w:w="1995" w:type="dxa"/>
            <w:gridSpan w:val="2"/>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原则</w:t>
            </w:r>
          </w:p>
        </w:tc>
        <w:tc>
          <w:tcPr>
            <w:tcW w:w="2940" w:type="dxa"/>
            <w:gridSpan w:val="2"/>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争议当事人的权利</w:t>
            </w:r>
          </w:p>
        </w:tc>
        <w:tc>
          <w:tcPr>
            <w:tcW w:w="3528" w:type="dxa"/>
            <w:gridSpan w:val="2"/>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争议当事人的义务</w:t>
            </w:r>
          </w:p>
        </w:tc>
        <w:tc>
          <w:tcPr>
            <w:tcW w:w="1197" w:type="dxa"/>
            <w:tcBorders>
              <w:top w:val="double" w:color="auto" w:sz="4" w:space="0"/>
            </w:tcBorders>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0" w:type="dxa"/>
            <w:vMerge w:val="continue"/>
            <w:vAlign w:val="center"/>
          </w:tcPr>
          <w:p>
            <w:pPr>
              <w:tabs>
                <w:tab w:val="left" w:pos="1260"/>
              </w:tabs>
              <w:jc w:val="center"/>
              <w:rPr>
                <w:rFonts w:hint="eastAsia" w:ascii="宋体" w:hAnsi="宋体" w:eastAsia="宋体" w:cs="宋体"/>
                <w:sz w:val="18"/>
                <w:szCs w:val="18"/>
              </w:rPr>
            </w:pPr>
          </w:p>
        </w:tc>
        <w:tc>
          <w:tcPr>
            <w:tcW w:w="1995"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依法就劳动争议的事实和当事人应承担的责任做出判断和裁决的活动。特征：仲裁主体（劳动关系的双方当事人）和对象（争议的内容和义务）都是特定的。</w:t>
            </w:r>
          </w:p>
        </w:tc>
        <w:tc>
          <w:tcPr>
            <w:tcW w:w="1575"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是国家授权、依法独立处理劳动争议案件、</w:t>
            </w:r>
            <w:r>
              <w:rPr>
                <w:rFonts w:hint="eastAsia" w:ascii="宋体" w:hAnsi="宋体" w:eastAsia="宋体" w:cs="宋体"/>
                <w:sz w:val="18"/>
                <w:szCs w:val="18"/>
              </w:rPr>
              <w:t xml:space="preserve"> </w:t>
            </w:r>
            <w:r>
              <w:rPr>
                <w:rFonts w:hint="eastAsia" w:ascii="宋体" w:hAnsi="宋体" w:eastAsia="宋体" w:cs="宋体"/>
                <w:sz w:val="18"/>
                <w:szCs w:val="18"/>
              </w:rPr>
              <w:t>是劳动行政范畴内的特殊的执法机构。</w:t>
            </w:r>
          </w:p>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包括：劳动行政部门代表、同级工会代表、用人方代表</w:t>
            </w:r>
          </w:p>
        </w:tc>
        <w:tc>
          <w:tcPr>
            <w:tcW w:w="1995"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、一次裁决；</w:t>
            </w:r>
            <w:r>
              <w:rPr>
                <w:rFonts w:hint="eastAsia" w:ascii="宋体" w:hAnsi="宋体" w:eastAsia="宋体" w:cs="宋体"/>
                <w:sz w:val="18"/>
                <w:szCs w:val="18"/>
              </w:rPr>
              <w:t>2</w:t>
            </w:r>
            <w:r>
              <w:rPr>
                <w:rFonts w:hint="eastAsia" w:ascii="宋体" w:hAnsi="宋体" w:eastAsia="宋体" w:cs="宋体"/>
                <w:sz w:val="18"/>
                <w:szCs w:val="18"/>
              </w:rPr>
              <w:t>、合议原则；</w:t>
            </w:r>
            <w:r>
              <w:rPr>
                <w:rFonts w:hint="eastAsia" w:ascii="宋体" w:hAnsi="宋体" w:eastAsia="宋体" w:cs="宋体"/>
                <w:sz w:val="18"/>
                <w:szCs w:val="18"/>
              </w:rPr>
              <w:t>3</w:t>
            </w:r>
            <w:r>
              <w:rPr>
                <w:rFonts w:hint="eastAsia" w:ascii="宋体" w:hAnsi="宋体" w:eastAsia="宋体" w:cs="宋体"/>
                <w:sz w:val="18"/>
                <w:szCs w:val="18"/>
              </w:rPr>
              <w:t>、强制原则；</w:t>
            </w:r>
            <w:r>
              <w:rPr>
                <w:rFonts w:hint="eastAsia" w:ascii="宋体" w:hAnsi="宋体" w:eastAsia="宋体" w:cs="宋体"/>
                <w:sz w:val="18"/>
                <w:szCs w:val="18"/>
              </w:rPr>
              <w:t>4</w:t>
            </w:r>
            <w:r>
              <w:rPr>
                <w:rFonts w:hint="eastAsia" w:ascii="宋体" w:hAnsi="宋体" w:eastAsia="宋体" w:cs="宋体"/>
                <w:sz w:val="18"/>
                <w:szCs w:val="18"/>
              </w:rPr>
              <w:t>、回避原则；</w:t>
            </w:r>
            <w:r>
              <w:rPr>
                <w:rFonts w:hint="eastAsia" w:ascii="宋体" w:hAnsi="宋体" w:eastAsia="宋体" w:cs="宋体"/>
                <w:sz w:val="18"/>
                <w:szCs w:val="18"/>
              </w:rPr>
              <w:t>5</w:t>
            </w:r>
            <w:r>
              <w:rPr>
                <w:rFonts w:hint="eastAsia" w:ascii="宋体" w:hAnsi="宋体" w:eastAsia="宋体" w:cs="宋体"/>
                <w:sz w:val="18"/>
                <w:szCs w:val="18"/>
              </w:rPr>
              <w:t>、区分举证原则（反映平等主体关系间的争议：谁决定谁举证；反映隶属关系的：谁决定谁举证）</w:t>
            </w:r>
          </w:p>
        </w:tc>
        <w:tc>
          <w:tcPr>
            <w:tcW w:w="2940"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、提起仲裁申请、答辩、变更申诉请求、撤诉、要求公正调解和裁决的权利；</w:t>
            </w:r>
            <w:r>
              <w:rPr>
                <w:rFonts w:hint="eastAsia" w:ascii="宋体" w:hAnsi="宋体" w:eastAsia="宋体" w:cs="宋体"/>
                <w:sz w:val="18"/>
                <w:szCs w:val="18"/>
              </w:rPr>
              <w:t>2</w:t>
            </w:r>
            <w:r>
              <w:rPr>
                <w:rFonts w:hint="eastAsia" w:ascii="宋体" w:hAnsi="宋体" w:eastAsia="宋体" w:cs="宋体"/>
                <w:sz w:val="18"/>
                <w:szCs w:val="18"/>
              </w:rPr>
              <w:t>、委托代理人参加仲裁活动的权利；</w:t>
            </w:r>
            <w:r>
              <w:rPr>
                <w:rFonts w:hint="eastAsia" w:ascii="宋体" w:hAnsi="宋体" w:eastAsia="宋体" w:cs="宋体"/>
                <w:sz w:val="18"/>
                <w:szCs w:val="18"/>
              </w:rPr>
              <w:t>3</w:t>
            </w:r>
            <w:r>
              <w:rPr>
                <w:rFonts w:hint="eastAsia" w:ascii="宋体" w:hAnsi="宋体" w:eastAsia="宋体" w:cs="宋体"/>
                <w:sz w:val="18"/>
                <w:szCs w:val="18"/>
              </w:rPr>
              <w:t>、申请回避的权利；</w:t>
            </w:r>
            <w:r>
              <w:rPr>
                <w:rFonts w:hint="eastAsia" w:ascii="宋体" w:hAnsi="宋体" w:eastAsia="宋体" w:cs="宋体"/>
                <w:sz w:val="18"/>
                <w:szCs w:val="18"/>
              </w:rPr>
              <w:t>4</w:t>
            </w:r>
            <w:r>
              <w:rPr>
                <w:rFonts w:hint="eastAsia" w:ascii="宋体" w:hAnsi="宋体" w:eastAsia="宋体" w:cs="宋体"/>
                <w:sz w:val="18"/>
                <w:szCs w:val="18"/>
              </w:rPr>
              <w:t>、提出主张、提供证据的权利；</w:t>
            </w:r>
            <w:r>
              <w:rPr>
                <w:rFonts w:hint="eastAsia" w:ascii="宋体" w:hAnsi="宋体" w:eastAsia="宋体" w:cs="宋体"/>
                <w:sz w:val="18"/>
                <w:szCs w:val="18"/>
              </w:rPr>
              <w:t>5</w:t>
            </w:r>
            <w:r>
              <w:rPr>
                <w:rFonts w:hint="eastAsia" w:ascii="宋体" w:hAnsi="宋体" w:eastAsia="宋体" w:cs="宋体"/>
                <w:sz w:val="18"/>
                <w:szCs w:val="18"/>
              </w:rPr>
              <w:t>、自行和解的权利；</w:t>
            </w:r>
            <w:r>
              <w:rPr>
                <w:rFonts w:hint="eastAsia" w:ascii="宋体" w:hAnsi="宋体" w:eastAsia="宋体" w:cs="宋体"/>
                <w:sz w:val="18"/>
                <w:szCs w:val="18"/>
              </w:rPr>
              <w:t>6</w:t>
            </w:r>
            <w:r>
              <w:rPr>
                <w:rFonts w:hint="eastAsia" w:ascii="宋体" w:hAnsi="宋体" w:eastAsia="宋体" w:cs="宋体"/>
                <w:sz w:val="18"/>
                <w:szCs w:val="18"/>
              </w:rPr>
              <w:t>、不服仲裁裁决向法院起诉的权利；</w:t>
            </w:r>
            <w:r>
              <w:rPr>
                <w:rFonts w:hint="eastAsia" w:ascii="宋体" w:hAnsi="宋体" w:eastAsia="宋体" w:cs="宋体"/>
                <w:sz w:val="18"/>
                <w:szCs w:val="18"/>
              </w:rPr>
              <w:t>7</w:t>
            </w:r>
            <w:r>
              <w:rPr>
                <w:rFonts w:hint="eastAsia" w:ascii="宋体" w:hAnsi="宋体" w:eastAsia="宋体" w:cs="宋体"/>
                <w:sz w:val="18"/>
                <w:szCs w:val="18"/>
              </w:rPr>
              <w:t>、申请执行的权利</w:t>
            </w:r>
          </w:p>
        </w:tc>
        <w:tc>
          <w:tcPr>
            <w:tcW w:w="3528" w:type="dxa"/>
            <w:gridSpan w:val="2"/>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、正当行使权利的义务</w:t>
            </w:r>
          </w:p>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、遵守仲裁庭纪律和程序的义务</w:t>
            </w:r>
          </w:p>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、如实陈述案情、提供证据、回答仲裁员提问的义务；</w:t>
            </w:r>
            <w:r>
              <w:rPr>
                <w:rFonts w:hint="eastAsia" w:ascii="宋体" w:hAnsi="宋体" w:eastAsia="宋体" w:cs="宋体"/>
                <w:sz w:val="18"/>
                <w:szCs w:val="18"/>
              </w:rPr>
              <w:t>4</w:t>
            </w:r>
            <w:r>
              <w:rPr>
                <w:rFonts w:hint="eastAsia" w:ascii="宋体" w:hAnsi="宋体" w:eastAsia="宋体" w:cs="宋体"/>
                <w:sz w:val="18"/>
                <w:szCs w:val="18"/>
              </w:rPr>
              <w:t>、尊重对方当事人和其他仲裁参加人的义务；</w:t>
            </w:r>
            <w:r>
              <w:rPr>
                <w:rFonts w:hint="eastAsia" w:ascii="宋体" w:hAnsi="宋体" w:eastAsia="宋体" w:cs="宋体"/>
                <w:sz w:val="18"/>
                <w:szCs w:val="18"/>
              </w:rPr>
              <w:t>5</w:t>
            </w:r>
            <w:r>
              <w:rPr>
                <w:rFonts w:hint="eastAsia" w:ascii="宋体" w:hAnsi="宋体" w:eastAsia="宋体" w:cs="宋体"/>
                <w:sz w:val="18"/>
                <w:szCs w:val="18"/>
              </w:rPr>
              <w:t>、自觉必履行发生效力的仲裁调解书和仲裁书的义务；</w:t>
            </w:r>
            <w:r>
              <w:rPr>
                <w:rFonts w:hint="eastAsia" w:ascii="宋体" w:hAnsi="宋体" w:eastAsia="宋体" w:cs="宋体"/>
                <w:sz w:val="18"/>
                <w:szCs w:val="18"/>
              </w:rPr>
              <w:t>6</w:t>
            </w:r>
            <w:r>
              <w:rPr>
                <w:rFonts w:hint="eastAsia" w:ascii="宋体" w:hAnsi="宋体" w:eastAsia="宋体" w:cs="宋体"/>
                <w:sz w:val="18"/>
                <w:szCs w:val="18"/>
              </w:rPr>
              <w:t>、按规定交纳仲裁费的义务</w:t>
            </w:r>
          </w:p>
        </w:tc>
        <w:tc>
          <w:tcPr>
            <w:tcW w:w="1197" w:type="dxa"/>
            <w:vAlign w:val="center"/>
          </w:tcPr>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、争议主体的团体性</w:t>
            </w:r>
          </w:p>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、争议内容的特定性</w:t>
            </w:r>
          </w:p>
          <w:p>
            <w:pPr>
              <w:tabs>
                <w:tab w:val="left" w:pos="1260"/>
              </w:tabs>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、影响的广泛性</w:t>
            </w:r>
          </w:p>
        </w:tc>
      </w:tr>
    </w:tbl>
    <w:p>
      <w:pPr>
        <w:numPr>
          <w:ilvl w:val="0"/>
          <w:numId w:val="9"/>
        </w:numPr>
        <w:tabs>
          <w:tab w:val="left" w:pos="1260"/>
        </w:tabs>
        <w:ind w:left="31680" w:hanging="2970" w:hangingChars="1650"/>
        <w:rPr>
          <w:rFonts w:hint="eastAsia" w:ascii="宋体" w:hAnsi="宋体" w:eastAsia="宋体" w:cs="宋体"/>
          <w:b/>
          <w:bCs/>
          <w:sz w:val="18"/>
          <w:szCs w:val="18"/>
        </w:rPr>
      </w:pPr>
      <w:r>
        <w:rPr>
          <w:rFonts w:hint="eastAsia" w:ascii="宋体" w:hAnsi="宋体" w:eastAsia="宋体" w:cs="宋体"/>
          <w:sz w:val="18"/>
          <w:szCs w:val="18"/>
        </w:rPr>
        <w:t xml:space="preserve">         </w:t>
      </w:r>
      <w:r>
        <w:rPr>
          <w:rFonts w:hint="eastAsia" w:ascii="宋体" w:hAnsi="宋体" w:eastAsia="宋体" w:cs="宋体"/>
          <w:b/>
          <w:bCs/>
          <w:sz w:val="18"/>
          <w:szCs w:val="18"/>
        </w:rPr>
        <w:t>劳动争议处理的程序</w:t>
      </w:r>
      <w:r>
        <w:rPr>
          <w:rFonts w:hint="eastAsia" w:ascii="宋体" w:hAnsi="宋体" w:eastAsia="宋体" w:cs="宋体"/>
          <w:b/>
          <w:bCs/>
          <w:sz w:val="18"/>
          <w:szCs w:val="18"/>
        </w:rPr>
        <w:t xml:space="preserve">                                                </w:t>
      </w:r>
      <w:r>
        <w:rPr>
          <w:rFonts w:hint="eastAsia" w:ascii="宋体" w:hAnsi="宋体" w:eastAsia="宋体" w:cs="宋体"/>
          <w:b/>
          <w:bCs/>
          <w:sz w:val="18"/>
          <w:szCs w:val="18"/>
        </w:rPr>
        <w:t>调解委员会调解的程序</w:t>
      </w:r>
      <w:r>
        <w:rPr>
          <w:rFonts w:hint="eastAsia" w:ascii="宋体" w:hAnsi="宋体" w:eastAsia="宋体" w:cs="宋体"/>
          <w:b/>
          <w:bCs/>
          <w:sz w:val="18"/>
          <w:szCs w:val="18"/>
        </w:rPr>
        <w:t xml:space="preserve">                              </w:t>
      </w:r>
      <w:r>
        <w:rPr>
          <w:rFonts w:hint="eastAsia" w:ascii="宋体" w:hAnsi="宋体" w:eastAsia="宋体" w:cs="宋体"/>
          <w:b/>
          <w:bCs/>
          <w:sz w:val="18"/>
          <w:szCs w:val="18"/>
        </w:rPr>
        <w:t>劳动争议仲裁程序</w:t>
      </w:r>
    </w:p>
    <w:tbl>
      <w:tblPr>
        <w:tblStyle w:val="6"/>
        <w:tblpPr w:leftFromText="180" w:rightFromText="180" w:vertAnchor="text" w:tblpX="1582" w:tblpY="46"/>
        <w:tblW w:w="14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2"/>
        <w:gridCol w:w="4515"/>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trPr>
        <w:tc>
          <w:tcPr>
            <w:tcW w:w="5982" w:type="dxa"/>
          </w:tcPr>
          <w:p>
            <w:pPr>
              <w:tabs>
                <w:tab w:val="left" w:pos="1260"/>
              </w:tabs>
              <w:rPr>
                <w:rFonts w:hint="eastAsia" w:ascii="宋体" w:hAnsi="宋体" w:eastAsia="宋体" w:cs="宋体"/>
                <w:sz w:val="18"/>
                <w:szCs w:val="18"/>
              </w:rPr>
            </w:pPr>
          </w:p>
        </w:tc>
        <w:tc>
          <w:tcPr>
            <w:tcW w:w="4515" w:type="dxa"/>
          </w:tcPr>
          <w:p>
            <w:pPr>
              <w:widowControl/>
              <w:jc w:val="left"/>
              <w:rPr>
                <w:rFonts w:hint="eastAsia" w:ascii="宋体" w:hAnsi="宋体" w:eastAsia="宋体" w:cs="宋体"/>
                <w:sz w:val="18"/>
                <w:szCs w:val="18"/>
              </w:rPr>
            </w:pPr>
            <w:r>
              <w:rPr>
                <w:rFonts w:hint="eastAsia" w:ascii="宋体" w:hAnsi="宋体" w:eastAsia="宋体" w:cs="宋体"/>
              </w:rPr>
              <w:pict>
                <v:shape id="_x0000_s1212" o:spid="_x0000_s1212" o:spt="13" type="#_x0000_t13" style="position:absolute;left:0pt;margin-left:133.2pt;margin-top:41.9pt;height:39.55pt;width:21pt;mso-wrap-style:none;z-index:251699200;v-text-anchor:middle;mso-width-relative:page;mso-height-relative:page;" fillcolor="#00CC99" filled="t" coordsize="21600,21600">
                  <v:path/>
                  <v:fill on="t" focussize="0,0"/>
                  <v:stroke joinstyle="miter"/>
                  <v:imagedata o:title=""/>
                  <o:lock v:ext="edit"/>
                </v:shape>
              </w:pict>
            </w:r>
            <w:r>
              <w:rPr>
                <w:rFonts w:hint="eastAsia" w:ascii="宋体" w:hAnsi="宋体" w:eastAsia="宋体" w:cs="宋体"/>
              </w:rPr>
              <w:pict>
                <v:shape id="_x0000_s1213" o:spid="_x0000_s1213" o:spt="13" type="#_x0000_t13" style="position:absolute;left:0pt;margin-left:70.2pt;margin-top:41.9pt;height:39.55pt;width:21pt;mso-wrap-style:none;z-index:251698176;v-text-anchor:middle;mso-width-relative:page;mso-height-relative:page;" fillcolor="#00CC99" filled="t" coordsize="21600,21600">
                  <v:path/>
                  <v:fill on="t" focussize="0,0"/>
                  <v:stroke joinstyle="miter"/>
                  <v:imagedata o:title=""/>
                  <o:lock v:ext="edit"/>
                </v:shape>
              </w:pict>
            </w:r>
            <w:r>
              <w:rPr>
                <w:rFonts w:hint="eastAsia" w:ascii="宋体" w:hAnsi="宋体" w:eastAsia="宋体" w:cs="宋体"/>
              </w:rPr>
              <w:pict>
                <v:roundrect id="_x0000_s1214" o:spid="_x0000_s1214" o:spt="2" style="position:absolute;left:0pt;margin-left:154.1pt;margin-top:2.75pt;height:109.2pt;width:63pt;z-index:251697152;v-text-anchor:middle;mso-width-relative:page;mso-height-relative:page;" fillcolor="#00CC99" filled="t" coordsize="21600,21600" arcsize="0.166666666666667">
                  <v:path/>
                  <v:fill on="t" focussize="0,0"/>
                  <v:stroke/>
                  <v:imagedata o:title=""/>
                  <o:lock v:ext="edit"/>
                  <v:textbox>
                    <w:txbxContent>
                      <w:p>
                        <w:pPr>
                          <w:autoSpaceDE w:val="0"/>
                          <w:autoSpaceDN w:val="0"/>
                          <w:adjustRightInd w:val="0"/>
                          <w:jc w:val="center"/>
                          <w:rPr>
                            <w:rFonts w:eastAsia="楷体_GB2312" w:cs="楷体_GB2312"/>
                            <w:bCs/>
                            <w:color w:val="000000"/>
                            <w:sz w:val="24"/>
                            <w:lang w:val="zh-CN"/>
                          </w:rPr>
                        </w:pPr>
                        <w:r>
                          <w:rPr>
                            <w:rFonts w:hint="eastAsia" w:eastAsia="楷体_GB2312" w:cs="楷体_GB2312"/>
                            <w:bCs/>
                            <w:color w:val="000000"/>
                            <w:sz w:val="24"/>
                            <w:lang w:val="zh-CN"/>
                          </w:rPr>
                          <w:t>制作调解协议书或调解意见书</w:t>
                        </w:r>
                      </w:p>
                    </w:txbxContent>
                  </v:textbox>
                </v:roundrect>
              </w:pict>
            </w:r>
            <w:r>
              <w:rPr>
                <w:rFonts w:hint="eastAsia" w:ascii="宋体" w:hAnsi="宋体" w:eastAsia="宋体" w:cs="宋体"/>
              </w:rPr>
              <w:pict>
                <v:roundrect id="_x0000_s1215" o:spid="_x0000_s1215" o:spt="2" style="position:absolute;left:0pt;margin-left:91.1pt;margin-top:2.75pt;height:109.2pt;width:42pt;z-index:251696128;v-text-anchor:middle;mso-width-relative:page;mso-height-relative:page;" fillcolor="#00CC99" filled="t" coordsize="21600,21600" arcsize="0.166666666666667">
                  <v:path/>
                  <v:fill on="t" focussize="0,0"/>
                  <v:stroke/>
                  <v:imagedata o:title=""/>
                  <o:lock v:ext="edit"/>
                  <v:textbox>
                    <w:txbxContent>
                      <w:p>
                        <w:pPr>
                          <w:autoSpaceDE w:val="0"/>
                          <w:autoSpaceDN w:val="0"/>
                          <w:adjustRightInd w:val="0"/>
                          <w:jc w:val="center"/>
                          <w:rPr>
                            <w:rFonts w:eastAsia="楷体_GB2312" w:cs="楷体_GB2312"/>
                            <w:bCs/>
                            <w:color w:val="000000"/>
                            <w:sz w:val="24"/>
                            <w:lang w:val="zh-CN"/>
                          </w:rPr>
                        </w:pPr>
                        <w:r>
                          <w:rPr>
                            <w:rFonts w:hint="eastAsia" w:eastAsia="楷体_GB2312" w:cs="楷体_GB2312"/>
                            <w:bCs/>
                            <w:color w:val="000000"/>
                            <w:sz w:val="24"/>
                            <w:lang w:val="zh-CN"/>
                          </w:rPr>
                          <w:t>调查和调解</w:t>
                        </w:r>
                      </w:p>
                    </w:txbxContent>
                  </v:textbox>
                </v:roundrect>
              </w:pict>
            </w:r>
            <w:r>
              <w:rPr>
                <w:rFonts w:hint="eastAsia" w:ascii="宋体" w:hAnsi="宋体" w:eastAsia="宋体" w:cs="宋体"/>
              </w:rPr>
              <w:pict>
                <v:roundrect id="_x0000_s1216" o:spid="_x0000_s1216" o:spt="2" style="position:absolute;left:0pt;margin-left:7.1pt;margin-top:2.75pt;height:109.2pt;width:63pt;z-index:251695104;v-text-anchor:middle;mso-width-relative:page;mso-height-relative:page;" fillcolor="#00CC99" filled="t" coordsize="21600,21600" arcsize="0.166666666666667">
                  <v:path/>
                  <v:fill on="t" focussize="0,0"/>
                  <v:stroke/>
                  <v:imagedata o:title=""/>
                  <o:lock v:ext="edit"/>
                  <v:textbox>
                    <w:txbxContent>
                      <w:p>
                        <w:pPr>
                          <w:autoSpaceDE w:val="0"/>
                          <w:autoSpaceDN w:val="0"/>
                          <w:adjustRightInd w:val="0"/>
                          <w:jc w:val="center"/>
                          <w:rPr>
                            <w:rFonts w:ascii="楷体_GB2312" w:eastAsia="楷体_GB2312" w:cs="楷体_GB2312"/>
                            <w:bCs/>
                            <w:color w:val="000000"/>
                            <w:sz w:val="24"/>
                            <w:lang w:val="zh-CN"/>
                          </w:rPr>
                        </w:pPr>
                        <w:r>
                          <w:rPr>
                            <w:rFonts w:hint="eastAsia" w:ascii="楷体_GB2312" w:eastAsia="楷体_GB2312" w:cs="楷体_GB2312"/>
                            <w:bCs/>
                            <w:color w:val="000000"/>
                            <w:sz w:val="24"/>
                            <w:lang w:val="zh-CN"/>
                          </w:rPr>
                          <w:t>申请和受理</w:t>
                        </w:r>
                        <w:r>
                          <w:rPr>
                            <w:rFonts w:hint="eastAsia" w:ascii="楷体_GB2312" w:eastAsia="楷体_GB2312" w:cs="楷体_GB2312"/>
                            <w:color w:val="000000"/>
                            <w:sz w:val="24"/>
                            <w:lang w:val="zh-CN"/>
                          </w:rPr>
                          <w:t>（口头或书面形式；</w:t>
                        </w:r>
                        <w:r>
                          <w:rPr>
                            <w:rFonts w:ascii="楷体_GB2312" w:eastAsia="楷体_GB2312" w:cs="楷体_GB2312"/>
                            <w:color w:val="000000"/>
                            <w:sz w:val="24"/>
                          </w:rPr>
                          <w:t>30</w:t>
                        </w:r>
                        <w:r>
                          <w:rPr>
                            <w:rFonts w:hint="eastAsia" w:ascii="楷体_GB2312" w:eastAsia="楷体_GB2312" w:cs="楷体_GB2312"/>
                            <w:color w:val="000000"/>
                            <w:sz w:val="24"/>
                            <w:lang w:val="zh-CN"/>
                          </w:rPr>
                          <w:t>日内提出）</w:t>
                        </w:r>
                      </w:p>
                    </w:txbxContent>
                  </v:textbox>
                </v:roundrect>
              </w:pict>
            </w:r>
          </w:p>
        </w:tc>
        <w:tc>
          <w:tcPr>
            <w:tcW w:w="3780" w:type="dxa"/>
          </w:tcPr>
          <w:p>
            <w:pPr>
              <w:widowControl/>
              <w:jc w:val="left"/>
              <w:rPr>
                <w:rFonts w:hint="eastAsia" w:ascii="宋体" w:hAnsi="宋体" w:eastAsia="宋体" w:cs="宋体"/>
                <w:sz w:val="18"/>
                <w:szCs w:val="18"/>
              </w:rPr>
            </w:pPr>
            <w:r>
              <w:rPr>
                <w:rFonts w:hint="eastAsia" w:ascii="宋体" w:hAnsi="宋体" w:eastAsia="宋体" w:cs="宋体"/>
              </w:rPr>
              <w:pict>
                <v:shape id="_x0000_s1217" o:spid="_x0000_s1217" o:spt="91" type="#_x0000_t91" style="position:absolute;left:0pt;margin-left:131.1pt;margin-top:-0.4pt;height:23.25pt;width:31.3pt;mso-wrap-style:none;rotation:1567649f;z-index:251706368;v-text-anchor:middle;mso-width-relative:page;mso-height-relative:page;" fillcolor="#00CC99" filled="t" coordsize="21600,21600">
                  <v:path/>
                  <v:fill on="t" focussize="0,0"/>
                  <v:stroke joinstyle="miter"/>
                  <v:imagedata o:title=""/>
                  <o:lock v:ext="edit"/>
                </v:shape>
              </w:pict>
            </w:r>
            <w:r>
              <w:rPr>
                <w:rFonts w:hint="eastAsia" w:ascii="宋体" w:hAnsi="宋体" w:eastAsia="宋体" w:cs="宋体"/>
              </w:rPr>
              <w:pict>
                <v:shape id="_x0000_s1218" o:spid="_x0000_s1218" o:spt="91" type="#_x0000_t91" style="position:absolute;left:0pt;margin-left:78.6pt;margin-top:-0.4pt;height:23.25pt;width:31.3pt;mso-wrap-style:none;rotation:1567649f;z-index:251704320;v-text-anchor:middle;mso-width-relative:page;mso-height-relative:page;" fillcolor="#00CC99" filled="t" coordsize="21600,21600">
                  <v:path/>
                  <v:fill on="t" focussize="0,0"/>
                  <v:stroke joinstyle="miter"/>
                  <v:imagedata o:title=""/>
                  <o:lock v:ext="edit"/>
                </v:shape>
              </w:pict>
            </w:r>
            <w:r>
              <w:rPr>
                <w:rFonts w:hint="eastAsia" w:ascii="宋体" w:hAnsi="宋体" w:eastAsia="宋体" w:cs="宋体"/>
              </w:rPr>
              <w:pict>
                <v:shape id="_x0000_s1219" o:spid="_x0000_s1219" o:spt="91" type="#_x0000_t91" style="position:absolute;left:0pt;margin-left:20.85pt;margin-top:-0.4pt;height:23.25pt;width:31.3pt;mso-wrap-style:none;rotation:1567649f;z-index:251558912;v-text-anchor:middle;mso-width-relative:page;mso-height-relative:page;" fillcolor="#00CC99" filled="t" coordsize="21600,21600">
                  <v:path/>
                  <v:fill on="t" focussize="0,0"/>
                  <v:stroke joinstyle="miter"/>
                  <v:imagedata o:title=""/>
                  <o:lock v:ext="edit"/>
                </v:shape>
              </w:pict>
            </w:r>
            <w:r>
              <w:rPr>
                <w:rFonts w:hint="eastAsia" w:ascii="宋体" w:hAnsi="宋体" w:eastAsia="宋体" w:cs="宋体"/>
              </w:rPr>
              <w:pict>
                <v:roundrect id="_x0000_s1220" o:spid="_x0000_s1220" o:spt="2" style="position:absolute;left:0pt;margin-left:99.7pt;margin-top:15.35pt;height:97.2pt;width:42pt;z-index:251702272;v-text-anchor:middle;mso-width-relative:page;mso-height-relative:page;" fillcolor="#00CC99" filled="t" coordsize="21600,21600" arcsize="0.166666666666667">
                  <v:path/>
                  <v:fill on="t" focussize="0,0"/>
                  <v:stroke/>
                  <v:imagedata o:title=""/>
                  <o:lock v:ext="edit"/>
                  <v:textbox>
                    <w:txbxContent>
                      <w:p>
                        <w:pPr>
                          <w:autoSpaceDE w:val="0"/>
                          <w:autoSpaceDN w:val="0"/>
                          <w:adjustRightInd w:val="0"/>
                          <w:jc w:val="center"/>
                          <w:rPr>
                            <w:rFonts w:eastAsia="楷体_GB2312" w:cs="楷体_GB2312"/>
                            <w:bCs/>
                            <w:color w:val="000000"/>
                            <w:sz w:val="24"/>
                            <w:lang w:val="zh-CN"/>
                          </w:rPr>
                        </w:pPr>
                        <w:r>
                          <w:rPr>
                            <w:rFonts w:hint="eastAsia" w:eastAsia="楷体_GB2312" w:cs="楷体_GB2312"/>
                            <w:bCs/>
                            <w:color w:val="000000"/>
                            <w:sz w:val="24"/>
                            <w:lang w:val="zh-CN"/>
                          </w:rPr>
                          <w:t>开庭审理</w:t>
                        </w:r>
                      </w:p>
                      <w:p>
                        <w:pPr>
                          <w:autoSpaceDE w:val="0"/>
                          <w:autoSpaceDN w:val="0"/>
                          <w:adjustRightInd w:val="0"/>
                          <w:jc w:val="center"/>
                          <w:rPr>
                            <w:rFonts w:eastAsia="楷体_GB2312" w:cs="楷体_GB2312"/>
                            <w:bCs/>
                            <w:color w:val="000000"/>
                            <w:sz w:val="24"/>
                            <w:lang w:val="zh-CN"/>
                          </w:rPr>
                        </w:pPr>
                        <w:r>
                          <w:rPr>
                            <w:rFonts w:hint="eastAsia" w:eastAsia="楷体_GB2312" w:cs="楷体_GB2312"/>
                            <w:bCs/>
                            <w:color w:val="000000"/>
                            <w:sz w:val="24"/>
                            <w:lang w:val="zh-CN"/>
                          </w:rPr>
                          <w:t>和裁决</w:t>
                        </w:r>
                      </w:p>
                    </w:txbxContent>
                  </v:textbox>
                </v:roundrect>
              </w:pict>
            </w:r>
            <w:r>
              <w:rPr>
                <w:rFonts w:hint="eastAsia" w:ascii="宋体" w:hAnsi="宋体" w:eastAsia="宋体" w:cs="宋体"/>
              </w:rPr>
              <w:pict>
                <v:roundrect id="_x0000_s1221" o:spid="_x0000_s1221" o:spt="2" style="position:absolute;left:0pt;margin-left:152.2pt;margin-top:15.35pt;height:95.15pt;width:31.5pt;z-index:251703296;v-text-anchor:middle;mso-width-relative:page;mso-height-relative:page;" fillcolor="#00CC99" filled="t" coordsize="21600,21600" arcsize="0.166666666666667">
                  <v:path/>
                  <v:fill on="t" focussize="0,0"/>
                  <v:stroke/>
                  <v:imagedata o:title=""/>
                  <o:lock v:ext="edit"/>
                  <v:textbox>
                    <w:txbxContent>
                      <w:p>
                        <w:pPr>
                          <w:autoSpaceDE w:val="0"/>
                          <w:autoSpaceDN w:val="0"/>
                          <w:adjustRightInd w:val="0"/>
                          <w:jc w:val="center"/>
                          <w:rPr>
                            <w:rFonts w:eastAsia="楷体_GB2312" w:cs="楷体_GB2312"/>
                            <w:bCs/>
                            <w:color w:val="000000"/>
                            <w:sz w:val="24"/>
                            <w:lang w:val="zh-CN"/>
                          </w:rPr>
                        </w:pPr>
                        <w:r>
                          <w:rPr>
                            <w:rFonts w:hint="eastAsia" w:eastAsia="楷体_GB2312" w:cs="楷体_GB2312"/>
                            <w:bCs/>
                            <w:color w:val="000000"/>
                            <w:sz w:val="24"/>
                            <w:lang w:val="zh-CN"/>
                          </w:rPr>
                          <w:t>文书送达</w:t>
                        </w:r>
                      </w:p>
                    </w:txbxContent>
                  </v:textbox>
                </v:roundrect>
              </w:pict>
            </w:r>
            <w:r>
              <w:rPr>
                <w:rFonts w:hint="eastAsia" w:ascii="宋体" w:hAnsi="宋体" w:eastAsia="宋体" w:cs="宋体"/>
              </w:rPr>
              <w:pict>
                <v:roundrect id="_x0000_s1222" o:spid="_x0000_s1222" o:spt="2" style="position:absolute;left:0pt;margin-left:47.2pt;margin-top:15.35pt;height:96.25pt;width:42pt;z-index:251701248;v-text-anchor:middle;mso-width-relative:page;mso-height-relative:page;" fillcolor="#00CC99" filled="t" coordsize="21600,21600" arcsize="0.166666666666667">
                  <v:path/>
                  <v:fill on="t" focussize="0,0"/>
                  <v:stroke/>
                  <v:imagedata o:title=""/>
                  <o:lock v:ext="edit"/>
                  <v:textbox>
                    <w:txbxContent>
                      <w:p>
                        <w:pPr>
                          <w:autoSpaceDE w:val="0"/>
                          <w:autoSpaceDN w:val="0"/>
                          <w:adjustRightInd w:val="0"/>
                          <w:jc w:val="center"/>
                          <w:rPr>
                            <w:rFonts w:eastAsia="楷体_GB2312" w:cs="楷体_GB2312"/>
                            <w:bCs/>
                            <w:color w:val="000000"/>
                            <w:sz w:val="24"/>
                            <w:lang w:val="zh-CN"/>
                          </w:rPr>
                        </w:pPr>
                        <w:r>
                          <w:rPr>
                            <w:rFonts w:hint="eastAsia" w:eastAsia="楷体_GB2312" w:cs="楷体_GB2312"/>
                            <w:bCs/>
                            <w:color w:val="000000"/>
                            <w:sz w:val="24"/>
                            <w:lang w:val="zh-CN"/>
                          </w:rPr>
                          <w:t>案件仲裁</w:t>
                        </w:r>
                      </w:p>
                      <w:p>
                        <w:pPr>
                          <w:autoSpaceDE w:val="0"/>
                          <w:autoSpaceDN w:val="0"/>
                          <w:adjustRightInd w:val="0"/>
                          <w:jc w:val="center"/>
                          <w:rPr>
                            <w:rFonts w:eastAsia="楷体_GB2312" w:cs="楷体_GB2312"/>
                            <w:bCs/>
                            <w:color w:val="000000"/>
                            <w:sz w:val="24"/>
                            <w:lang w:val="zh-CN"/>
                          </w:rPr>
                        </w:pPr>
                        <w:r>
                          <w:rPr>
                            <w:rFonts w:hint="eastAsia" w:eastAsia="楷体_GB2312" w:cs="楷体_GB2312"/>
                            <w:bCs/>
                            <w:color w:val="000000"/>
                            <w:sz w:val="24"/>
                            <w:lang w:val="zh-CN"/>
                          </w:rPr>
                          <w:t>准备</w:t>
                        </w:r>
                      </w:p>
                    </w:txbxContent>
                  </v:textbox>
                </v:roundrect>
              </w:pict>
            </w:r>
            <w:r>
              <w:rPr>
                <w:rFonts w:hint="eastAsia" w:ascii="宋体" w:hAnsi="宋体" w:eastAsia="宋体" w:cs="宋体"/>
              </w:rPr>
              <w:pict>
                <v:roundrect id="_x0000_s1223" o:spid="_x0000_s1223" o:spt="2" style="position:absolute;left:0pt;margin-left:-0.05pt;margin-top:15.35pt;height:96.25pt;width:36.75pt;z-index:251700224;v-text-anchor:middle;mso-width-relative:page;mso-height-relative:page;" fillcolor="#00CC99" filled="t" coordsize="21600,21600" arcsize="0.166666666666667">
                  <v:path/>
                  <v:fill on="t" focussize="0,0"/>
                  <v:stroke/>
                  <v:imagedata o:title=""/>
                  <o:lock v:ext="edit"/>
                  <v:textbox>
                    <w:txbxContent>
                      <w:p>
                        <w:pPr>
                          <w:autoSpaceDE w:val="0"/>
                          <w:autoSpaceDN w:val="0"/>
                          <w:adjustRightInd w:val="0"/>
                          <w:jc w:val="center"/>
                          <w:rPr>
                            <w:rFonts w:eastAsia="楷体_GB2312" w:cs="楷体_GB2312"/>
                            <w:bCs/>
                            <w:color w:val="000000"/>
                            <w:sz w:val="24"/>
                            <w:lang w:val="zh-CN"/>
                          </w:rPr>
                        </w:pPr>
                        <w:r>
                          <w:rPr>
                            <w:rFonts w:hint="eastAsia" w:eastAsia="楷体_GB2312" w:cs="楷体_GB2312"/>
                            <w:bCs/>
                            <w:color w:val="000000"/>
                            <w:sz w:val="24"/>
                            <w:lang w:val="zh-CN"/>
                          </w:rPr>
                          <w:t>申请和受理</w:t>
                        </w:r>
                      </w:p>
                    </w:txbxContent>
                  </v:textbox>
                </v:roundrect>
              </w:pict>
            </w:r>
          </w:p>
        </w:tc>
      </w:tr>
    </w:tbl>
    <w:p>
      <w:pPr>
        <w:tabs>
          <w:tab w:val="left" w:pos="1260"/>
        </w:tabs>
        <w:ind w:left="31680" w:hanging="3465" w:hangingChars="1650"/>
        <w:rPr>
          <w:rFonts w:hint="eastAsia" w:ascii="宋体" w:hAnsi="宋体" w:eastAsia="宋体" w:cs="宋体"/>
          <w:sz w:val="18"/>
          <w:szCs w:val="18"/>
        </w:rPr>
      </w:pPr>
      <w:r>
        <w:rPr>
          <w:rFonts w:hint="eastAsia" w:ascii="宋体" w:hAnsi="宋体" w:eastAsia="宋体" w:cs="宋体"/>
        </w:rPr>
        <w:pict>
          <v:rect id="_x0000_s1224" o:spid="_x0000_s1224" o:spt="1" style="position:absolute;left:0pt;margin-left:283.5pt;margin-top:10.2pt;height:101.45pt;width:78.65pt;z-index:251694080;v-text-anchor:middle;mso-width-relative:page;mso-height-relative:page;" fillcolor="#00CC99" filled="t" coordsize="21600,21600">
            <v:path/>
            <v:fill on="t" focussize="0,0"/>
            <v:stroke/>
            <v:imagedata o:title=""/>
            <o:lock v:ext="edit"/>
            <v:textbox>
              <w:txbxContent>
                <w:p>
                  <w:pPr>
                    <w:autoSpaceDE w:val="0"/>
                    <w:autoSpaceDN w:val="0"/>
                    <w:adjustRightInd w:val="0"/>
                    <w:jc w:val="center"/>
                    <w:rPr>
                      <w:rFonts w:eastAsia="楷体_GB2312" w:cs="楷体_GB2312"/>
                      <w:color w:val="000000"/>
                      <w:sz w:val="24"/>
                      <w:lang w:val="zh-CN"/>
                    </w:rPr>
                  </w:pPr>
                  <w:r>
                    <w:rPr>
                      <w:rFonts w:hint="eastAsia" w:eastAsia="楷体_GB2312" w:cs="楷体_GB2312"/>
                      <w:color w:val="000000"/>
                      <w:sz w:val="24"/>
                      <w:lang w:val="zh-CN"/>
                    </w:rPr>
                    <w:t>当事任何一不服仲结果的，向人民法院提出申诉由法院做出最终判决</w:t>
                  </w:r>
                </w:p>
              </w:txbxContent>
            </v:textbox>
          </v:rect>
        </w:pict>
      </w:r>
      <w:r>
        <w:rPr>
          <w:rFonts w:hint="eastAsia" w:ascii="宋体" w:hAnsi="宋体" w:eastAsia="宋体" w:cs="宋体"/>
        </w:rPr>
        <w:pict>
          <v:shape id="_x0000_s1225" o:spid="_x0000_s1225" o:spt="78" type="#_x0000_t78" style="position:absolute;left:0pt;margin-left:215.25pt;margin-top:10.2pt;height:101.5pt;width:75.35pt;z-index:251693056;v-text-anchor:middle;mso-width-relative:page;mso-height-relative:page;" fillcolor="#00CC99" filled="t" coordsize="21600,21600">
            <v:path/>
            <v:fill on="t" focussize="0,0"/>
            <v:stroke joinstyle="miter"/>
            <v:imagedata o:title=""/>
            <o:lock v:ext="edit"/>
            <v:textbox>
              <w:txbxContent>
                <w:p>
                  <w:pPr>
                    <w:autoSpaceDE w:val="0"/>
                    <w:autoSpaceDN w:val="0"/>
                    <w:adjustRightInd w:val="0"/>
                    <w:rPr>
                      <w:rFonts w:eastAsia="楷体_GB2312" w:cs="楷体_GB2312"/>
                      <w:color w:val="000000"/>
                      <w:sz w:val="24"/>
                      <w:lang w:val="zh-CN"/>
                    </w:rPr>
                  </w:pPr>
                  <w:r>
                    <w:rPr>
                      <w:rFonts w:hint="eastAsia" w:eastAsia="楷体_GB2312" w:cs="楷体_GB2312"/>
                      <w:color w:val="000000"/>
                      <w:sz w:val="24"/>
                      <w:lang w:val="zh-CN"/>
                    </w:rPr>
                    <w:t>调解不</w:t>
                  </w:r>
                </w:p>
                <w:p>
                  <w:pPr>
                    <w:autoSpaceDE w:val="0"/>
                    <w:autoSpaceDN w:val="0"/>
                    <w:adjustRightInd w:val="0"/>
                    <w:rPr>
                      <w:rFonts w:eastAsia="楷体_GB2312" w:cs="楷体_GB2312"/>
                      <w:color w:val="000000"/>
                      <w:sz w:val="24"/>
                      <w:lang w:val="zh-CN"/>
                    </w:rPr>
                  </w:pPr>
                  <w:r>
                    <w:rPr>
                      <w:rFonts w:hint="eastAsia" w:eastAsia="楷体_GB2312" w:cs="楷体_GB2312"/>
                      <w:color w:val="000000"/>
                      <w:sz w:val="24"/>
                      <w:lang w:val="zh-CN"/>
                    </w:rPr>
                    <w:t>成或不</w:t>
                  </w:r>
                </w:p>
                <w:p>
                  <w:pPr>
                    <w:autoSpaceDE w:val="0"/>
                    <w:autoSpaceDN w:val="0"/>
                    <w:adjustRightInd w:val="0"/>
                    <w:rPr>
                      <w:rFonts w:eastAsia="楷体_GB2312" w:cs="楷体_GB2312"/>
                      <w:color w:val="000000"/>
                      <w:sz w:val="24"/>
                      <w:lang w:val="zh-CN"/>
                    </w:rPr>
                  </w:pPr>
                  <w:r>
                    <w:rPr>
                      <w:rFonts w:hint="eastAsia" w:eastAsia="楷体_GB2312" w:cs="楷体_GB2312"/>
                      <w:color w:val="000000"/>
                      <w:sz w:val="24"/>
                      <w:lang w:val="zh-CN"/>
                    </w:rPr>
                    <w:t>愿意，</w:t>
                  </w:r>
                </w:p>
                <w:p>
                  <w:pPr>
                    <w:autoSpaceDE w:val="0"/>
                    <w:autoSpaceDN w:val="0"/>
                    <w:adjustRightInd w:val="0"/>
                    <w:rPr>
                      <w:rFonts w:eastAsia="楷体_GB2312" w:cs="楷体_GB2312"/>
                      <w:color w:val="000000"/>
                      <w:sz w:val="24"/>
                      <w:lang w:val="zh-CN"/>
                    </w:rPr>
                  </w:pPr>
                  <w:r>
                    <w:rPr>
                      <w:rFonts w:hint="eastAsia" w:eastAsia="楷体_GB2312" w:cs="楷体_GB2312"/>
                      <w:color w:val="000000"/>
                      <w:sz w:val="24"/>
                      <w:lang w:val="zh-CN"/>
                    </w:rPr>
                    <w:t>申请劳</w:t>
                  </w:r>
                </w:p>
                <w:p>
                  <w:pPr>
                    <w:autoSpaceDE w:val="0"/>
                    <w:autoSpaceDN w:val="0"/>
                    <w:adjustRightInd w:val="0"/>
                    <w:rPr>
                      <w:rFonts w:eastAsia="楷体_GB2312" w:cs="楷体_GB2312"/>
                      <w:color w:val="000000"/>
                      <w:sz w:val="24"/>
                      <w:lang w:val="zh-CN"/>
                    </w:rPr>
                  </w:pPr>
                  <w:r>
                    <w:rPr>
                      <w:rFonts w:hint="eastAsia" w:eastAsia="楷体_GB2312" w:cs="楷体_GB2312"/>
                      <w:color w:val="000000"/>
                      <w:sz w:val="24"/>
                      <w:lang w:val="zh-CN"/>
                    </w:rPr>
                    <w:t>动争议</w:t>
                  </w:r>
                </w:p>
                <w:p>
                  <w:pPr>
                    <w:autoSpaceDE w:val="0"/>
                    <w:autoSpaceDN w:val="0"/>
                    <w:adjustRightInd w:val="0"/>
                    <w:rPr>
                      <w:rFonts w:eastAsia="楷体_GB2312" w:cs="楷体_GB2312"/>
                      <w:color w:val="000000"/>
                      <w:sz w:val="24"/>
                      <w:lang w:val="zh-CN"/>
                    </w:rPr>
                  </w:pPr>
                  <w:r>
                    <w:rPr>
                      <w:rFonts w:hint="eastAsia" w:eastAsia="楷体_GB2312" w:cs="楷体_GB2312"/>
                      <w:color w:val="000000"/>
                      <w:sz w:val="24"/>
                      <w:lang w:val="zh-CN"/>
                    </w:rPr>
                    <w:t>仲裁</w:t>
                  </w:r>
                </w:p>
              </w:txbxContent>
            </v:textbox>
          </v:shape>
        </w:pict>
      </w:r>
      <w:r>
        <w:rPr>
          <w:rFonts w:hint="eastAsia" w:ascii="宋体" w:hAnsi="宋体" w:eastAsia="宋体" w:cs="宋体"/>
        </w:rPr>
        <w:pict>
          <v:shape id="_x0000_s1226" o:spid="_x0000_s1226" o:spt="78" type="#_x0000_t78" style="position:absolute;left:0pt;margin-left:147pt;margin-top:10.2pt;height:101.4pt;width:73.5pt;z-index:251692032;v-text-anchor:middle;mso-width-relative:page;mso-height-relative:page;" fillcolor="#00CC99" filled="t" coordsize="21600,21600">
            <v:path/>
            <v:fill on="t" focussize="0,0"/>
            <v:stroke joinstyle="miter"/>
            <v:imagedata o:title=""/>
            <o:lock v:ext="edit"/>
            <v:textbox>
              <w:txbxContent>
                <w:p>
                  <w:pPr>
                    <w:autoSpaceDE w:val="0"/>
                    <w:autoSpaceDN w:val="0"/>
                    <w:adjustRightInd w:val="0"/>
                    <w:rPr>
                      <w:rFonts w:eastAsia="楷体_GB2312" w:cs="楷体_GB2312"/>
                      <w:color w:val="000000"/>
                      <w:sz w:val="24"/>
                      <w:lang w:val="zh-CN"/>
                    </w:rPr>
                  </w:pPr>
                  <w:r>
                    <w:rPr>
                      <w:rFonts w:hint="eastAsia" w:eastAsia="楷体_GB2312" w:cs="楷体_GB2312"/>
                      <w:color w:val="000000"/>
                      <w:sz w:val="24"/>
                      <w:lang w:val="zh-CN"/>
                    </w:rPr>
                    <w:t>协商不成申请争议调解</w:t>
                  </w:r>
                </w:p>
              </w:txbxContent>
            </v:textbox>
          </v:shape>
        </w:pict>
      </w:r>
      <w:r>
        <w:rPr>
          <w:rFonts w:hint="eastAsia" w:ascii="宋体" w:hAnsi="宋体" w:eastAsia="宋体" w:cs="宋体"/>
        </w:rPr>
        <w:pict>
          <v:shape id="_x0000_s1227" o:spid="_x0000_s1227" o:spt="78" type="#_x0000_t78" style="position:absolute;left:0pt;margin-left:73.5pt;margin-top:10.2pt;height:101.4pt;width:78.75pt;z-index:251691008;v-text-anchor:middle;mso-width-relative:page;mso-height-relative:page;" fillcolor="#00CC99" filled="t" coordsize="21600,21600">
            <v:path/>
            <v:fill on="t" focussize="0,0"/>
            <v:stroke joinstyle="miter"/>
            <v:imagedata o:title=""/>
            <o:lock v:ext="edit"/>
            <v:textbox>
              <w:txbxContent>
                <w:p>
                  <w:pPr>
                    <w:autoSpaceDE w:val="0"/>
                    <w:autoSpaceDN w:val="0"/>
                    <w:adjustRightInd w:val="0"/>
                    <w:rPr>
                      <w:rFonts w:eastAsia="楷体_GB2312" w:cs="楷体_GB2312"/>
                      <w:color w:val="000000"/>
                      <w:sz w:val="24"/>
                      <w:lang w:val="zh-CN"/>
                    </w:rPr>
                  </w:pPr>
                  <w:r>
                    <w:rPr>
                      <w:rFonts w:hint="eastAsia" w:eastAsia="楷体_GB2312" w:cs="楷体_GB2312"/>
                      <w:color w:val="000000"/>
                      <w:sz w:val="24"/>
                      <w:lang w:val="zh-CN"/>
                    </w:rPr>
                    <w:t>争议双方协商解决</w:t>
                  </w:r>
                </w:p>
              </w:txbxContent>
            </v:textbox>
          </v:shape>
        </w:pict>
      </w:r>
    </w:p>
    <w:p>
      <w:pPr>
        <w:tabs>
          <w:tab w:val="left" w:pos="1260"/>
        </w:tabs>
        <w:ind w:left="31680" w:hanging="2970" w:hangingChars="1650"/>
        <w:rPr>
          <w:rFonts w:hint="eastAsia" w:ascii="宋体" w:hAnsi="宋体" w:eastAsia="宋体" w:cs="宋体"/>
          <w:sz w:val="18"/>
          <w:szCs w:val="18"/>
        </w:rPr>
      </w:pPr>
    </w:p>
    <w:p>
      <w:pPr>
        <w:tabs>
          <w:tab w:val="left" w:pos="1260"/>
        </w:tabs>
        <w:ind w:left="31680" w:hanging="2970" w:hangingChars="1650"/>
        <w:rPr>
          <w:rFonts w:hint="eastAsia" w:ascii="宋体" w:hAnsi="宋体" w:eastAsia="宋体" w:cs="宋体"/>
          <w:sz w:val="18"/>
          <w:szCs w:val="18"/>
        </w:rPr>
      </w:pPr>
    </w:p>
    <w:p>
      <w:pPr>
        <w:tabs>
          <w:tab w:val="left" w:pos="1260"/>
        </w:tabs>
        <w:ind w:left="31680" w:hanging="2970" w:hangingChars="1650"/>
        <w:rPr>
          <w:rFonts w:hint="eastAsia" w:ascii="宋体" w:hAnsi="宋体" w:eastAsia="宋体" w:cs="宋体"/>
          <w:sz w:val="18"/>
          <w:szCs w:val="18"/>
        </w:rPr>
      </w:pPr>
    </w:p>
    <w:p>
      <w:pPr>
        <w:tabs>
          <w:tab w:val="left" w:pos="1260"/>
        </w:tabs>
        <w:ind w:left="31680" w:hanging="2970" w:hangingChars="1650"/>
        <w:rPr>
          <w:rFonts w:hint="eastAsia" w:ascii="宋体" w:hAnsi="宋体" w:eastAsia="宋体" w:cs="宋体"/>
          <w:sz w:val="18"/>
          <w:szCs w:val="18"/>
        </w:rPr>
      </w:pPr>
    </w:p>
    <w:p>
      <w:pPr>
        <w:tabs>
          <w:tab w:val="left" w:pos="1260"/>
        </w:tabs>
        <w:ind w:left="31680" w:hanging="2970" w:hangingChars="1650"/>
        <w:rPr>
          <w:rFonts w:hint="eastAsia" w:ascii="宋体" w:hAnsi="宋体" w:eastAsia="宋体" w:cs="宋体"/>
          <w:sz w:val="18"/>
          <w:szCs w:val="18"/>
        </w:rPr>
      </w:pPr>
    </w:p>
    <w:p>
      <w:pPr>
        <w:tabs>
          <w:tab w:val="left" w:pos="1260"/>
        </w:tabs>
        <w:ind w:left="31680" w:hanging="2970" w:hangingChars="1650"/>
        <w:rPr>
          <w:rFonts w:hint="eastAsia" w:ascii="宋体" w:hAnsi="宋体" w:eastAsia="宋体" w:cs="宋体"/>
          <w:sz w:val="18"/>
          <w:szCs w:val="18"/>
        </w:rPr>
      </w:pPr>
    </w:p>
    <w:p>
      <w:pPr>
        <w:tabs>
          <w:tab w:val="left" w:pos="1260"/>
        </w:tabs>
        <w:ind w:left="31680" w:hanging="2970" w:hangingChars="1650"/>
        <w:rPr>
          <w:rFonts w:hint="eastAsia" w:ascii="宋体" w:hAnsi="宋体" w:eastAsia="宋体" w:cs="宋体"/>
          <w:sz w:val="18"/>
          <w:szCs w:val="18"/>
        </w:rPr>
      </w:pPr>
    </w:p>
    <w:p>
      <w:pPr>
        <w:numPr>
          <w:ilvl w:val="0"/>
          <w:numId w:val="10"/>
        </w:numPr>
        <w:tabs>
          <w:tab w:val="left" w:pos="1260"/>
        </w:tabs>
        <w:ind w:left="31680" w:hanging="3465" w:hangingChars="1650"/>
        <w:rPr>
          <w:rFonts w:hint="eastAsia" w:ascii="宋体" w:hAnsi="宋体" w:eastAsia="宋体" w:cs="宋体"/>
          <w:bCs/>
          <w:sz w:val="18"/>
          <w:szCs w:val="18"/>
        </w:rPr>
      </w:pPr>
      <w:r>
        <w:rPr>
          <w:rFonts w:hint="eastAsia" w:ascii="宋体" w:hAnsi="宋体" w:eastAsia="宋体" w:cs="宋体"/>
        </w:rPr>
        <w:pict>
          <v:line id="_x0000_s1228" o:spid="_x0000_s1228" o:spt="20" style="position:absolute;left:0pt;margin-left:177.15pt;margin-top:7.05pt;height:0pt;width:31.5pt;z-index:251707392;mso-width-relative:page;mso-height-relative:page;" coordsize="21600,21600">
            <v:path arrowok="t"/>
            <v:fill focussize="0,0"/>
            <v:stroke endarrow="block"/>
            <v:imagedata o:title=""/>
            <o:lock v:ext="edit"/>
          </v:line>
        </w:pict>
      </w:r>
      <w:r>
        <w:rPr>
          <w:rFonts w:hint="eastAsia" w:ascii="宋体" w:hAnsi="宋体" w:eastAsia="宋体" w:cs="宋体"/>
          <w:bCs/>
          <w:sz w:val="18"/>
          <w:szCs w:val="18"/>
        </w:rPr>
        <w:t xml:space="preserve">         </w:t>
      </w:r>
      <w:r>
        <w:rPr>
          <w:rFonts w:hint="eastAsia" w:ascii="宋体" w:hAnsi="宋体" w:eastAsia="宋体" w:cs="宋体"/>
          <w:bCs/>
          <w:sz w:val="18"/>
          <w:szCs w:val="18"/>
        </w:rPr>
        <w:t>集体劳动争议处理的程序</w:t>
      </w:r>
      <w:r>
        <w:rPr>
          <w:rFonts w:hint="eastAsia" w:ascii="宋体" w:hAnsi="宋体" w:eastAsia="宋体" w:cs="宋体"/>
          <w:bCs/>
          <w:sz w:val="18"/>
          <w:szCs w:val="18"/>
        </w:rPr>
        <w:t xml:space="preserve">        </w:t>
      </w:r>
      <w:r>
        <w:rPr>
          <w:rFonts w:hint="eastAsia" w:ascii="宋体" w:hAnsi="宋体" w:eastAsia="宋体" w:cs="宋体"/>
          <w:bCs/>
          <w:sz w:val="18"/>
          <w:szCs w:val="18"/>
        </w:rPr>
        <w:t>集体劳动争议：劳动者一方，当事人</w:t>
      </w:r>
      <w:r>
        <w:rPr>
          <w:rFonts w:hint="eastAsia" w:ascii="宋体" w:hAnsi="宋体" w:eastAsia="宋体" w:cs="宋体"/>
          <w:bCs/>
          <w:sz w:val="18"/>
          <w:szCs w:val="18"/>
        </w:rPr>
        <w:t>3</w:t>
      </w:r>
      <w:r>
        <w:rPr>
          <w:rFonts w:hint="eastAsia" w:ascii="宋体" w:hAnsi="宋体" w:eastAsia="宋体" w:cs="宋体"/>
          <w:bCs/>
          <w:sz w:val="18"/>
          <w:szCs w:val="18"/>
        </w:rPr>
        <w:t>人以上；（含</w:t>
      </w:r>
      <w:r>
        <w:rPr>
          <w:rFonts w:hint="eastAsia" w:ascii="宋体" w:hAnsi="宋体" w:eastAsia="宋体" w:cs="宋体"/>
          <w:bCs/>
          <w:sz w:val="18"/>
          <w:szCs w:val="18"/>
        </w:rPr>
        <w:t>3</w:t>
      </w:r>
      <w:r>
        <w:rPr>
          <w:rFonts w:hint="eastAsia" w:ascii="宋体" w:hAnsi="宋体" w:eastAsia="宋体" w:cs="宋体"/>
          <w:bCs/>
          <w:sz w:val="18"/>
          <w:szCs w:val="18"/>
        </w:rPr>
        <w:t>人）；</w:t>
      </w:r>
      <w:r>
        <w:rPr>
          <w:rFonts w:hint="eastAsia" w:ascii="宋体" w:hAnsi="宋体" w:eastAsia="宋体" w:cs="宋体"/>
          <w:bCs/>
          <w:sz w:val="18"/>
          <w:szCs w:val="18"/>
        </w:rPr>
        <w:t>30</w:t>
      </w:r>
      <w:r>
        <w:rPr>
          <w:rFonts w:hint="eastAsia" w:ascii="宋体" w:hAnsi="宋体" w:eastAsia="宋体" w:cs="宋体"/>
          <w:bCs/>
          <w:sz w:val="18"/>
          <w:szCs w:val="18"/>
        </w:rPr>
        <w:t>人以上的适用特别程序；</w:t>
      </w:r>
    </w:p>
    <w:p>
      <w:pPr>
        <w:numPr>
          <w:ilvl w:val="0"/>
          <w:numId w:val="10"/>
        </w:numPr>
        <w:tabs>
          <w:tab w:val="left" w:pos="1260"/>
        </w:tabs>
        <w:ind w:left="31680" w:hanging="2970" w:hangingChars="1650"/>
        <w:rPr>
          <w:rFonts w:hint="eastAsia" w:ascii="宋体" w:hAnsi="宋体" w:eastAsia="宋体" w:cs="宋体"/>
          <w:bCs/>
          <w:sz w:val="18"/>
          <w:szCs w:val="18"/>
        </w:rPr>
      </w:pPr>
      <w:r>
        <w:rPr>
          <w:rFonts w:hint="eastAsia" w:ascii="宋体" w:hAnsi="宋体" w:eastAsia="宋体" w:cs="宋体"/>
          <w:bCs/>
          <w:sz w:val="18"/>
          <w:szCs w:val="18"/>
        </w:rPr>
        <w:t xml:space="preserve">         </w:t>
      </w:r>
      <w:r>
        <w:rPr>
          <w:rFonts w:hint="eastAsia" w:ascii="宋体" w:hAnsi="宋体" w:eastAsia="宋体" w:cs="宋体"/>
          <w:bCs/>
          <w:sz w:val="18"/>
          <w:szCs w:val="18"/>
        </w:rPr>
        <w:t>特别程序：</w:t>
      </w:r>
      <w:r>
        <w:rPr>
          <w:rFonts w:hint="eastAsia" w:ascii="宋体" w:hAnsi="宋体" w:eastAsia="宋体" w:cs="宋体"/>
          <w:bCs/>
          <w:sz w:val="18"/>
          <w:szCs w:val="18"/>
        </w:rPr>
        <w:t>1</w:t>
      </w:r>
      <w:r>
        <w:rPr>
          <w:rFonts w:hint="eastAsia" w:ascii="宋体" w:hAnsi="宋体" w:eastAsia="宋体" w:cs="宋体"/>
          <w:bCs/>
          <w:sz w:val="18"/>
          <w:szCs w:val="18"/>
        </w:rPr>
        <w:t>、</w:t>
      </w:r>
      <w:r>
        <w:rPr>
          <w:rFonts w:hint="eastAsia" w:ascii="宋体" w:hAnsi="宋体" w:eastAsia="宋体" w:cs="宋体"/>
          <w:bCs/>
          <w:sz w:val="18"/>
          <w:szCs w:val="18"/>
        </w:rPr>
        <w:t>3</w:t>
      </w:r>
      <w:r>
        <w:rPr>
          <w:rFonts w:hint="eastAsia" w:ascii="宋体" w:hAnsi="宋体" w:eastAsia="宋体" w:cs="宋体"/>
          <w:bCs/>
          <w:sz w:val="18"/>
          <w:szCs w:val="18"/>
        </w:rPr>
        <w:t>人以上单数仲裁员组成特别合议仲裁庭；</w:t>
      </w:r>
      <w:r>
        <w:rPr>
          <w:rFonts w:hint="eastAsia" w:ascii="宋体" w:hAnsi="宋体" w:eastAsia="宋体" w:cs="宋体"/>
          <w:bCs/>
          <w:sz w:val="18"/>
          <w:szCs w:val="18"/>
        </w:rPr>
        <w:t>2</w:t>
      </w:r>
      <w:r>
        <w:rPr>
          <w:rFonts w:hint="eastAsia" w:ascii="宋体" w:hAnsi="宋体" w:eastAsia="宋体" w:cs="宋体"/>
          <w:bCs/>
          <w:sz w:val="18"/>
          <w:szCs w:val="18"/>
        </w:rPr>
        <w:t>、劳动者一方推举代表，人数由仲裁委确定；</w:t>
      </w:r>
      <w:r>
        <w:rPr>
          <w:rFonts w:hint="eastAsia" w:ascii="宋体" w:hAnsi="宋体" w:eastAsia="宋体" w:cs="宋体"/>
          <w:bCs/>
          <w:sz w:val="18"/>
          <w:szCs w:val="18"/>
        </w:rPr>
        <w:t>3</w:t>
      </w:r>
      <w:r>
        <w:rPr>
          <w:rFonts w:hint="eastAsia" w:ascii="宋体" w:hAnsi="宋体" w:eastAsia="宋体" w:cs="宋体"/>
          <w:bCs/>
          <w:sz w:val="18"/>
          <w:szCs w:val="18"/>
        </w:rPr>
        <w:t>、影响重大的案件由省仲裁委管辖；</w:t>
      </w:r>
      <w:r>
        <w:rPr>
          <w:rFonts w:hint="eastAsia" w:ascii="宋体" w:hAnsi="宋体" w:eastAsia="宋体" w:cs="宋体"/>
          <w:bCs/>
          <w:sz w:val="18"/>
          <w:szCs w:val="18"/>
        </w:rPr>
        <w:t>4</w:t>
      </w:r>
      <w:r>
        <w:rPr>
          <w:rFonts w:hint="eastAsia" w:ascii="宋体" w:hAnsi="宋体" w:eastAsia="宋体" w:cs="宋体"/>
          <w:bCs/>
          <w:sz w:val="18"/>
          <w:szCs w:val="18"/>
        </w:rPr>
        <w:t>、集体争议仲裁自合议庭组成后</w:t>
      </w:r>
      <w:r>
        <w:rPr>
          <w:rFonts w:hint="eastAsia" w:ascii="宋体" w:hAnsi="宋体" w:eastAsia="宋体" w:cs="宋体"/>
          <w:bCs/>
          <w:sz w:val="18"/>
          <w:szCs w:val="18"/>
        </w:rPr>
        <w:t>15</w:t>
      </w:r>
      <w:r>
        <w:rPr>
          <w:rFonts w:hint="eastAsia" w:ascii="宋体" w:hAnsi="宋体" w:eastAsia="宋体" w:cs="宋体"/>
          <w:bCs/>
          <w:sz w:val="18"/>
          <w:szCs w:val="18"/>
        </w:rPr>
        <w:t>日内结束；</w:t>
      </w:r>
      <w:r>
        <w:rPr>
          <w:rFonts w:hint="eastAsia" w:ascii="宋体" w:hAnsi="宋体" w:eastAsia="宋体" w:cs="宋体"/>
          <w:bCs/>
          <w:sz w:val="18"/>
          <w:szCs w:val="18"/>
        </w:rPr>
        <w:t>5</w:t>
      </w:r>
      <w:r>
        <w:rPr>
          <w:rFonts w:hint="eastAsia" w:ascii="宋体" w:hAnsi="宋体" w:eastAsia="宋体" w:cs="宋体"/>
          <w:bCs/>
          <w:sz w:val="18"/>
          <w:szCs w:val="18"/>
        </w:rPr>
        <w:t>、</w:t>
      </w:r>
      <w:r>
        <w:rPr>
          <w:rFonts w:hint="eastAsia" w:ascii="宋体" w:hAnsi="宋体" w:eastAsia="宋体" w:cs="宋体"/>
          <w:bCs/>
          <w:sz w:val="18"/>
          <w:szCs w:val="18"/>
        </w:rPr>
        <w:t xml:space="preserve"> </w:t>
      </w:r>
      <w:r>
        <w:rPr>
          <w:rFonts w:hint="eastAsia" w:ascii="宋体" w:hAnsi="宋体" w:eastAsia="宋体" w:cs="宋体"/>
          <w:bCs/>
          <w:sz w:val="18"/>
          <w:szCs w:val="18"/>
        </w:rPr>
        <w:t>就地、就近原则进行处理；</w:t>
      </w:r>
      <w:r>
        <w:rPr>
          <w:rFonts w:hint="eastAsia" w:ascii="宋体" w:hAnsi="宋体" w:eastAsia="宋体" w:cs="宋体"/>
          <w:bCs/>
          <w:sz w:val="18"/>
          <w:szCs w:val="18"/>
        </w:rPr>
        <w:t>6</w:t>
      </w:r>
      <w:r>
        <w:rPr>
          <w:rFonts w:hint="eastAsia" w:ascii="宋体" w:hAnsi="宋体" w:eastAsia="宋体" w:cs="宋体"/>
          <w:bCs/>
          <w:sz w:val="18"/>
          <w:szCs w:val="18"/>
        </w:rPr>
        <w:t>、对争议处理的结果及时向当地政府汇报</w:t>
      </w:r>
      <w:r>
        <w:rPr>
          <w:rFonts w:hint="eastAsia" w:ascii="宋体" w:hAnsi="宋体" w:eastAsia="宋体" w:cs="宋体"/>
        </w:rPr>
        <w:pict>
          <v:shape id="_x0000_s1229" o:spid="_x0000_s1229" o:spt="91" type="#_x0000_t91" style="position:absolute;left:0pt;margin-left:729.75pt;margin-top:954pt;height:23.25pt;width:31.3pt;mso-wrap-style:none;rotation:1567649f;z-index:251705344;v-text-anchor:middle;mso-width-relative:page;mso-height-relative:page;" fillcolor="#00CC99" filled="t" coordsize="21600,21600">
            <v:path/>
            <v:fill on="t" focussize="0,0"/>
            <v:stroke joinstyle="miter"/>
            <v:imagedata o:title=""/>
            <o:lock v:ext="edit"/>
          </v:shape>
        </w:pict>
      </w:r>
      <w:r>
        <w:rPr>
          <w:rFonts w:hint="eastAsia" w:ascii="宋体" w:hAnsi="宋体" w:eastAsia="宋体" w:cs="宋体"/>
          <w:bCs/>
          <w:sz w:val="18"/>
          <w:szCs w:val="18"/>
        </w:rPr>
        <w:t>。</w:t>
      </w:r>
    </w:p>
    <w:p>
      <w:pPr>
        <w:numPr>
          <w:ilvl w:val="0"/>
          <w:numId w:val="10"/>
        </w:numPr>
        <w:tabs>
          <w:tab w:val="left" w:pos="1260"/>
        </w:tabs>
        <w:ind w:left="31680" w:hanging="4531" w:hangingChars="2158"/>
        <w:rPr>
          <w:rFonts w:hint="eastAsia" w:ascii="宋体" w:hAnsi="宋体" w:eastAsia="宋体" w:cs="宋体"/>
          <w:bCs/>
          <w:sz w:val="18"/>
          <w:szCs w:val="18"/>
        </w:rPr>
      </w:pPr>
      <w:r>
        <w:rPr>
          <w:rFonts w:hint="eastAsia" w:ascii="宋体" w:hAnsi="宋体" w:eastAsia="宋体" w:cs="宋体"/>
        </w:rPr>
        <w:pict>
          <v:line id="_x0000_s1230" o:spid="_x0000_s1230" o:spt="20" style="position:absolute;left:0pt;margin-left:161.55pt;margin-top:7.05pt;height:0pt;width:31.5pt;z-index:251708416;mso-width-relative:page;mso-height-relative:page;" coordsize="21600,21600">
            <v:path arrowok="t"/>
            <v:fill focussize="0,0"/>
            <v:stroke endarrow="block"/>
            <v:imagedata o:title=""/>
            <o:lock v:ext="edit"/>
          </v:line>
        </w:pict>
      </w:r>
      <w:r>
        <w:rPr>
          <w:rFonts w:hint="eastAsia" w:ascii="宋体" w:hAnsi="宋体" w:eastAsia="宋体" w:cs="宋体"/>
          <w:bCs/>
          <w:sz w:val="18"/>
          <w:szCs w:val="18"/>
        </w:rPr>
        <w:t xml:space="preserve">         </w:t>
      </w:r>
      <w:r>
        <w:rPr>
          <w:rFonts w:hint="eastAsia" w:ascii="宋体" w:hAnsi="宋体" w:eastAsia="宋体" w:cs="宋体"/>
          <w:bCs/>
          <w:sz w:val="18"/>
          <w:szCs w:val="18"/>
        </w:rPr>
        <w:t>团体争议的处理方法</w:t>
      </w:r>
      <w:r>
        <w:rPr>
          <w:rFonts w:hint="eastAsia" w:ascii="宋体" w:hAnsi="宋体" w:eastAsia="宋体" w:cs="宋体"/>
          <w:bCs/>
          <w:sz w:val="18"/>
          <w:szCs w:val="18"/>
        </w:rPr>
        <w:t xml:space="preserve">        </w:t>
      </w:r>
      <w:r>
        <w:rPr>
          <w:rFonts w:hint="eastAsia" w:ascii="宋体" w:hAnsi="宋体" w:eastAsia="宋体" w:cs="宋体"/>
          <w:bCs/>
          <w:sz w:val="18"/>
          <w:szCs w:val="18"/>
        </w:rPr>
        <w:t>（</w:t>
      </w:r>
      <w:r>
        <w:rPr>
          <w:rFonts w:hint="eastAsia" w:ascii="宋体" w:hAnsi="宋体" w:eastAsia="宋体" w:cs="宋体"/>
          <w:bCs/>
          <w:sz w:val="18"/>
          <w:szCs w:val="18"/>
        </w:rPr>
        <w:t>1</w:t>
      </w:r>
      <w:r>
        <w:rPr>
          <w:rFonts w:hint="eastAsia" w:ascii="宋体" w:hAnsi="宋体" w:eastAsia="宋体" w:cs="宋体"/>
          <w:bCs/>
          <w:sz w:val="18"/>
          <w:szCs w:val="18"/>
        </w:rPr>
        <w:t>）因签订集体合同发生争议的处理方法：</w:t>
      </w:r>
      <w:r>
        <w:rPr>
          <w:rFonts w:hint="eastAsia" w:ascii="宋体" w:hAnsi="宋体" w:eastAsia="宋体" w:cs="宋体"/>
          <w:bCs/>
          <w:sz w:val="18"/>
          <w:szCs w:val="18"/>
        </w:rPr>
        <w:t xml:space="preserve"> 1</w:t>
      </w:r>
      <w:r>
        <w:rPr>
          <w:rFonts w:hint="eastAsia" w:ascii="宋体" w:hAnsi="宋体" w:eastAsia="宋体" w:cs="宋体"/>
          <w:bCs/>
          <w:sz w:val="18"/>
          <w:szCs w:val="18"/>
        </w:rPr>
        <w:t>、当事人双方协商；</w:t>
      </w:r>
      <w:r>
        <w:rPr>
          <w:rFonts w:hint="eastAsia" w:ascii="宋体" w:hAnsi="宋体" w:eastAsia="宋体" w:cs="宋体"/>
          <w:bCs/>
          <w:sz w:val="18"/>
          <w:szCs w:val="18"/>
        </w:rPr>
        <w:t>2</w:t>
      </w:r>
      <w:r>
        <w:rPr>
          <w:rFonts w:hint="eastAsia" w:ascii="宋体" w:hAnsi="宋体" w:eastAsia="宋体" w:cs="宋体"/>
          <w:bCs/>
          <w:sz w:val="18"/>
          <w:szCs w:val="18"/>
        </w:rPr>
        <w:t>、劳动争议协调处理机构处理（申请和受理、拟订协调处理方案、协调处理、制作《协调处理协议书》、自决定受理的</w:t>
      </w:r>
      <w:r>
        <w:rPr>
          <w:rFonts w:hint="eastAsia" w:ascii="宋体" w:hAnsi="宋体" w:eastAsia="宋体" w:cs="宋体"/>
          <w:bCs/>
          <w:sz w:val="18"/>
          <w:szCs w:val="18"/>
        </w:rPr>
        <w:t>30</w:t>
      </w:r>
      <w:r>
        <w:rPr>
          <w:rFonts w:hint="eastAsia" w:ascii="宋体" w:hAnsi="宋体" w:eastAsia="宋体" w:cs="宋体"/>
          <w:bCs/>
          <w:sz w:val="18"/>
          <w:szCs w:val="18"/>
        </w:rPr>
        <w:t>日内结束，最长不得超过</w:t>
      </w:r>
      <w:r>
        <w:rPr>
          <w:rFonts w:hint="eastAsia" w:ascii="宋体" w:hAnsi="宋体" w:eastAsia="宋体" w:cs="宋体"/>
          <w:bCs/>
          <w:sz w:val="18"/>
          <w:szCs w:val="18"/>
        </w:rPr>
        <w:t>15</w:t>
      </w:r>
      <w:r>
        <w:rPr>
          <w:rFonts w:hint="eastAsia" w:ascii="宋体" w:hAnsi="宋体" w:eastAsia="宋体" w:cs="宋体"/>
          <w:bCs/>
          <w:sz w:val="18"/>
          <w:szCs w:val="18"/>
        </w:rPr>
        <w:t>日。当事人的和平义务（平等协商、不得自行采取过激行为）。</w:t>
      </w:r>
    </w:p>
    <w:p>
      <w:pPr>
        <w:numPr>
          <w:ilvl w:val="0"/>
          <w:numId w:val="10"/>
        </w:numPr>
        <w:tabs>
          <w:tab w:val="left" w:pos="1260"/>
        </w:tabs>
        <w:ind w:left="31680" w:hanging="3465" w:hangingChars="1650"/>
        <w:rPr>
          <w:rFonts w:hint="eastAsia" w:ascii="宋体" w:hAnsi="宋体" w:eastAsia="宋体" w:cs="宋体"/>
          <w:bCs/>
          <w:sz w:val="18"/>
          <w:szCs w:val="18"/>
        </w:rPr>
      </w:pPr>
      <w:r>
        <w:rPr>
          <w:rFonts w:hint="eastAsia" w:ascii="宋体" w:hAnsi="宋体" w:eastAsia="宋体" w:cs="宋体"/>
        </w:rPr>
        <w:pict>
          <v:shape id="_x0000_s1231" o:spid="_x0000_s1231" o:spt="87" type="#_x0000_t87" style="position:absolute;left:0pt;margin-left:31.5pt;margin-top:594.6pt;height:351.45pt;width:10.45pt;z-index:251754496;mso-width-relative:page;mso-height-relative:page;" filled="f" coordsize="21600,21600">
            <v:path arrowok="t"/>
            <v:fill on="f" focussize="0,0"/>
            <v:stroke/>
            <v:imagedata o:title=""/>
            <o:lock v:ext="edit"/>
          </v:shape>
        </w:pict>
      </w:r>
      <w:r>
        <w:rPr>
          <w:rFonts w:hint="eastAsia" w:ascii="宋体" w:hAnsi="宋体" w:eastAsia="宋体" w:cs="宋体"/>
          <w:bCs/>
          <w:sz w:val="18"/>
          <w:szCs w:val="18"/>
        </w:rPr>
        <w:t xml:space="preserve">                                   </w:t>
      </w:r>
      <w:r>
        <w:rPr>
          <w:rFonts w:hint="eastAsia" w:ascii="宋体" w:hAnsi="宋体" w:eastAsia="宋体" w:cs="宋体"/>
          <w:bCs/>
          <w:sz w:val="18"/>
          <w:szCs w:val="18"/>
        </w:rPr>
        <w:t>（</w:t>
      </w:r>
      <w:r>
        <w:rPr>
          <w:rFonts w:hint="eastAsia" w:ascii="宋体" w:hAnsi="宋体" w:eastAsia="宋体" w:cs="宋体"/>
          <w:bCs/>
          <w:sz w:val="18"/>
          <w:szCs w:val="18"/>
        </w:rPr>
        <w:t>2</w:t>
      </w:r>
      <w:r>
        <w:rPr>
          <w:rFonts w:hint="eastAsia" w:ascii="宋体" w:hAnsi="宋体" w:eastAsia="宋体" w:cs="宋体"/>
          <w:bCs/>
          <w:sz w:val="18"/>
          <w:szCs w:val="18"/>
        </w:rPr>
        <w:t>）因履行集体合同发生争议的处理方法：</w:t>
      </w:r>
      <w:r>
        <w:rPr>
          <w:rFonts w:hint="eastAsia" w:ascii="宋体" w:hAnsi="宋体" w:eastAsia="宋体" w:cs="宋体"/>
          <w:bCs/>
          <w:sz w:val="18"/>
          <w:szCs w:val="18"/>
        </w:rPr>
        <w:t>1</w:t>
      </w:r>
      <w:r>
        <w:rPr>
          <w:rFonts w:hint="eastAsia" w:ascii="宋体" w:hAnsi="宋体" w:eastAsia="宋体" w:cs="宋体"/>
          <w:bCs/>
          <w:sz w:val="18"/>
          <w:szCs w:val="18"/>
        </w:rPr>
        <w:t>、当事人协商；</w:t>
      </w:r>
      <w:r>
        <w:rPr>
          <w:rFonts w:hint="eastAsia" w:ascii="宋体" w:hAnsi="宋体" w:eastAsia="宋体" w:cs="宋体"/>
          <w:bCs/>
          <w:sz w:val="18"/>
          <w:szCs w:val="18"/>
        </w:rPr>
        <w:t>2</w:t>
      </w:r>
      <w:r>
        <w:rPr>
          <w:rFonts w:hint="eastAsia" w:ascii="宋体" w:hAnsi="宋体" w:eastAsia="宋体" w:cs="宋体"/>
          <w:bCs/>
          <w:sz w:val="18"/>
          <w:szCs w:val="18"/>
        </w:rPr>
        <w:t>、劳动争议仲裁委员会仲裁；</w:t>
      </w:r>
      <w:r>
        <w:rPr>
          <w:rFonts w:hint="eastAsia" w:ascii="宋体" w:hAnsi="宋体" w:eastAsia="宋体" w:cs="宋体"/>
          <w:bCs/>
          <w:sz w:val="18"/>
          <w:szCs w:val="18"/>
        </w:rPr>
        <w:t>3</w:t>
      </w:r>
      <w:r>
        <w:rPr>
          <w:rFonts w:hint="eastAsia" w:ascii="宋体" w:hAnsi="宋体" w:eastAsia="宋体" w:cs="宋体"/>
          <w:bCs/>
          <w:sz w:val="18"/>
          <w:szCs w:val="18"/>
        </w:rPr>
        <w:t>、法院审理（</w:t>
      </w:r>
      <w:r>
        <w:rPr>
          <w:rFonts w:hint="eastAsia" w:ascii="宋体" w:hAnsi="宋体" w:eastAsia="宋体" w:cs="宋体"/>
          <w:bCs/>
          <w:sz w:val="18"/>
          <w:szCs w:val="18"/>
        </w:rPr>
        <w:t>15</w:t>
      </w:r>
      <w:r>
        <w:rPr>
          <w:rFonts w:hint="eastAsia" w:ascii="宋体" w:hAnsi="宋体" w:eastAsia="宋体" w:cs="宋体"/>
          <w:bCs/>
          <w:sz w:val="18"/>
          <w:szCs w:val="18"/>
        </w:rPr>
        <w:t>日内提起诉讼）</w:t>
      </w:r>
    </w:p>
    <w:sectPr>
      <w:headerReference r:id="rId3" w:type="default"/>
      <w:pgSz w:w="16839" w:h="23814"/>
      <w:pgMar w:top="567" w:right="567" w:bottom="567" w:left="567" w:header="624"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r>
      <w:t>Navy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846E3"/>
    <w:multiLevelType w:val="multilevel"/>
    <w:tmpl w:val="1E0846E3"/>
    <w:lvl w:ilvl="0" w:tentative="0">
      <w:start w:val="1"/>
      <w:numFmt w:val="japaneseCounting"/>
      <w:lvlText w:val="%1、"/>
      <w:lvlJc w:val="left"/>
      <w:pPr>
        <w:tabs>
          <w:tab w:val="left" w:pos="2070"/>
        </w:tabs>
        <w:ind w:left="2070" w:hanging="360"/>
      </w:pPr>
      <w:rPr>
        <w:rFonts w:hint="default" w:cs="Times New Roman"/>
      </w:rPr>
    </w:lvl>
    <w:lvl w:ilvl="1" w:tentative="0">
      <w:start w:val="1"/>
      <w:numFmt w:val="lowerLetter"/>
      <w:lvlText w:val="%2)"/>
      <w:lvlJc w:val="left"/>
      <w:pPr>
        <w:tabs>
          <w:tab w:val="left" w:pos="2550"/>
        </w:tabs>
        <w:ind w:left="2550" w:hanging="420"/>
      </w:pPr>
      <w:rPr>
        <w:rFonts w:cs="Times New Roman"/>
      </w:rPr>
    </w:lvl>
    <w:lvl w:ilvl="2" w:tentative="0">
      <w:start w:val="1"/>
      <w:numFmt w:val="lowerRoman"/>
      <w:lvlText w:val="%3."/>
      <w:lvlJc w:val="right"/>
      <w:pPr>
        <w:tabs>
          <w:tab w:val="left" w:pos="2970"/>
        </w:tabs>
        <w:ind w:left="2970" w:hanging="420"/>
      </w:pPr>
      <w:rPr>
        <w:rFonts w:cs="Times New Roman"/>
      </w:rPr>
    </w:lvl>
    <w:lvl w:ilvl="3" w:tentative="0">
      <w:start w:val="1"/>
      <w:numFmt w:val="decimal"/>
      <w:lvlText w:val="%4."/>
      <w:lvlJc w:val="left"/>
      <w:pPr>
        <w:tabs>
          <w:tab w:val="left" w:pos="3390"/>
        </w:tabs>
        <w:ind w:left="3390" w:hanging="420"/>
      </w:pPr>
      <w:rPr>
        <w:rFonts w:cs="Times New Roman"/>
      </w:rPr>
    </w:lvl>
    <w:lvl w:ilvl="4" w:tentative="0">
      <w:start w:val="1"/>
      <w:numFmt w:val="lowerLetter"/>
      <w:lvlText w:val="%5)"/>
      <w:lvlJc w:val="left"/>
      <w:pPr>
        <w:tabs>
          <w:tab w:val="left" w:pos="3810"/>
        </w:tabs>
        <w:ind w:left="3810" w:hanging="420"/>
      </w:pPr>
      <w:rPr>
        <w:rFonts w:cs="Times New Roman"/>
      </w:rPr>
    </w:lvl>
    <w:lvl w:ilvl="5" w:tentative="0">
      <w:start w:val="1"/>
      <w:numFmt w:val="lowerRoman"/>
      <w:lvlText w:val="%6."/>
      <w:lvlJc w:val="right"/>
      <w:pPr>
        <w:tabs>
          <w:tab w:val="left" w:pos="4230"/>
        </w:tabs>
        <w:ind w:left="4230" w:hanging="420"/>
      </w:pPr>
      <w:rPr>
        <w:rFonts w:cs="Times New Roman"/>
      </w:rPr>
    </w:lvl>
    <w:lvl w:ilvl="6" w:tentative="0">
      <w:start w:val="1"/>
      <w:numFmt w:val="decimal"/>
      <w:lvlText w:val="%7."/>
      <w:lvlJc w:val="left"/>
      <w:pPr>
        <w:tabs>
          <w:tab w:val="left" w:pos="4650"/>
        </w:tabs>
        <w:ind w:left="4650" w:hanging="420"/>
      </w:pPr>
      <w:rPr>
        <w:rFonts w:cs="Times New Roman"/>
      </w:rPr>
    </w:lvl>
    <w:lvl w:ilvl="7" w:tentative="0">
      <w:start w:val="1"/>
      <w:numFmt w:val="lowerLetter"/>
      <w:lvlText w:val="%8)"/>
      <w:lvlJc w:val="left"/>
      <w:pPr>
        <w:tabs>
          <w:tab w:val="left" w:pos="5070"/>
        </w:tabs>
        <w:ind w:left="5070" w:hanging="420"/>
      </w:pPr>
      <w:rPr>
        <w:rFonts w:cs="Times New Roman"/>
      </w:rPr>
    </w:lvl>
    <w:lvl w:ilvl="8" w:tentative="0">
      <w:start w:val="1"/>
      <w:numFmt w:val="lowerRoman"/>
      <w:lvlText w:val="%9."/>
      <w:lvlJc w:val="right"/>
      <w:pPr>
        <w:tabs>
          <w:tab w:val="left" w:pos="5490"/>
        </w:tabs>
        <w:ind w:left="5490" w:hanging="420"/>
      </w:pPr>
      <w:rPr>
        <w:rFonts w:cs="Times New Roman"/>
      </w:rPr>
    </w:lvl>
  </w:abstractNum>
  <w:abstractNum w:abstractNumId="1">
    <w:nsid w:val="2D1251D6"/>
    <w:multiLevelType w:val="multilevel"/>
    <w:tmpl w:val="2D1251D6"/>
    <w:lvl w:ilvl="0" w:tentative="0">
      <w:start w:val="1"/>
      <w:numFmt w:val="japaneseCounting"/>
      <w:lvlText w:val="%1、"/>
      <w:lvlJc w:val="left"/>
      <w:pPr>
        <w:tabs>
          <w:tab w:val="left" w:pos="1170"/>
        </w:tabs>
        <w:ind w:left="1170" w:hanging="360"/>
      </w:pPr>
      <w:rPr>
        <w:rFonts w:hint="default" w:cs="Times New Roman"/>
      </w:rPr>
    </w:lvl>
    <w:lvl w:ilvl="1" w:tentative="0">
      <w:start w:val="1"/>
      <w:numFmt w:val="lowerLetter"/>
      <w:lvlText w:val="%2)"/>
      <w:lvlJc w:val="left"/>
      <w:pPr>
        <w:tabs>
          <w:tab w:val="left" w:pos="1650"/>
        </w:tabs>
        <w:ind w:left="1650" w:hanging="420"/>
      </w:pPr>
      <w:rPr>
        <w:rFonts w:cs="Times New Roman"/>
      </w:rPr>
    </w:lvl>
    <w:lvl w:ilvl="2" w:tentative="0">
      <w:start w:val="1"/>
      <w:numFmt w:val="lowerRoman"/>
      <w:lvlText w:val="%3."/>
      <w:lvlJc w:val="right"/>
      <w:pPr>
        <w:tabs>
          <w:tab w:val="left" w:pos="2070"/>
        </w:tabs>
        <w:ind w:left="2070" w:hanging="420"/>
      </w:pPr>
      <w:rPr>
        <w:rFonts w:cs="Times New Roman"/>
      </w:rPr>
    </w:lvl>
    <w:lvl w:ilvl="3" w:tentative="0">
      <w:start w:val="1"/>
      <w:numFmt w:val="decimal"/>
      <w:lvlText w:val="%4."/>
      <w:lvlJc w:val="left"/>
      <w:pPr>
        <w:tabs>
          <w:tab w:val="left" w:pos="2490"/>
        </w:tabs>
        <w:ind w:left="2490" w:hanging="420"/>
      </w:pPr>
      <w:rPr>
        <w:rFonts w:cs="Times New Roman"/>
      </w:rPr>
    </w:lvl>
    <w:lvl w:ilvl="4" w:tentative="0">
      <w:start w:val="1"/>
      <w:numFmt w:val="lowerLetter"/>
      <w:lvlText w:val="%5)"/>
      <w:lvlJc w:val="left"/>
      <w:pPr>
        <w:tabs>
          <w:tab w:val="left" w:pos="2910"/>
        </w:tabs>
        <w:ind w:left="2910" w:hanging="420"/>
      </w:pPr>
      <w:rPr>
        <w:rFonts w:cs="Times New Roman"/>
      </w:rPr>
    </w:lvl>
    <w:lvl w:ilvl="5" w:tentative="0">
      <w:start w:val="1"/>
      <w:numFmt w:val="lowerRoman"/>
      <w:lvlText w:val="%6."/>
      <w:lvlJc w:val="right"/>
      <w:pPr>
        <w:tabs>
          <w:tab w:val="left" w:pos="3330"/>
        </w:tabs>
        <w:ind w:left="3330" w:hanging="420"/>
      </w:pPr>
      <w:rPr>
        <w:rFonts w:cs="Times New Roman"/>
      </w:rPr>
    </w:lvl>
    <w:lvl w:ilvl="6" w:tentative="0">
      <w:start w:val="1"/>
      <w:numFmt w:val="decimal"/>
      <w:lvlText w:val="%7."/>
      <w:lvlJc w:val="left"/>
      <w:pPr>
        <w:tabs>
          <w:tab w:val="left" w:pos="3750"/>
        </w:tabs>
        <w:ind w:left="3750" w:hanging="420"/>
      </w:pPr>
      <w:rPr>
        <w:rFonts w:cs="Times New Roman"/>
      </w:rPr>
    </w:lvl>
    <w:lvl w:ilvl="7" w:tentative="0">
      <w:start w:val="1"/>
      <w:numFmt w:val="lowerLetter"/>
      <w:lvlText w:val="%8)"/>
      <w:lvlJc w:val="left"/>
      <w:pPr>
        <w:tabs>
          <w:tab w:val="left" w:pos="4170"/>
        </w:tabs>
        <w:ind w:left="4170" w:hanging="420"/>
      </w:pPr>
      <w:rPr>
        <w:rFonts w:cs="Times New Roman"/>
      </w:rPr>
    </w:lvl>
    <w:lvl w:ilvl="8" w:tentative="0">
      <w:start w:val="1"/>
      <w:numFmt w:val="lowerRoman"/>
      <w:lvlText w:val="%9."/>
      <w:lvlJc w:val="right"/>
      <w:pPr>
        <w:tabs>
          <w:tab w:val="left" w:pos="4590"/>
        </w:tabs>
        <w:ind w:left="4590" w:hanging="420"/>
      </w:pPr>
      <w:rPr>
        <w:rFonts w:cs="Times New Roman"/>
      </w:rPr>
    </w:lvl>
  </w:abstractNum>
  <w:abstractNum w:abstractNumId="2">
    <w:nsid w:val="2D62453A"/>
    <w:multiLevelType w:val="multilevel"/>
    <w:tmpl w:val="2D62453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3B1459F"/>
    <w:multiLevelType w:val="multilevel"/>
    <w:tmpl w:val="33B1459F"/>
    <w:lvl w:ilvl="0" w:tentative="0">
      <w:start w:val="1"/>
      <w:numFmt w:val="japaneseCounting"/>
      <w:lvlText w:val="%1、"/>
      <w:lvlJc w:val="left"/>
      <w:pPr>
        <w:tabs>
          <w:tab w:val="left" w:pos="1800"/>
        </w:tabs>
        <w:ind w:left="1800" w:hanging="360"/>
      </w:pPr>
      <w:rPr>
        <w:rFonts w:hint="default" w:cs="Times New Roman"/>
      </w:rPr>
    </w:lvl>
    <w:lvl w:ilvl="1" w:tentative="0">
      <w:start w:val="1"/>
      <w:numFmt w:val="lowerLetter"/>
      <w:lvlText w:val="%2)"/>
      <w:lvlJc w:val="left"/>
      <w:pPr>
        <w:tabs>
          <w:tab w:val="left" w:pos="2280"/>
        </w:tabs>
        <w:ind w:left="2280" w:hanging="420"/>
      </w:pPr>
      <w:rPr>
        <w:rFonts w:cs="Times New Roman"/>
      </w:rPr>
    </w:lvl>
    <w:lvl w:ilvl="2" w:tentative="0">
      <w:start w:val="1"/>
      <w:numFmt w:val="lowerRoman"/>
      <w:lvlText w:val="%3."/>
      <w:lvlJc w:val="right"/>
      <w:pPr>
        <w:tabs>
          <w:tab w:val="left" w:pos="2700"/>
        </w:tabs>
        <w:ind w:left="2700" w:hanging="420"/>
      </w:pPr>
      <w:rPr>
        <w:rFonts w:cs="Times New Roman"/>
      </w:rPr>
    </w:lvl>
    <w:lvl w:ilvl="3" w:tentative="0">
      <w:start w:val="1"/>
      <w:numFmt w:val="decimal"/>
      <w:lvlText w:val="%4."/>
      <w:lvlJc w:val="left"/>
      <w:pPr>
        <w:tabs>
          <w:tab w:val="left" w:pos="3120"/>
        </w:tabs>
        <w:ind w:left="3120" w:hanging="420"/>
      </w:pPr>
      <w:rPr>
        <w:rFonts w:cs="Times New Roman"/>
      </w:rPr>
    </w:lvl>
    <w:lvl w:ilvl="4" w:tentative="0">
      <w:start w:val="1"/>
      <w:numFmt w:val="lowerLetter"/>
      <w:lvlText w:val="%5)"/>
      <w:lvlJc w:val="left"/>
      <w:pPr>
        <w:tabs>
          <w:tab w:val="left" w:pos="3540"/>
        </w:tabs>
        <w:ind w:left="3540" w:hanging="420"/>
      </w:pPr>
      <w:rPr>
        <w:rFonts w:cs="Times New Roman"/>
      </w:rPr>
    </w:lvl>
    <w:lvl w:ilvl="5" w:tentative="0">
      <w:start w:val="1"/>
      <w:numFmt w:val="lowerRoman"/>
      <w:lvlText w:val="%6."/>
      <w:lvlJc w:val="right"/>
      <w:pPr>
        <w:tabs>
          <w:tab w:val="left" w:pos="3960"/>
        </w:tabs>
        <w:ind w:left="3960" w:hanging="420"/>
      </w:pPr>
      <w:rPr>
        <w:rFonts w:cs="Times New Roman"/>
      </w:rPr>
    </w:lvl>
    <w:lvl w:ilvl="6" w:tentative="0">
      <w:start w:val="1"/>
      <w:numFmt w:val="decimal"/>
      <w:lvlText w:val="%7."/>
      <w:lvlJc w:val="left"/>
      <w:pPr>
        <w:tabs>
          <w:tab w:val="left" w:pos="4380"/>
        </w:tabs>
        <w:ind w:left="4380" w:hanging="420"/>
      </w:pPr>
      <w:rPr>
        <w:rFonts w:cs="Times New Roman"/>
      </w:rPr>
    </w:lvl>
    <w:lvl w:ilvl="7" w:tentative="0">
      <w:start w:val="1"/>
      <w:numFmt w:val="lowerLetter"/>
      <w:lvlText w:val="%8)"/>
      <w:lvlJc w:val="left"/>
      <w:pPr>
        <w:tabs>
          <w:tab w:val="left" w:pos="4800"/>
        </w:tabs>
        <w:ind w:left="4800" w:hanging="420"/>
      </w:pPr>
      <w:rPr>
        <w:rFonts w:cs="Times New Roman"/>
      </w:rPr>
    </w:lvl>
    <w:lvl w:ilvl="8" w:tentative="0">
      <w:start w:val="1"/>
      <w:numFmt w:val="lowerRoman"/>
      <w:lvlText w:val="%9."/>
      <w:lvlJc w:val="right"/>
      <w:pPr>
        <w:tabs>
          <w:tab w:val="left" w:pos="5220"/>
        </w:tabs>
        <w:ind w:left="5220" w:hanging="420"/>
      </w:pPr>
      <w:rPr>
        <w:rFonts w:cs="Times New Roman"/>
      </w:rPr>
    </w:lvl>
  </w:abstractNum>
  <w:abstractNum w:abstractNumId="4">
    <w:nsid w:val="35245E57"/>
    <w:multiLevelType w:val="multilevel"/>
    <w:tmpl w:val="35245E57"/>
    <w:lvl w:ilvl="0" w:tentative="0">
      <w:start w:val="1"/>
      <w:numFmt w:val="japaneseCounting"/>
      <w:lvlText w:val="第%1章"/>
      <w:lvlJc w:val="left"/>
      <w:pPr>
        <w:ind w:left="975" w:hanging="975"/>
      </w:pPr>
      <w:rPr>
        <w:rFonts w:hint="default" w:cs="Times New Roman"/>
        <w:sz w:val="3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45EA5791"/>
    <w:multiLevelType w:val="multilevel"/>
    <w:tmpl w:val="45EA5791"/>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EF66FBB"/>
    <w:multiLevelType w:val="multilevel"/>
    <w:tmpl w:val="4EF66FBB"/>
    <w:lvl w:ilvl="0" w:tentative="0">
      <w:start w:val="1"/>
      <w:numFmt w:val="decimal"/>
      <w:lvlText w:val="%1、"/>
      <w:lvlJc w:val="left"/>
      <w:pPr>
        <w:tabs>
          <w:tab w:val="left" w:pos="360"/>
        </w:tabs>
        <w:ind w:left="360" w:hanging="360"/>
      </w:pPr>
      <w:rPr>
        <w:rFonts w:hint="default" w:cs="Times New Roman"/>
      </w:rPr>
    </w:lvl>
    <w:lvl w:ilvl="1" w:tentative="0">
      <w:start w:val="2"/>
      <w:numFmt w:val="japaneseCounting"/>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53785901"/>
    <w:multiLevelType w:val="multilevel"/>
    <w:tmpl w:val="53785901"/>
    <w:lvl w:ilvl="0" w:tentative="0">
      <w:start w:val="1"/>
      <w:numFmt w:val="bullet"/>
      <w:lvlText w:val="•"/>
      <w:lvlJc w:val="left"/>
      <w:pPr>
        <w:tabs>
          <w:tab w:val="left" w:pos="720"/>
        </w:tabs>
        <w:ind w:left="720" w:hanging="360"/>
      </w:pPr>
      <w:rPr>
        <w:rFonts w:hint="default" w:ascii="楷体_GB2312" w:eastAsia="楷体_GB2312"/>
      </w:rPr>
    </w:lvl>
    <w:lvl w:ilvl="1" w:tentative="0">
      <w:start w:val="1"/>
      <w:numFmt w:val="bullet"/>
      <w:lvlText w:val="•"/>
      <w:lvlJc w:val="left"/>
      <w:pPr>
        <w:tabs>
          <w:tab w:val="left" w:pos="1440"/>
        </w:tabs>
        <w:ind w:left="1440" w:hanging="360"/>
      </w:pPr>
      <w:rPr>
        <w:rFonts w:hint="default" w:ascii="楷体_GB2312" w:eastAsia="楷体_GB2312"/>
      </w:rPr>
    </w:lvl>
    <w:lvl w:ilvl="2" w:tentative="0">
      <w:start w:val="1"/>
      <w:numFmt w:val="bullet"/>
      <w:lvlText w:val="•"/>
      <w:lvlJc w:val="left"/>
      <w:pPr>
        <w:tabs>
          <w:tab w:val="left" w:pos="2160"/>
        </w:tabs>
        <w:ind w:left="2160" w:hanging="360"/>
      </w:pPr>
      <w:rPr>
        <w:rFonts w:hint="default" w:ascii="楷体_GB2312" w:eastAsia="楷体_GB2312"/>
      </w:rPr>
    </w:lvl>
    <w:lvl w:ilvl="3" w:tentative="0">
      <w:start w:val="1"/>
      <w:numFmt w:val="bullet"/>
      <w:lvlText w:val="•"/>
      <w:lvlJc w:val="left"/>
      <w:pPr>
        <w:tabs>
          <w:tab w:val="left" w:pos="2880"/>
        </w:tabs>
        <w:ind w:left="2880" w:hanging="360"/>
      </w:pPr>
      <w:rPr>
        <w:rFonts w:hint="default" w:ascii="楷体_GB2312" w:eastAsia="楷体_GB2312"/>
      </w:rPr>
    </w:lvl>
    <w:lvl w:ilvl="4" w:tentative="0">
      <w:start w:val="1"/>
      <w:numFmt w:val="bullet"/>
      <w:lvlText w:val="•"/>
      <w:lvlJc w:val="left"/>
      <w:pPr>
        <w:tabs>
          <w:tab w:val="left" w:pos="3600"/>
        </w:tabs>
        <w:ind w:left="3600" w:hanging="360"/>
      </w:pPr>
      <w:rPr>
        <w:rFonts w:hint="default" w:ascii="楷体_GB2312" w:eastAsia="楷体_GB2312"/>
      </w:rPr>
    </w:lvl>
    <w:lvl w:ilvl="5" w:tentative="0">
      <w:start w:val="1"/>
      <w:numFmt w:val="bullet"/>
      <w:lvlText w:val="•"/>
      <w:lvlJc w:val="left"/>
      <w:pPr>
        <w:tabs>
          <w:tab w:val="left" w:pos="4320"/>
        </w:tabs>
        <w:ind w:left="4320" w:hanging="360"/>
      </w:pPr>
      <w:rPr>
        <w:rFonts w:hint="default" w:ascii="楷体_GB2312" w:eastAsia="楷体_GB2312"/>
      </w:rPr>
    </w:lvl>
    <w:lvl w:ilvl="6" w:tentative="0">
      <w:start w:val="1"/>
      <w:numFmt w:val="bullet"/>
      <w:lvlText w:val="•"/>
      <w:lvlJc w:val="left"/>
      <w:pPr>
        <w:tabs>
          <w:tab w:val="left" w:pos="5040"/>
        </w:tabs>
        <w:ind w:left="5040" w:hanging="360"/>
      </w:pPr>
      <w:rPr>
        <w:rFonts w:hint="default" w:ascii="楷体_GB2312" w:eastAsia="楷体_GB2312"/>
      </w:rPr>
    </w:lvl>
    <w:lvl w:ilvl="7" w:tentative="0">
      <w:start w:val="1"/>
      <w:numFmt w:val="bullet"/>
      <w:lvlText w:val="•"/>
      <w:lvlJc w:val="left"/>
      <w:pPr>
        <w:tabs>
          <w:tab w:val="left" w:pos="5760"/>
        </w:tabs>
        <w:ind w:left="5760" w:hanging="360"/>
      </w:pPr>
      <w:rPr>
        <w:rFonts w:hint="default" w:ascii="楷体_GB2312" w:eastAsia="楷体_GB2312"/>
      </w:rPr>
    </w:lvl>
    <w:lvl w:ilvl="8" w:tentative="0">
      <w:start w:val="1"/>
      <w:numFmt w:val="bullet"/>
      <w:lvlText w:val="•"/>
      <w:lvlJc w:val="left"/>
      <w:pPr>
        <w:tabs>
          <w:tab w:val="left" w:pos="6480"/>
        </w:tabs>
        <w:ind w:left="6480" w:hanging="360"/>
      </w:pPr>
      <w:rPr>
        <w:rFonts w:hint="default" w:ascii="楷体_GB2312" w:eastAsia="楷体_GB2312"/>
      </w:rPr>
    </w:lvl>
  </w:abstractNum>
  <w:abstractNum w:abstractNumId="8">
    <w:nsid w:val="5C06106A"/>
    <w:multiLevelType w:val="multilevel"/>
    <w:tmpl w:val="5C06106A"/>
    <w:lvl w:ilvl="0" w:tentative="0">
      <w:start w:val="1"/>
      <w:numFmt w:val="bullet"/>
      <w:lvlText w:val="•"/>
      <w:lvlJc w:val="left"/>
      <w:pPr>
        <w:tabs>
          <w:tab w:val="left" w:pos="720"/>
        </w:tabs>
        <w:ind w:left="720" w:hanging="360"/>
      </w:pPr>
      <w:rPr>
        <w:rFonts w:hint="default" w:ascii="楷体_GB2312" w:eastAsia="楷体_GB2312"/>
      </w:rPr>
    </w:lvl>
    <w:lvl w:ilvl="1" w:tentative="0">
      <w:start w:val="1"/>
      <w:numFmt w:val="bullet"/>
      <w:lvlText w:val="•"/>
      <w:lvlJc w:val="left"/>
      <w:pPr>
        <w:tabs>
          <w:tab w:val="left" w:pos="1440"/>
        </w:tabs>
        <w:ind w:left="1440" w:hanging="360"/>
      </w:pPr>
      <w:rPr>
        <w:rFonts w:hint="default" w:ascii="楷体_GB2312" w:eastAsia="楷体_GB2312"/>
      </w:rPr>
    </w:lvl>
    <w:lvl w:ilvl="2" w:tentative="0">
      <w:start w:val="1"/>
      <w:numFmt w:val="bullet"/>
      <w:lvlText w:val="•"/>
      <w:lvlJc w:val="left"/>
      <w:pPr>
        <w:tabs>
          <w:tab w:val="left" w:pos="2160"/>
        </w:tabs>
        <w:ind w:left="2160" w:hanging="360"/>
      </w:pPr>
      <w:rPr>
        <w:rFonts w:hint="default" w:ascii="楷体_GB2312" w:eastAsia="楷体_GB2312"/>
      </w:rPr>
    </w:lvl>
    <w:lvl w:ilvl="3" w:tentative="0">
      <w:start w:val="1"/>
      <w:numFmt w:val="bullet"/>
      <w:lvlText w:val="•"/>
      <w:lvlJc w:val="left"/>
      <w:pPr>
        <w:tabs>
          <w:tab w:val="left" w:pos="2880"/>
        </w:tabs>
        <w:ind w:left="2880" w:hanging="360"/>
      </w:pPr>
      <w:rPr>
        <w:rFonts w:hint="default" w:ascii="楷体_GB2312" w:eastAsia="楷体_GB2312"/>
      </w:rPr>
    </w:lvl>
    <w:lvl w:ilvl="4" w:tentative="0">
      <w:start w:val="1"/>
      <w:numFmt w:val="bullet"/>
      <w:lvlText w:val="•"/>
      <w:lvlJc w:val="left"/>
      <w:pPr>
        <w:tabs>
          <w:tab w:val="left" w:pos="3600"/>
        </w:tabs>
        <w:ind w:left="3600" w:hanging="360"/>
      </w:pPr>
      <w:rPr>
        <w:rFonts w:hint="default" w:ascii="楷体_GB2312" w:eastAsia="楷体_GB2312"/>
      </w:rPr>
    </w:lvl>
    <w:lvl w:ilvl="5" w:tentative="0">
      <w:start w:val="1"/>
      <w:numFmt w:val="bullet"/>
      <w:lvlText w:val="•"/>
      <w:lvlJc w:val="left"/>
      <w:pPr>
        <w:tabs>
          <w:tab w:val="left" w:pos="4320"/>
        </w:tabs>
        <w:ind w:left="4320" w:hanging="360"/>
      </w:pPr>
      <w:rPr>
        <w:rFonts w:hint="default" w:ascii="楷体_GB2312" w:eastAsia="楷体_GB2312"/>
      </w:rPr>
    </w:lvl>
    <w:lvl w:ilvl="6" w:tentative="0">
      <w:start w:val="1"/>
      <w:numFmt w:val="bullet"/>
      <w:lvlText w:val="•"/>
      <w:lvlJc w:val="left"/>
      <w:pPr>
        <w:tabs>
          <w:tab w:val="left" w:pos="5040"/>
        </w:tabs>
        <w:ind w:left="5040" w:hanging="360"/>
      </w:pPr>
      <w:rPr>
        <w:rFonts w:hint="default" w:ascii="楷体_GB2312" w:eastAsia="楷体_GB2312"/>
      </w:rPr>
    </w:lvl>
    <w:lvl w:ilvl="7" w:tentative="0">
      <w:start w:val="1"/>
      <w:numFmt w:val="bullet"/>
      <w:lvlText w:val="•"/>
      <w:lvlJc w:val="left"/>
      <w:pPr>
        <w:tabs>
          <w:tab w:val="left" w:pos="5760"/>
        </w:tabs>
        <w:ind w:left="5760" w:hanging="360"/>
      </w:pPr>
      <w:rPr>
        <w:rFonts w:hint="default" w:ascii="楷体_GB2312" w:eastAsia="楷体_GB2312"/>
      </w:rPr>
    </w:lvl>
    <w:lvl w:ilvl="8" w:tentative="0">
      <w:start w:val="1"/>
      <w:numFmt w:val="bullet"/>
      <w:lvlText w:val="•"/>
      <w:lvlJc w:val="left"/>
      <w:pPr>
        <w:tabs>
          <w:tab w:val="left" w:pos="6480"/>
        </w:tabs>
        <w:ind w:left="6480" w:hanging="360"/>
      </w:pPr>
      <w:rPr>
        <w:rFonts w:hint="default" w:ascii="楷体_GB2312" w:eastAsia="楷体_GB2312"/>
      </w:rPr>
    </w:lvl>
  </w:abstractNum>
  <w:abstractNum w:abstractNumId="9">
    <w:nsid w:val="77A66DEA"/>
    <w:multiLevelType w:val="multilevel"/>
    <w:tmpl w:val="77A66DE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4"/>
  </w:num>
  <w:num w:numId="2">
    <w:abstractNumId w:val="3"/>
  </w:num>
  <w:num w:numId="3">
    <w:abstractNumId w:val="9"/>
  </w:num>
  <w:num w:numId="4">
    <w:abstractNumId w:val="5"/>
  </w:num>
  <w:num w:numId="5">
    <w:abstractNumId w:val="6"/>
  </w:num>
  <w:num w:numId="6">
    <w:abstractNumId w:val="2"/>
  </w:num>
  <w:num w:numId="7">
    <w:abstractNumId w:val="0"/>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B91"/>
    <w:rsid w:val="0001610F"/>
    <w:rsid w:val="00027D31"/>
    <w:rsid w:val="00040E08"/>
    <w:rsid w:val="00042A7E"/>
    <w:rsid w:val="00044708"/>
    <w:rsid w:val="00052C82"/>
    <w:rsid w:val="00056837"/>
    <w:rsid w:val="0005799E"/>
    <w:rsid w:val="000671CC"/>
    <w:rsid w:val="00072C40"/>
    <w:rsid w:val="00080B91"/>
    <w:rsid w:val="00083A3A"/>
    <w:rsid w:val="000939CA"/>
    <w:rsid w:val="0009582B"/>
    <w:rsid w:val="000A1A0D"/>
    <w:rsid w:val="000B05A3"/>
    <w:rsid w:val="000B0E73"/>
    <w:rsid w:val="000B5E4B"/>
    <w:rsid w:val="000B7E6E"/>
    <w:rsid w:val="000C6EA3"/>
    <w:rsid w:val="000C7D12"/>
    <w:rsid w:val="000E25D2"/>
    <w:rsid w:val="000E2961"/>
    <w:rsid w:val="000F402D"/>
    <w:rsid w:val="001069C4"/>
    <w:rsid w:val="00107C96"/>
    <w:rsid w:val="0011024D"/>
    <w:rsid w:val="001158D6"/>
    <w:rsid w:val="00117914"/>
    <w:rsid w:val="00121AD1"/>
    <w:rsid w:val="001229E5"/>
    <w:rsid w:val="0013148C"/>
    <w:rsid w:val="001375B4"/>
    <w:rsid w:val="00165BC2"/>
    <w:rsid w:val="001761D1"/>
    <w:rsid w:val="00176DF6"/>
    <w:rsid w:val="0019551C"/>
    <w:rsid w:val="001C3028"/>
    <w:rsid w:val="001D0DB8"/>
    <w:rsid w:val="001F648E"/>
    <w:rsid w:val="00201809"/>
    <w:rsid w:val="00230541"/>
    <w:rsid w:val="0023089E"/>
    <w:rsid w:val="00231570"/>
    <w:rsid w:val="00234EFA"/>
    <w:rsid w:val="00240B5A"/>
    <w:rsid w:val="00247438"/>
    <w:rsid w:val="00250D3E"/>
    <w:rsid w:val="00252434"/>
    <w:rsid w:val="00270629"/>
    <w:rsid w:val="0028063F"/>
    <w:rsid w:val="00291628"/>
    <w:rsid w:val="002928AA"/>
    <w:rsid w:val="002935CB"/>
    <w:rsid w:val="002A301E"/>
    <w:rsid w:val="002A43A4"/>
    <w:rsid w:val="002A4BD4"/>
    <w:rsid w:val="002D3E33"/>
    <w:rsid w:val="002D5853"/>
    <w:rsid w:val="002D72B6"/>
    <w:rsid w:val="002E2E4D"/>
    <w:rsid w:val="002F6786"/>
    <w:rsid w:val="0030287E"/>
    <w:rsid w:val="00304600"/>
    <w:rsid w:val="003062D2"/>
    <w:rsid w:val="00320BD7"/>
    <w:rsid w:val="00325D4C"/>
    <w:rsid w:val="00326475"/>
    <w:rsid w:val="0034255A"/>
    <w:rsid w:val="003563B4"/>
    <w:rsid w:val="00360149"/>
    <w:rsid w:val="003707D6"/>
    <w:rsid w:val="00372B9B"/>
    <w:rsid w:val="0037407B"/>
    <w:rsid w:val="00374C4A"/>
    <w:rsid w:val="003776C8"/>
    <w:rsid w:val="00384459"/>
    <w:rsid w:val="00393101"/>
    <w:rsid w:val="00397F8A"/>
    <w:rsid w:val="003A0998"/>
    <w:rsid w:val="003B3D6F"/>
    <w:rsid w:val="003C47BE"/>
    <w:rsid w:val="003D37BD"/>
    <w:rsid w:val="003E4AF2"/>
    <w:rsid w:val="003F5E62"/>
    <w:rsid w:val="00400FAC"/>
    <w:rsid w:val="00412E09"/>
    <w:rsid w:val="00415D0F"/>
    <w:rsid w:val="00417AD4"/>
    <w:rsid w:val="00440E99"/>
    <w:rsid w:val="00451C16"/>
    <w:rsid w:val="00452A59"/>
    <w:rsid w:val="004679E7"/>
    <w:rsid w:val="0048447B"/>
    <w:rsid w:val="0048577E"/>
    <w:rsid w:val="0049772C"/>
    <w:rsid w:val="004A0A96"/>
    <w:rsid w:val="004A470D"/>
    <w:rsid w:val="004B690F"/>
    <w:rsid w:val="004D7BCA"/>
    <w:rsid w:val="004F4028"/>
    <w:rsid w:val="00500C66"/>
    <w:rsid w:val="0051162A"/>
    <w:rsid w:val="00514187"/>
    <w:rsid w:val="005173A6"/>
    <w:rsid w:val="00530A16"/>
    <w:rsid w:val="005348BC"/>
    <w:rsid w:val="0053726D"/>
    <w:rsid w:val="00563C32"/>
    <w:rsid w:val="005648F1"/>
    <w:rsid w:val="0058004C"/>
    <w:rsid w:val="00583F88"/>
    <w:rsid w:val="005844C4"/>
    <w:rsid w:val="00584D80"/>
    <w:rsid w:val="005950F7"/>
    <w:rsid w:val="00596CF6"/>
    <w:rsid w:val="005B08BF"/>
    <w:rsid w:val="005C3107"/>
    <w:rsid w:val="005C476E"/>
    <w:rsid w:val="005C4E74"/>
    <w:rsid w:val="005D2BB9"/>
    <w:rsid w:val="005D7365"/>
    <w:rsid w:val="005F590B"/>
    <w:rsid w:val="006009AC"/>
    <w:rsid w:val="00605E29"/>
    <w:rsid w:val="006074AF"/>
    <w:rsid w:val="00610657"/>
    <w:rsid w:val="00616F78"/>
    <w:rsid w:val="00617F1B"/>
    <w:rsid w:val="0062253C"/>
    <w:rsid w:val="006249D2"/>
    <w:rsid w:val="00624C0D"/>
    <w:rsid w:val="0062744C"/>
    <w:rsid w:val="00643DC3"/>
    <w:rsid w:val="0065567F"/>
    <w:rsid w:val="00660965"/>
    <w:rsid w:val="00660AFB"/>
    <w:rsid w:val="00681AF7"/>
    <w:rsid w:val="0068463D"/>
    <w:rsid w:val="006859B4"/>
    <w:rsid w:val="006866C3"/>
    <w:rsid w:val="00693F15"/>
    <w:rsid w:val="006976F2"/>
    <w:rsid w:val="006A0D34"/>
    <w:rsid w:val="006A4E39"/>
    <w:rsid w:val="006A68C4"/>
    <w:rsid w:val="006A79CE"/>
    <w:rsid w:val="006B15CE"/>
    <w:rsid w:val="006B2D2A"/>
    <w:rsid w:val="006C0287"/>
    <w:rsid w:val="006C4609"/>
    <w:rsid w:val="006C72DA"/>
    <w:rsid w:val="006D238B"/>
    <w:rsid w:val="006D25BA"/>
    <w:rsid w:val="006D7D01"/>
    <w:rsid w:val="006E794A"/>
    <w:rsid w:val="006F1BFE"/>
    <w:rsid w:val="00705778"/>
    <w:rsid w:val="00707FCA"/>
    <w:rsid w:val="0072275F"/>
    <w:rsid w:val="00723BB2"/>
    <w:rsid w:val="00730FCA"/>
    <w:rsid w:val="00733732"/>
    <w:rsid w:val="00741D71"/>
    <w:rsid w:val="00761B9C"/>
    <w:rsid w:val="00770CDA"/>
    <w:rsid w:val="00774928"/>
    <w:rsid w:val="00784D4F"/>
    <w:rsid w:val="00784F54"/>
    <w:rsid w:val="00785F60"/>
    <w:rsid w:val="0079175C"/>
    <w:rsid w:val="007B705E"/>
    <w:rsid w:val="007C0C0F"/>
    <w:rsid w:val="007D2CD8"/>
    <w:rsid w:val="007D7A45"/>
    <w:rsid w:val="007E573B"/>
    <w:rsid w:val="007F6B0C"/>
    <w:rsid w:val="00802C43"/>
    <w:rsid w:val="008063D2"/>
    <w:rsid w:val="00814881"/>
    <w:rsid w:val="00820EB9"/>
    <w:rsid w:val="00821F18"/>
    <w:rsid w:val="008318CA"/>
    <w:rsid w:val="00837F2F"/>
    <w:rsid w:val="00840353"/>
    <w:rsid w:val="00843CCD"/>
    <w:rsid w:val="00850977"/>
    <w:rsid w:val="008649D7"/>
    <w:rsid w:val="008745BE"/>
    <w:rsid w:val="008823CC"/>
    <w:rsid w:val="00884D50"/>
    <w:rsid w:val="008A73AC"/>
    <w:rsid w:val="008D23FF"/>
    <w:rsid w:val="008E5C4A"/>
    <w:rsid w:val="008E6368"/>
    <w:rsid w:val="008F0285"/>
    <w:rsid w:val="00902777"/>
    <w:rsid w:val="00904301"/>
    <w:rsid w:val="00911BD3"/>
    <w:rsid w:val="0092099A"/>
    <w:rsid w:val="009558EB"/>
    <w:rsid w:val="009725C8"/>
    <w:rsid w:val="00977694"/>
    <w:rsid w:val="009B60B8"/>
    <w:rsid w:val="009B65F1"/>
    <w:rsid w:val="009D15B2"/>
    <w:rsid w:val="009D1DCE"/>
    <w:rsid w:val="009E10F3"/>
    <w:rsid w:val="009E55AC"/>
    <w:rsid w:val="009E5B56"/>
    <w:rsid w:val="009E73BE"/>
    <w:rsid w:val="00A056F6"/>
    <w:rsid w:val="00A13E5D"/>
    <w:rsid w:val="00A30981"/>
    <w:rsid w:val="00A475D5"/>
    <w:rsid w:val="00A67A76"/>
    <w:rsid w:val="00A739DF"/>
    <w:rsid w:val="00A76A9F"/>
    <w:rsid w:val="00A92036"/>
    <w:rsid w:val="00AA5BDC"/>
    <w:rsid w:val="00AB5EFD"/>
    <w:rsid w:val="00AC2BB5"/>
    <w:rsid w:val="00AC32A5"/>
    <w:rsid w:val="00AD1640"/>
    <w:rsid w:val="00AD713A"/>
    <w:rsid w:val="00AE484C"/>
    <w:rsid w:val="00AE6C87"/>
    <w:rsid w:val="00AF050D"/>
    <w:rsid w:val="00AF3697"/>
    <w:rsid w:val="00B0007B"/>
    <w:rsid w:val="00B1340F"/>
    <w:rsid w:val="00B264AC"/>
    <w:rsid w:val="00B27875"/>
    <w:rsid w:val="00B36D6A"/>
    <w:rsid w:val="00B44E89"/>
    <w:rsid w:val="00B47B1B"/>
    <w:rsid w:val="00B54CAE"/>
    <w:rsid w:val="00B55770"/>
    <w:rsid w:val="00B66BE2"/>
    <w:rsid w:val="00B7328B"/>
    <w:rsid w:val="00B82E2B"/>
    <w:rsid w:val="00B85B1E"/>
    <w:rsid w:val="00BB19A4"/>
    <w:rsid w:val="00BB7025"/>
    <w:rsid w:val="00BB7A08"/>
    <w:rsid w:val="00BF511E"/>
    <w:rsid w:val="00BF6ABC"/>
    <w:rsid w:val="00C1396D"/>
    <w:rsid w:val="00C14B0A"/>
    <w:rsid w:val="00C17A05"/>
    <w:rsid w:val="00C25CA3"/>
    <w:rsid w:val="00C26BA2"/>
    <w:rsid w:val="00C43C53"/>
    <w:rsid w:val="00C43D8F"/>
    <w:rsid w:val="00C52AFE"/>
    <w:rsid w:val="00C61751"/>
    <w:rsid w:val="00C6405A"/>
    <w:rsid w:val="00C719E6"/>
    <w:rsid w:val="00C71D35"/>
    <w:rsid w:val="00C854F3"/>
    <w:rsid w:val="00C878D5"/>
    <w:rsid w:val="00C96E75"/>
    <w:rsid w:val="00CA4117"/>
    <w:rsid w:val="00CA5012"/>
    <w:rsid w:val="00CA516F"/>
    <w:rsid w:val="00CA7697"/>
    <w:rsid w:val="00CB0E57"/>
    <w:rsid w:val="00CD4959"/>
    <w:rsid w:val="00CD5F7A"/>
    <w:rsid w:val="00CE0640"/>
    <w:rsid w:val="00CE4F77"/>
    <w:rsid w:val="00D01393"/>
    <w:rsid w:val="00D412DD"/>
    <w:rsid w:val="00D42ED6"/>
    <w:rsid w:val="00D50232"/>
    <w:rsid w:val="00D541FC"/>
    <w:rsid w:val="00D55F32"/>
    <w:rsid w:val="00D56C60"/>
    <w:rsid w:val="00D66B43"/>
    <w:rsid w:val="00D716D2"/>
    <w:rsid w:val="00D7399B"/>
    <w:rsid w:val="00D76A5C"/>
    <w:rsid w:val="00D81443"/>
    <w:rsid w:val="00D84F40"/>
    <w:rsid w:val="00DB5E11"/>
    <w:rsid w:val="00DD5E3E"/>
    <w:rsid w:val="00DE5AF7"/>
    <w:rsid w:val="00DE745D"/>
    <w:rsid w:val="00DF61AB"/>
    <w:rsid w:val="00E05BBC"/>
    <w:rsid w:val="00E23B91"/>
    <w:rsid w:val="00E25BDD"/>
    <w:rsid w:val="00E31741"/>
    <w:rsid w:val="00E3317A"/>
    <w:rsid w:val="00E53F9F"/>
    <w:rsid w:val="00E633FE"/>
    <w:rsid w:val="00E80BD5"/>
    <w:rsid w:val="00E90C7E"/>
    <w:rsid w:val="00EA774F"/>
    <w:rsid w:val="00EA7FDE"/>
    <w:rsid w:val="00EC664F"/>
    <w:rsid w:val="00EC6F98"/>
    <w:rsid w:val="00EF1925"/>
    <w:rsid w:val="00EF2858"/>
    <w:rsid w:val="00EF3477"/>
    <w:rsid w:val="00EF3A85"/>
    <w:rsid w:val="00F12DC3"/>
    <w:rsid w:val="00F227A3"/>
    <w:rsid w:val="00F241AD"/>
    <w:rsid w:val="00F243D2"/>
    <w:rsid w:val="00F27C0A"/>
    <w:rsid w:val="00F302FC"/>
    <w:rsid w:val="00F40B75"/>
    <w:rsid w:val="00F457A2"/>
    <w:rsid w:val="00F8182B"/>
    <w:rsid w:val="00F861FA"/>
    <w:rsid w:val="00F9336C"/>
    <w:rsid w:val="00F94A27"/>
    <w:rsid w:val="00F958A4"/>
    <w:rsid w:val="00F971A4"/>
    <w:rsid w:val="00F97A80"/>
    <w:rsid w:val="00FA783F"/>
    <w:rsid w:val="00FB1364"/>
    <w:rsid w:val="00FB311A"/>
    <w:rsid w:val="00FB56C5"/>
    <w:rsid w:val="00FD106D"/>
    <w:rsid w:val="00FD1555"/>
    <w:rsid w:val="00FD695B"/>
    <w:rsid w:val="00FD74AC"/>
    <w:rsid w:val="00FE0CD3"/>
    <w:rsid w:val="00FE47DF"/>
    <w:rsid w:val="03157BA1"/>
    <w:rsid w:val="34B133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7"/>
        <o:r id="V:Rule2" type="connector" idref="#_x0000_s1038"/>
        <o:r id="V:Rule3" type="connector" idref="#_x0000_s1039"/>
        <o:r id="V:Rule4" type="connector" idref="#_x0000_s1040"/>
        <o:r id="V:Rule5" type="connector" idref="#_x0000_s1044"/>
        <o:r id="V:Rule6" type="connector" idref="#_x0000_s1045"/>
        <o:r id="V:Rule7" type="connector" idref="#_x0000_s1046"/>
        <o:r id="V:Rule8" type="connector" idref="#_x0000_s1047"/>
        <o:r id="V:Rule9" type="connector" idref="#_x0000_s1049"/>
        <o:r id="V:Rule10" type="connector" idref="#_x0000_s1051"/>
        <o:r id="V:Rule11" type="connector" idref="#_x0000_s1052"/>
        <o:r id="V:Rule12" type="connector" idref="#_x0000_s1053"/>
        <o:r id="V:Rule13" type="connector" idref="#_x0000_s1056"/>
        <o:r id="V:Rule14" type="connector" idref="#_x0000_s1060"/>
        <o:r id="V:Rule15" type="connector" idref="#_x0000_s1066"/>
        <o:r id="V:Rule16" type="connector" idref="#_x0000_s1077"/>
        <o:r id="V:Rule17" type="connector" idref="#_x0000_s1081"/>
        <o:r id="V:Rule18" type="connector" idref="#_x0000_s1082"/>
        <o:r id="V:Rule19" type="connector" idref="#_x0000_s1086"/>
        <o:r id="V:Rule20" type="connector" idref="#_x0000_s1087"/>
        <o:r id="V:Rule21" type="connector" idref="#_x0000_s1089"/>
        <o:r id="V:Rule22" type="connector" idref="#_x0000_s1090"/>
        <o:r id="V:Rule23" type="connector" idref="#_x0000_s1091"/>
        <o:r id="V:Rule24" type="connector" idref="#_x0000_s1097"/>
        <o:r id="V:Rule25" type="connector" idref="#_x0000_s1101"/>
        <o:r id="V:Rule26" type="connector" idref="#_x0000_s1103"/>
        <o:r id="V:Rule27" type="connector" idref="#_x0000_s1104"/>
        <o:r id="V:Rule28" type="connector" idref="#_x0000_s1105"/>
        <o:r id="V:Rule29" type="connector" idref="#_x0000_s11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Header Char"/>
    <w:basedOn w:val="5"/>
    <w:link w:val="4"/>
    <w:locked/>
    <w:uiPriority w:val="99"/>
    <w:rPr>
      <w:rFonts w:cs="Times New Roman"/>
      <w:kern w:val="2"/>
      <w:sz w:val="18"/>
      <w:szCs w:val="18"/>
    </w:rPr>
  </w:style>
  <w:style w:type="character" w:customStyle="1" w:styleId="9">
    <w:name w:val="Footer Char"/>
    <w:basedOn w:val="5"/>
    <w:link w:val="3"/>
    <w:locked/>
    <w:uiPriority w:val="99"/>
    <w:rPr>
      <w:rFonts w:cs="Times New Roman"/>
      <w:kern w:val="2"/>
      <w:sz w:val="18"/>
      <w:szCs w:val="18"/>
    </w:rPr>
  </w:style>
  <w:style w:type="character" w:customStyle="1" w:styleId="10">
    <w:name w:val="Balloon Text Char"/>
    <w:basedOn w:val="5"/>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8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WWW.YlmF.CoM</Company>
  <Pages>8</Pages>
  <Words>4304</Words>
  <Characters>24535</Characters>
  <Lines>0</Lines>
  <Paragraphs>0</Paragraphs>
  <TotalTime>30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2011-10-26T03:44:00Z</dcterms:created>
  <dc:creator>navy</dc:creator>
  <cp:lastModifiedBy>^O^珏</cp:lastModifiedBy>
  <cp:lastPrinted>2011-11-02T01:41:00Z</cp:lastPrinted>
  <dcterms:modified xsi:type="dcterms:W3CDTF">2019-10-24T05:49:14Z</dcterms:modified>
  <dc:title>人力资源考试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2052-10.1.0.7698</vt:lpwstr>
  </property>
</Properties>
</file>