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r>
        <w:rPr>
          <w:rFonts w:hint="eastAsia" w:ascii="宋体" w:hAnsi="宋体" w:eastAsia="宋体" w:cs="宋体"/>
          <w:sz w:val="44"/>
          <w:szCs w:val="44"/>
        </w:rPr>
        <w:t>实习生培训方案</w:t>
      </w:r>
    </w:p>
    <w:p>
      <w:pPr>
        <w:jc w:val="center"/>
        <w:rPr>
          <w:rFonts w:hint="eastAsia" w:ascii="宋体" w:hAnsi="宋体" w:eastAsia="宋体" w:cs="宋体"/>
          <w:sz w:val="30"/>
          <w:szCs w:val="30"/>
        </w:rPr>
      </w:pPr>
    </w:p>
    <w:p>
      <w:pPr>
        <w:rPr>
          <w:rFonts w:hint="eastAsia" w:ascii="宋体" w:hAnsi="宋体" w:eastAsia="宋体" w:cs="宋体"/>
          <w:sz w:val="28"/>
          <w:szCs w:val="28"/>
        </w:rPr>
      </w:pPr>
      <w:r>
        <w:rPr>
          <w:rFonts w:hint="eastAsia" w:ascii="宋体" w:hAnsi="宋体" w:eastAsia="宋体" w:cs="宋体"/>
          <w:sz w:val="28"/>
          <w:szCs w:val="28"/>
        </w:rPr>
        <w:t>一：目的和必需性</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人才是企业发展的关键，企业根据发展战略目标，通过有预见性的</w:t>
      </w:r>
      <w:r>
        <w:rPr>
          <w:rFonts w:hint="eastAsia" w:ascii="宋体" w:hAnsi="宋体" w:eastAsia="宋体" w:cs="宋体"/>
          <w:sz w:val="28"/>
          <w:szCs w:val="28"/>
        </w:rPr>
        <w:t>从大专院校</w:t>
      </w:r>
      <w:r>
        <w:rPr>
          <w:rFonts w:hint="eastAsia" w:ascii="宋体" w:hAnsi="宋体" w:eastAsia="宋体" w:cs="宋体"/>
          <w:sz w:val="28"/>
          <w:szCs w:val="28"/>
        </w:rPr>
        <w:t>引进</w:t>
      </w:r>
      <w:r>
        <w:rPr>
          <w:rFonts w:hint="eastAsia" w:ascii="宋体" w:hAnsi="宋体" w:eastAsia="宋体" w:cs="宋体"/>
          <w:sz w:val="28"/>
          <w:szCs w:val="28"/>
        </w:rPr>
        <w:t>应届毕业大学生</w:t>
      </w:r>
      <w:r>
        <w:rPr>
          <w:rFonts w:hint="eastAsia" w:ascii="宋体" w:hAnsi="宋体" w:eastAsia="宋体" w:cs="宋体"/>
          <w:sz w:val="28"/>
          <w:szCs w:val="28"/>
        </w:rPr>
        <w:t>，</w:t>
      </w:r>
      <w:r>
        <w:rPr>
          <w:rFonts w:hint="eastAsia" w:ascii="宋体" w:hAnsi="宋体" w:eastAsia="宋体" w:cs="宋体"/>
          <w:sz w:val="28"/>
          <w:szCs w:val="28"/>
        </w:rPr>
        <w:t>做为公司的人才储备。为公司未来的发展储备“后备梯队人才”，保证公司可持续发展奠定基础。</w:t>
      </w:r>
    </w:p>
    <w:p>
      <w:pPr>
        <w:rPr>
          <w:rFonts w:hint="eastAsia" w:ascii="宋体" w:hAnsi="宋体" w:eastAsia="宋体" w:cs="宋体"/>
          <w:sz w:val="28"/>
          <w:szCs w:val="28"/>
        </w:rPr>
      </w:pPr>
      <w:r>
        <w:rPr>
          <w:rFonts w:hint="eastAsia" w:ascii="宋体" w:hAnsi="宋体" w:eastAsia="宋体" w:cs="宋体"/>
          <w:sz w:val="28"/>
          <w:szCs w:val="28"/>
        </w:rPr>
        <w:t>    建立</w:t>
      </w:r>
      <w:r>
        <w:rPr>
          <w:rFonts w:hint="eastAsia" w:ascii="宋体" w:hAnsi="宋体" w:eastAsia="宋体" w:cs="宋体"/>
          <w:sz w:val="28"/>
          <w:szCs w:val="28"/>
        </w:rPr>
        <w:t>人才储备的管理与</w:t>
      </w:r>
      <w:r>
        <w:rPr>
          <w:rFonts w:hint="eastAsia" w:ascii="宋体" w:hAnsi="宋体" w:eastAsia="宋体" w:cs="宋体"/>
          <w:sz w:val="28"/>
          <w:szCs w:val="28"/>
        </w:rPr>
        <w:t>培训</w:t>
      </w:r>
      <w:r>
        <w:rPr>
          <w:rFonts w:hint="eastAsia" w:ascii="宋体" w:hAnsi="宋体" w:eastAsia="宋体" w:cs="宋体"/>
          <w:sz w:val="28"/>
          <w:szCs w:val="28"/>
        </w:rPr>
        <w:t>机制</w:t>
      </w:r>
      <w:r>
        <w:rPr>
          <w:rFonts w:hint="eastAsia" w:ascii="宋体" w:hAnsi="宋体" w:eastAsia="宋体" w:cs="宋体"/>
          <w:sz w:val="28"/>
          <w:szCs w:val="28"/>
        </w:rPr>
        <w:t>是企业可持续发展的需要</w:t>
      </w:r>
      <w:r>
        <w:rPr>
          <w:rFonts w:hint="eastAsia" w:ascii="宋体" w:hAnsi="宋体" w:eastAsia="宋体" w:cs="宋体"/>
          <w:sz w:val="28"/>
          <w:szCs w:val="28"/>
        </w:rPr>
        <w:t>；也</w:t>
      </w:r>
      <w:r>
        <w:rPr>
          <w:rFonts w:hint="eastAsia" w:ascii="宋体" w:hAnsi="宋体" w:eastAsia="宋体" w:cs="宋体"/>
          <w:sz w:val="28"/>
          <w:szCs w:val="28"/>
        </w:rPr>
        <w:t>是实现企业超常规、跨越式发展的要求</w:t>
      </w:r>
      <w:r>
        <w:rPr>
          <w:rFonts w:hint="eastAsia" w:ascii="宋体" w:hAnsi="宋体" w:eastAsia="宋体" w:cs="宋体"/>
          <w:sz w:val="28"/>
          <w:szCs w:val="28"/>
        </w:rPr>
        <w:t>；</w:t>
      </w:r>
      <w:r>
        <w:rPr>
          <w:rFonts w:hint="eastAsia" w:ascii="宋体" w:hAnsi="宋体" w:eastAsia="宋体" w:cs="宋体"/>
          <w:sz w:val="28"/>
          <w:szCs w:val="28"/>
        </w:rPr>
        <w:t>是企业防止因管理层人才流失给企业造成损失的最好措施</w:t>
      </w:r>
      <w:r>
        <w:rPr>
          <w:rFonts w:hint="eastAsia" w:ascii="宋体" w:hAnsi="宋体" w:eastAsia="宋体" w:cs="宋体"/>
          <w:sz w:val="28"/>
          <w:szCs w:val="28"/>
        </w:rPr>
        <w:t>；也</w:t>
      </w:r>
      <w:r>
        <w:rPr>
          <w:rFonts w:hint="eastAsia" w:ascii="宋体" w:hAnsi="宋体" w:eastAsia="宋体" w:cs="宋体"/>
          <w:sz w:val="28"/>
          <w:szCs w:val="28"/>
        </w:rPr>
        <w:t>是提高企业竞争力的需要</w:t>
      </w:r>
      <w:r>
        <w:rPr>
          <w:rFonts w:hint="eastAsia" w:ascii="宋体" w:hAnsi="宋体" w:eastAsia="宋体" w:cs="宋体"/>
          <w:sz w:val="28"/>
          <w:szCs w:val="28"/>
        </w:rPr>
        <w:t>；人才储备的管理与</w:t>
      </w:r>
      <w:r>
        <w:rPr>
          <w:rFonts w:hint="eastAsia" w:ascii="宋体" w:hAnsi="宋体" w:eastAsia="宋体" w:cs="宋体"/>
          <w:sz w:val="28"/>
          <w:szCs w:val="28"/>
        </w:rPr>
        <w:t>培训</w:t>
      </w:r>
      <w:r>
        <w:rPr>
          <w:rFonts w:hint="eastAsia" w:ascii="宋体" w:hAnsi="宋体" w:eastAsia="宋体" w:cs="宋体"/>
          <w:sz w:val="28"/>
          <w:szCs w:val="28"/>
        </w:rPr>
        <w:t>机制</w:t>
      </w:r>
      <w:r>
        <w:rPr>
          <w:rFonts w:hint="eastAsia" w:ascii="宋体" w:hAnsi="宋体" w:eastAsia="宋体" w:cs="宋体"/>
          <w:sz w:val="28"/>
          <w:szCs w:val="28"/>
        </w:rPr>
        <w:t>是企业战略发展目标实现的必然要求。</w:t>
      </w:r>
    </w:p>
    <w:p>
      <w:pPr>
        <w:rPr>
          <w:rFonts w:hint="eastAsia" w:ascii="宋体" w:hAnsi="宋体" w:eastAsia="宋体" w:cs="宋体"/>
          <w:sz w:val="28"/>
          <w:szCs w:val="28"/>
        </w:rPr>
      </w:pPr>
      <w:r>
        <w:rPr>
          <w:rFonts w:hint="eastAsia" w:ascii="宋体" w:hAnsi="宋体" w:eastAsia="宋体" w:cs="宋体"/>
          <w:sz w:val="28"/>
          <w:szCs w:val="28"/>
        </w:rPr>
        <w:t>二、人才储备的培养对象</w:t>
      </w:r>
    </w:p>
    <w:p>
      <w:pPr>
        <w:ind w:firstLine="420" w:firstLineChars="150"/>
        <w:rPr>
          <w:rFonts w:hint="eastAsia" w:ascii="宋体" w:hAnsi="宋体" w:eastAsia="宋体" w:cs="宋体"/>
          <w:sz w:val="28"/>
          <w:szCs w:val="28"/>
        </w:rPr>
      </w:pPr>
      <w:r>
        <w:rPr>
          <w:rFonts w:hint="eastAsia" w:ascii="宋体" w:hAnsi="宋体" w:eastAsia="宋体" w:cs="宋体"/>
          <w:sz w:val="28"/>
          <w:szCs w:val="28"/>
        </w:rPr>
        <w:t>实习生：应届专科以上毕业生，经基层学习、集中培养、实践轮岗后可培养成为各级管理者或是技术骨干。</w:t>
      </w:r>
    </w:p>
    <w:p>
      <w:pPr>
        <w:rPr>
          <w:rFonts w:hint="eastAsia" w:ascii="宋体" w:hAnsi="宋体" w:eastAsia="宋体" w:cs="宋体"/>
          <w:sz w:val="28"/>
          <w:szCs w:val="28"/>
        </w:rPr>
      </w:pPr>
      <w:r>
        <w:rPr>
          <w:rFonts w:hint="eastAsia" w:ascii="宋体" w:hAnsi="宋体" w:eastAsia="宋体" w:cs="宋体"/>
          <w:sz w:val="28"/>
          <w:szCs w:val="28"/>
        </w:rPr>
        <w:t>三、实习生的培训（带教）老师</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主管以上或在本岗位己工作至少二年且经验丰富的人员 </w:t>
      </w:r>
    </w:p>
    <w:p>
      <w:pPr>
        <w:rPr>
          <w:rFonts w:hint="eastAsia" w:ascii="宋体" w:hAnsi="宋体" w:eastAsia="宋体" w:cs="宋体"/>
          <w:sz w:val="28"/>
          <w:szCs w:val="28"/>
        </w:rPr>
      </w:pPr>
      <w:r>
        <w:rPr>
          <w:rFonts w:hint="eastAsia" w:ascii="宋体" w:hAnsi="宋体" w:eastAsia="宋体" w:cs="宋体"/>
          <w:sz w:val="28"/>
          <w:szCs w:val="28"/>
        </w:rPr>
        <w:t>四、织组与分工</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人力资源部：负责应届大学生整体规划、招聘、培训计划的制定、培训考核等各方面的监督执行及日常考察。</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各部门（车间）：负责应届大学生培养计划实施的支持与协助，工作实习与历练机会的提供和在实习期间业务知识的日常指导等。</w:t>
      </w:r>
    </w:p>
    <w:p>
      <w:pPr>
        <w:rPr>
          <w:rFonts w:hint="eastAsia" w:ascii="宋体" w:hAnsi="宋体" w:eastAsia="宋体" w:cs="宋体"/>
          <w:sz w:val="28"/>
          <w:szCs w:val="28"/>
        </w:rPr>
      </w:pPr>
      <w:r>
        <w:rPr>
          <w:rFonts w:hint="eastAsia" w:ascii="宋体" w:hAnsi="宋体" w:eastAsia="宋体" w:cs="宋体"/>
          <w:sz w:val="28"/>
          <w:szCs w:val="28"/>
        </w:rPr>
        <w:t>五、培训方案与发展路线</w:t>
      </w:r>
    </w:p>
    <w:p>
      <w:pPr>
        <w:rPr>
          <w:rFonts w:hint="eastAsia" w:ascii="宋体" w:hAnsi="宋体" w:eastAsia="宋体" w:cs="宋体"/>
          <w:sz w:val="28"/>
          <w:szCs w:val="28"/>
        </w:rPr>
      </w:pPr>
      <w:r>
        <w:rPr>
          <w:rFonts w:hint="eastAsia" w:ascii="宋体" w:hAnsi="宋体" w:eastAsia="宋体" w:cs="宋体"/>
          <w:sz w:val="28"/>
          <w:szCs w:val="28"/>
        </w:rPr>
        <w:t>1、培训方案</w:t>
      </w:r>
    </w:p>
    <w:tbl>
      <w:tblPr>
        <w:tblStyle w:val="6"/>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242"/>
        <w:gridCol w:w="2694"/>
        <w:gridCol w:w="26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242"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类别</w:t>
            </w:r>
          </w:p>
        </w:tc>
        <w:tc>
          <w:tcPr>
            <w:tcW w:w="2694"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初学期（6个月以前）</w:t>
            </w:r>
          </w:p>
        </w:tc>
        <w:tc>
          <w:tcPr>
            <w:tcW w:w="2693"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成长期（6-12个月）</w:t>
            </w:r>
          </w:p>
        </w:tc>
        <w:tc>
          <w:tcPr>
            <w:tcW w:w="2268"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成熟期（12个月以上）</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242"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阶段说明</w:t>
            </w:r>
          </w:p>
        </w:tc>
        <w:tc>
          <w:tcPr>
            <w:tcW w:w="2694" w:type="dxa"/>
          </w:tcPr>
          <w:p>
            <w:pPr>
              <w:spacing w:before="100" w:beforeAutospacing="1" w:after="100" w:afterAutospacing="1" w:line="400" w:lineRule="exact"/>
              <w:rPr>
                <w:rFonts w:hint="eastAsia" w:ascii="宋体" w:hAnsi="宋体" w:eastAsia="宋体" w:cs="宋体"/>
                <w:sz w:val="28"/>
                <w:szCs w:val="28"/>
              </w:rPr>
            </w:pPr>
            <w:r>
              <w:rPr>
                <w:rFonts w:hint="eastAsia" w:ascii="宋体" w:hAnsi="宋体" w:eastAsia="宋体" w:cs="宋体"/>
                <w:sz w:val="28"/>
                <w:szCs w:val="28"/>
              </w:rPr>
              <w:t>本阶段主要以综合类系统式培训为主</w:t>
            </w:r>
            <w:r>
              <w:rPr>
                <w:rFonts w:hint="eastAsia" w:ascii="宋体" w:hAnsi="宋体" w:eastAsia="宋体" w:cs="宋体"/>
                <w:sz w:val="28"/>
                <w:szCs w:val="28"/>
              </w:rPr>
              <w:t>，从认知公司开始，到了解公司组织架构、部门、产品、工序、工艺、项目开发等。</w:t>
            </w:r>
            <w:r>
              <w:rPr>
                <w:rFonts w:hint="eastAsia" w:ascii="宋体" w:hAnsi="宋体" w:eastAsia="宋体" w:cs="宋体"/>
                <w:sz w:val="28"/>
                <w:szCs w:val="28"/>
              </w:rPr>
              <w:t>培养</w:t>
            </w:r>
            <w:r>
              <w:rPr>
                <w:rFonts w:hint="eastAsia" w:ascii="宋体" w:hAnsi="宋体" w:eastAsia="宋体" w:cs="宋体"/>
                <w:sz w:val="28"/>
                <w:szCs w:val="28"/>
              </w:rPr>
              <w:t>实习生的</w:t>
            </w:r>
            <w:r>
              <w:rPr>
                <w:rFonts w:hint="eastAsia" w:ascii="宋体" w:hAnsi="宋体" w:eastAsia="宋体" w:cs="宋体"/>
                <w:sz w:val="28"/>
                <w:szCs w:val="28"/>
              </w:rPr>
              <w:t>综合能力素质。</w:t>
            </w:r>
          </w:p>
        </w:tc>
        <w:tc>
          <w:tcPr>
            <w:tcW w:w="2693" w:type="dxa"/>
          </w:tcPr>
          <w:p>
            <w:pPr>
              <w:spacing w:before="100" w:beforeAutospacing="1" w:after="100" w:afterAutospacing="1" w:line="400" w:lineRule="exact"/>
              <w:rPr>
                <w:rFonts w:hint="eastAsia" w:ascii="宋体" w:hAnsi="宋体" w:eastAsia="宋体" w:cs="宋体"/>
                <w:sz w:val="28"/>
                <w:szCs w:val="28"/>
              </w:rPr>
            </w:pPr>
            <w:r>
              <w:rPr>
                <w:rFonts w:hint="eastAsia" w:ascii="宋体" w:hAnsi="宋体" w:eastAsia="宋体" w:cs="宋体"/>
                <w:sz w:val="28"/>
                <w:szCs w:val="28"/>
              </w:rPr>
              <w:t>根据部门需求和实习生的意向及前半年的学习情况，分到各部门进行实习，各部门主管安排</w:t>
            </w:r>
            <w:r>
              <w:rPr>
                <w:rFonts w:hint="eastAsia" w:ascii="宋体" w:hAnsi="宋体" w:eastAsia="宋体" w:cs="宋体"/>
                <w:color w:val="000000"/>
                <w:kern w:val="0"/>
                <w:sz w:val="28"/>
                <w:szCs w:val="28"/>
              </w:rPr>
              <w:t>带教</w:t>
            </w:r>
            <w:r>
              <w:rPr>
                <w:rFonts w:hint="eastAsia" w:ascii="宋体" w:hAnsi="宋体" w:eastAsia="宋体" w:cs="宋体"/>
                <w:color w:val="000000"/>
                <w:kern w:val="0"/>
                <w:sz w:val="28"/>
                <w:szCs w:val="28"/>
              </w:rPr>
              <w:t>老师</w:t>
            </w:r>
            <w:r>
              <w:rPr>
                <w:rFonts w:hint="eastAsia" w:ascii="宋体" w:hAnsi="宋体" w:eastAsia="宋体" w:cs="宋体"/>
                <w:color w:val="000000"/>
                <w:kern w:val="0"/>
                <w:sz w:val="28"/>
                <w:szCs w:val="28"/>
              </w:rPr>
              <w:t>在专业技能上、观念上、生活上</w:t>
            </w:r>
            <w:r>
              <w:rPr>
                <w:rFonts w:hint="eastAsia" w:ascii="宋体" w:hAnsi="宋体" w:eastAsia="宋体" w:cs="宋体"/>
                <w:color w:val="000000"/>
                <w:kern w:val="0"/>
                <w:sz w:val="28"/>
                <w:szCs w:val="28"/>
              </w:rPr>
              <w:t>给其</w:t>
            </w:r>
            <w:r>
              <w:rPr>
                <w:rFonts w:hint="eastAsia" w:ascii="宋体" w:hAnsi="宋体" w:eastAsia="宋体" w:cs="宋体"/>
                <w:color w:val="000000"/>
                <w:kern w:val="0"/>
                <w:sz w:val="28"/>
                <w:szCs w:val="28"/>
              </w:rPr>
              <w:t>帮助和辅导</w:t>
            </w:r>
            <w:r>
              <w:rPr>
                <w:rFonts w:hint="eastAsia" w:ascii="宋体" w:hAnsi="宋体" w:eastAsia="宋体" w:cs="宋体"/>
                <w:color w:val="000000"/>
                <w:kern w:val="0"/>
                <w:sz w:val="28"/>
                <w:szCs w:val="28"/>
              </w:rPr>
              <w:t>。</w:t>
            </w:r>
          </w:p>
        </w:tc>
        <w:tc>
          <w:tcPr>
            <w:tcW w:w="2268" w:type="dxa"/>
          </w:tcPr>
          <w:p>
            <w:pPr>
              <w:spacing w:before="100" w:beforeAutospacing="1" w:after="100" w:afterAutospacing="1" w:line="400" w:lineRule="exact"/>
              <w:rPr>
                <w:rFonts w:hint="eastAsia" w:ascii="宋体" w:hAnsi="宋体" w:eastAsia="宋体" w:cs="宋体"/>
                <w:sz w:val="28"/>
                <w:szCs w:val="28"/>
              </w:rPr>
            </w:pPr>
            <w:r>
              <w:rPr>
                <w:rFonts w:hint="eastAsia" w:ascii="宋体" w:hAnsi="宋体" w:eastAsia="宋体" w:cs="宋体"/>
                <w:sz w:val="28"/>
                <w:szCs w:val="28"/>
              </w:rPr>
              <w:t>根据这一年的系统培训与学习，对实习生进行定岗定编，安排在合适的岗位工作和学习。</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242"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重点能力培养</w:t>
            </w:r>
          </w:p>
        </w:tc>
        <w:tc>
          <w:tcPr>
            <w:tcW w:w="2694" w:type="dxa"/>
          </w:tcPr>
          <w:p>
            <w:pPr>
              <w:spacing w:before="100" w:beforeAutospacing="1" w:after="100" w:afterAutospacing="1" w:line="400" w:lineRule="exact"/>
              <w:rPr>
                <w:rFonts w:hint="eastAsia" w:ascii="宋体" w:hAnsi="宋体" w:eastAsia="宋体" w:cs="宋体"/>
                <w:sz w:val="28"/>
                <w:szCs w:val="28"/>
              </w:rPr>
            </w:pPr>
            <w:r>
              <w:rPr>
                <w:rFonts w:hint="eastAsia" w:ascii="宋体" w:hAnsi="宋体" w:eastAsia="宋体" w:cs="宋体"/>
                <w:sz w:val="28"/>
                <w:szCs w:val="28"/>
              </w:rPr>
              <w:t>公司基本情况的了解、个人素质的提升和心态历练</w:t>
            </w:r>
          </w:p>
        </w:tc>
        <w:tc>
          <w:tcPr>
            <w:tcW w:w="2693" w:type="dxa"/>
          </w:tcPr>
          <w:p>
            <w:pPr>
              <w:spacing w:before="100" w:beforeAutospacing="1" w:after="100" w:afterAutospacing="1" w:line="400" w:lineRule="exact"/>
              <w:rPr>
                <w:rFonts w:hint="eastAsia" w:ascii="宋体" w:hAnsi="宋体" w:eastAsia="宋体" w:cs="宋体"/>
                <w:sz w:val="28"/>
                <w:szCs w:val="28"/>
              </w:rPr>
            </w:pPr>
            <w:r>
              <w:rPr>
                <w:rFonts w:hint="eastAsia" w:ascii="宋体" w:hAnsi="宋体" w:eastAsia="宋体" w:cs="宋体"/>
                <w:sz w:val="28"/>
                <w:szCs w:val="28"/>
              </w:rPr>
              <w:t>工作规划能力，过程管理能力，团队</w:t>
            </w:r>
            <w:r>
              <w:rPr>
                <w:rFonts w:hint="eastAsia" w:ascii="宋体" w:hAnsi="宋体" w:eastAsia="宋体" w:cs="宋体"/>
                <w:sz w:val="28"/>
                <w:szCs w:val="28"/>
              </w:rPr>
              <w:t>合作与</w:t>
            </w:r>
            <w:r>
              <w:rPr>
                <w:rFonts w:hint="eastAsia" w:ascii="宋体" w:hAnsi="宋体" w:eastAsia="宋体" w:cs="宋体"/>
                <w:sz w:val="28"/>
                <w:szCs w:val="28"/>
              </w:rPr>
              <w:t>建设能力</w:t>
            </w:r>
            <w:r>
              <w:rPr>
                <w:rFonts w:hint="eastAsia" w:ascii="宋体" w:hAnsi="宋体" w:eastAsia="宋体" w:cs="宋体"/>
                <w:sz w:val="28"/>
                <w:szCs w:val="28"/>
              </w:rPr>
              <w:t>、应变与处理能力</w:t>
            </w:r>
          </w:p>
        </w:tc>
        <w:tc>
          <w:tcPr>
            <w:tcW w:w="2268" w:type="dxa"/>
          </w:tcPr>
          <w:p>
            <w:pPr>
              <w:spacing w:before="100" w:beforeAutospacing="1" w:after="100" w:afterAutospacing="1" w:line="400" w:lineRule="exact"/>
              <w:rPr>
                <w:rFonts w:hint="eastAsia" w:ascii="宋体" w:hAnsi="宋体" w:eastAsia="宋体" w:cs="宋体"/>
                <w:sz w:val="28"/>
                <w:szCs w:val="28"/>
              </w:rPr>
            </w:pPr>
            <w:r>
              <w:rPr>
                <w:rFonts w:hint="eastAsia" w:ascii="宋体" w:hAnsi="宋体" w:eastAsia="宋体" w:cs="宋体"/>
                <w:sz w:val="28"/>
                <w:szCs w:val="28"/>
              </w:rPr>
              <w:t>管理角色的认知、</w:t>
            </w:r>
            <w:r>
              <w:rPr>
                <w:rFonts w:hint="eastAsia" w:ascii="宋体" w:hAnsi="宋体" w:eastAsia="宋体" w:cs="宋体"/>
                <w:sz w:val="28"/>
                <w:szCs w:val="28"/>
              </w:rPr>
              <w:t>持续学习，持续改进</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 w:hRule="atLeast"/>
        </w:trPr>
        <w:tc>
          <w:tcPr>
            <w:tcW w:w="1242"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培训方式</w:t>
            </w:r>
          </w:p>
        </w:tc>
        <w:tc>
          <w:tcPr>
            <w:tcW w:w="2694"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color w:val="000000"/>
                <w:kern w:val="0"/>
                <w:sz w:val="28"/>
                <w:szCs w:val="28"/>
              </w:rPr>
              <w:t>授课、体验式培训、角色模拟、交流研讨等</w:t>
            </w:r>
          </w:p>
        </w:tc>
        <w:tc>
          <w:tcPr>
            <w:tcW w:w="2693"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带教与工作指导</w:t>
            </w:r>
          </w:p>
        </w:tc>
        <w:tc>
          <w:tcPr>
            <w:tcW w:w="2268" w:type="dxa"/>
            <w:vAlign w:val="center"/>
          </w:tcPr>
          <w:p>
            <w:pPr>
              <w:spacing w:before="100" w:beforeAutospacing="1" w:after="100" w:afterAutospacing="1" w:line="400" w:lineRule="exact"/>
              <w:jc w:val="center"/>
              <w:rPr>
                <w:rFonts w:hint="eastAsia" w:ascii="宋体" w:hAnsi="宋体" w:eastAsia="宋体" w:cs="宋体"/>
                <w:sz w:val="28"/>
                <w:szCs w:val="28"/>
              </w:rPr>
            </w:pPr>
            <w:r>
              <w:rPr>
                <w:rFonts w:hint="eastAsia" w:ascii="宋体" w:hAnsi="宋体" w:eastAsia="宋体" w:cs="宋体"/>
                <w:sz w:val="28"/>
                <w:szCs w:val="28"/>
              </w:rPr>
              <w:t>工作实践</w:t>
            </w:r>
          </w:p>
        </w:tc>
      </w:tr>
    </w:tbl>
    <w:p>
      <w:pPr>
        <w:rPr>
          <w:rFonts w:hint="eastAsia" w:ascii="宋体" w:hAnsi="宋体" w:eastAsia="宋体" w:cs="宋体"/>
          <w:sz w:val="28"/>
          <w:szCs w:val="28"/>
        </w:rPr>
      </w:pPr>
      <w:r>
        <w:rPr>
          <w:rFonts w:hint="eastAsia" w:ascii="宋体" w:hAnsi="宋体" w:eastAsia="宋体" w:cs="宋体"/>
          <w:sz w:val="28"/>
          <w:szCs w:val="28"/>
        </w:rPr>
        <w:pict>
          <v:rect id="_x0000_s1029" o:spid="_x0000_s1029" o:spt="1" style="position:absolute;left:0pt;margin-left:282.75pt;margin-top:26.1pt;height:40.5pt;width:39.75pt;z-index:251661312;mso-width-relative:page;mso-height-relative:page;" stroked="f" coordsize="21600,21600">
            <v:path/>
            <v:fill focussize="0,0"/>
            <v:stroke on="f"/>
            <v:imagedata o:title=""/>
            <o:lock v:ext="edit"/>
            <v:textbox>
              <w:txbxContent>
                <w:p>
                  <w:pPr>
                    <w:rPr>
                      <w:sz w:val="24"/>
                      <w:szCs w:val="24"/>
                    </w:rPr>
                  </w:pPr>
                  <w:r>
                    <w:rPr>
                      <w:rFonts w:hint="eastAsia"/>
                      <w:sz w:val="24"/>
                      <w:szCs w:val="24"/>
                    </w:rPr>
                    <w:t>考核</w:t>
                  </w:r>
                </w:p>
              </w:txbxContent>
            </v:textbox>
          </v:rect>
        </w:pict>
      </w:r>
      <w:r>
        <w:rPr>
          <w:rFonts w:hint="eastAsia" w:ascii="宋体" w:hAnsi="宋体" w:eastAsia="宋体" w:cs="宋体"/>
          <w:sz w:val="28"/>
          <w:szCs w:val="28"/>
        </w:rPr>
        <w:t>2、实习生实习规划：</w:t>
      </w:r>
    </w:p>
    <w:p>
      <w:pPr>
        <w:ind w:left="1401" w:leftChars="134" w:hanging="1120" w:hangingChars="400"/>
        <w:rPr>
          <w:rFonts w:hint="eastAsia" w:ascii="宋体" w:hAnsi="宋体" w:eastAsia="宋体" w:cs="宋体"/>
          <w:sz w:val="28"/>
          <w:szCs w:val="28"/>
        </w:rPr>
      </w:pPr>
      <w:r>
        <w:rPr>
          <w:rFonts w:hint="eastAsia" w:ascii="宋体" w:hAnsi="宋体" w:eastAsia="宋体" w:cs="宋体"/>
          <w:sz w:val="28"/>
          <w:szCs w:val="28"/>
        </w:rPr>
        <w:pict>
          <v:shape id="_x0000_s1049" o:spid="_x0000_s1049" o:spt="32" type="#_x0000_t32" style="position:absolute;left:0pt;margin-left:170.25pt;margin-top:47.45pt;height:0.05pt;width:43.5pt;z-index:25167667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rect id="_x0000_s1048" o:spid="_x0000_s1048" o:spt="1" style="position:absolute;left:0pt;margin-left:166.5pt;margin-top:27.15pt;height:38.25pt;width:44.25pt;z-index:251675648;mso-width-relative:page;mso-height-relative:page;" stroked="f" coordsize="21600,21600">
            <v:path/>
            <v:fill focussize="0,0"/>
            <v:stroke on="f"/>
            <v:imagedata o:title=""/>
            <o:lock v:ext="edit"/>
            <v:textbox>
              <w:txbxContent>
                <w:p>
                  <w:pPr>
                    <w:rPr>
                      <w:sz w:val="24"/>
                      <w:szCs w:val="24"/>
                    </w:rPr>
                  </w:pPr>
                  <w:r>
                    <w:rPr>
                      <w:rFonts w:hint="eastAsia"/>
                      <w:sz w:val="24"/>
                      <w:szCs w:val="24"/>
                    </w:rPr>
                    <w:t>考核</w:t>
                  </w:r>
                </w:p>
                <w:p>
                  <w:pPr>
                    <w:rPr>
                      <w:sz w:val="24"/>
                      <w:szCs w:val="24"/>
                    </w:rPr>
                  </w:pPr>
                </w:p>
              </w:txbxContent>
            </v:textbox>
          </v:rect>
        </w:pict>
      </w:r>
      <w:r>
        <w:rPr>
          <w:rFonts w:hint="eastAsia" w:ascii="宋体" w:hAnsi="宋体" w:eastAsia="宋体" w:cs="宋体"/>
          <w:sz w:val="28"/>
          <w:szCs w:val="28"/>
        </w:rPr>
        <w:pict>
          <v:rect id="_x0000_s1031" o:spid="_x0000_s1031" o:spt="1" style="position:absolute;left:0pt;margin-left:15.75pt;margin-top:27.15pt;height:38.25pt;width:44.25pt;z-index:251663360;mso-width-relative:page;mso-height-relative:page;" stroked="f" coordsize="21600,21600">
            <v:path/>
            <v:fill focussize="0,0"/>
            <v:stroke on="f"/>
            <v:imagedata o:title=""/>
            <o:lock v:ext="edit"/>
            <v:textbox>
              <w:txbxContent>
                <w:p>
                  <w:pPr>
                    <w:rPr>
                      <w:sz w:val="24"/>
                      <w:szCs w:val="24"/>
                    </w:rPr>
                  </w:pPr>
                  <w:r>
                    <w:rPr>
                      <w:rFonts w:hint="eastAsia"/>
                      <w:sz w:val="24"/>
                      <w:szCs w:val="24"/>
                    </w:rPr>
                    <w:t>考核</w:t>
                  </w:r>
                </w:p>
                <w:p>
                  <w:pPr>
                    <w:rPr>
                      <w:sz w:val="24"/>
                      <w:szCs w:val="24"/>
                    </w:rPr>
                  </w:pPr>
                </w:p>
              </w:txbxContent>
            </v:textbox>
          </v:rect>
        </w:pict>
      </w:r>
      <w:r>
        <w:rPr>
          <w:rFonts w:hint="eastAsia" w:ascii="宋体" w:hAnsi="宋体" w:eastAsia="宋体" w:cs="宋体"/>
          <w:sz w:val="28"/>
          <w:szCs w:val="28"/>
        </w:rPr>
        <w:pict>
          <v:shape id="_x0000_s1039" o:spid="_x0000_s1039" o:spt="32" type="#_x0000_t32" style="position:absolute;left:0pt;margin-left:178.5pt;margin-top:14.9pt;height:0pt;width:40.5pt;z-index:25167052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27" o:spid="_x0000_s1027" o:spt="32" type="#_x0000_t32" style="position:absolute;left:0pt;margin-left:87pt;margin-top:15.65pt;height:0.05pt;width:35.25pt;z-index:25165926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36" o:spid="_x0000_s1036" o:spt="32" type="#_x0000_t32" style="position:absolute;left:0pt;margin-left:286.5pt;margin-top:15.65pt;height:0pt;width:47.25pt;z-index:251668480;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37" o:spid="_x0000_s1037" o:spt="32" type="#_x0000_t32" style="position:absolute;left:0pt;margin-left:14.25pt;margin-top:46.7pt;height:0pt;width:51.75pt;z-index:25166950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t>新进实习生    入职培训     车间实习        项目部实习        分到各部门实习       一年后转正，顶岗或储备。</w:t>
      </w:r>
    </w:p>
    <w:p>
      <w:pPr>
        <w:ind w:left="280" w:hanging="280" w:hangingChars="100"/>
        <w:rPr>
          <w:rFonts w:hint="eastAsia" w:ascii="宋体" w:hAnsi="宋体" w:eastAsia="宋体" w:cs="宋体"/>
          <w:sz w:val="28"/>
          <w:szCs w:val="28"/>
        </w:rPr>
      </w:pPr>
      <w:r>
        <w:rPr>
          <w:rFonts w:hint="eastAsia" w:ascii="宋体" w:hAnsi="宋体" w:eastAsia="宋体" w:cs="宋体"/>
          <w:sz w:val="28"/>
          <w:szCs w:val="28"/>
        </w:rPr>
        <w:t>3、实习生职业规划：</w:t>
      </w:r>
    </w:p>
    <w:p>
      <w:pPr>
        <w:ind w:left="141" w:leftChars="67" w:firstLine="140" w:firstLineChars="50"/>
        <w:rPr>
          <w:rFonts w:hint="eastAsia" w:ascii="宋体" w:hAnsi="宋体" w:eastAsia="宋体" w:cs="宋体"/>
          <w:sz w:val="28"/>
          <w:szCs w:val="28"/>
        </w:rPr>
      </w:pPr>
      <w:r>
        <w:rPr>
          <w:rFonts w:hint="eastAsia" w:ascii="宋体" w:hAnsi="宋体" w:eastAsia="宋体" w:cs="宋体"/>
          <w:sz w:val="28"/>
          <w:szCs w:val="28"/>
        </w:rPr>
        <w:pict>
          <v:shape id="_x0000_s1034" o:spid="_x0000_s1034" o:spt="32" type="#_x0000_t32" style="position:absolute;left:0pt;margin-left:415.5pt;margin-top:16.05pt;height:0pt;width:27pt;z-index:25166643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32" o:spid="_x0000_s1032" o:spt="32" type="#_x0000_t32" style="position:absolute;left:0pt;margin-left:330pt;margin-top:16.05pt;height:0pt;width:27pt;z-index:25166438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35" o:spid="_x0000_s1035" o:spt="32" type="#_x0000_t32" style="position:absolute;left:0pt;margin-left:238.5pt;margin-top:16.05pt;height:0pt;width:27pt;z-index:25166745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33" o:spid="_x0000_s1033" o:spt="32" type="#_x0000_t32" style="position:absolute;left:0pt;margin-left:144.75pt;margin-top:16.05pt;height:0pt;width:27pt;z-index:251665408;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t xml:space="preserve">管理类：新进实习生     </w:t>
      </w:r>
      <w:r>
        <w:rPr>
          <w:rFonts w:hint="eastAsia" w:ascii="宋体" w:hAnsi="宋体" w:eastAsia="宋体" w:cs="宋体"/>
          <w:sz w:val="28"/>
          <w:szCs w:val="28"/>
        </w:rPr>
        <w:t>正式员工</w:t>
      </w:r>
      <w:r>
        <w:rPr>
          <w:rFonts w:hint="eastAsia" w:ascii="宋体" w:hAnsi="宋体" w:eastAsia="宋体" w:cs="宋体"/>
          <w:sz w:val="28"/>
          <w:szCs w:val="28"/>
        </w:rPr>
        <w:t xml:space="preserve">     主管助理     部门主管      部门经理</w:t>
      </w:r>
      <w:r>
        <w:rPr>
          <w:rFonts w:hint="eastAsia" w:ascii="宋体" w:hAnsi="宋体" w:eastAsia="宋体" w:cs="宋体"/>
          <w:sz w:val="28"/>
          <w:szCs w:val="28"/>
        </w:rPr>
        <w:t>。</w:t>
      </w:r>
      <w:bookmarkStart w:id="0" w:name="_GoBack"/>
      <w:bookmarkEnd w:id="0"/>
    </w:p>
    <w:p>
      <w:pPr>
        <w:ind w:left="141" w:leftChars="67" w:firstLine="140" w:firstLineChars="50"/>
        <w:rPr>
          <w:rFonts w:hint="eastAsia" w:ascii="宋体" w:hAnsi="宋体" w:eastAsia="宋体" w:cs="宋体"/>
          <w:sz w:val="28"/>
          <w:szCs w:val="28"/>
        </w:rPr>
      </w:pPr>
      <w:r>
        <w:rPr>
          <w:rFonts w:hint="eastAsia" w:ascii="宋体" w:hAnsi="宋体" w:eastAsia="宋体" w:cs="宋体"/>
          <w:sz w:val="28"/>
          <w:szCs w:val="28"/>
        </w:rPr>
        <w:pict>
          <v:shape id="_x0000_s1042" o:spid="_x0000_s1042" o:spt="32" type="#_x0000_t32" style="position:absolute;left:0pt;margin-left:237.75pt;margin-top:15.65pt;height:0pt;width:27pt;z-index:251672576;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41" o:spid="_x0000_s1041" o:spt="32" type="#_x0000_t32" style="position:absolute;left:0pt;margin-left:147.75pt;margin-top:15.65pt;height:0pt;width:27pt;z-index:251671552;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44" o:spid="_x0000_s1044" o:spt="32" type="#_x0000_t32" style="position:absolute;left:0pt;margin-left:417.75pt;margin-top:14.45pt;height:0pt;width:27pt;z-index:251674624;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pict>
          <v:shape id="_x0000_s1043" o:spid="_x0000_s1043" o:spt="32" type="#_x0000_t32" style="position:absolute;left:0pt;margin-left:343.5pt;margin-top:15.65pt;height:0pt;width:27pt;z-index:251673600;mso-width-relative:page;mso-height-relative:page;" o:connectortype="straight" filled="f" coordsize="21600,21600">
            <v:path arrowok="t"/>
            <v:fill on="f" focussize="0,0"/>
            <v:stroke endarrow="block"/>
            <v:imagedata o:title=""/>
            <o:lock v:ext="edit"/>
          </v:shape>
        </w:pict>
      </w:r>
      <w:r>
        <w:rPr>
          <w:rFonts w:hint="eastAsia" w:ascii="宋体" w:hAnsi="宋体" w:eastAsia="宋体" w:cs="宋体"/>
          <w:sz w:val="28"/>
          <w:szCs w:val="28"/>
        </w:rPr>
        <w:t>技术类：</w:t>
      </w:r>
      <w:r>
        <w:rPr>
          <w:rFonts w:hint="eastAsia" w:ascii="宋体" w:hAnsi="宋体" w:eastAsia="宋体" w:cs="宋体"/>
          <w:sz w:val="28"/>
          <w:szCs w:val="28"/>
        </w:rPr>
        <w:t> </w:t>
      </w:r>
      <w:r>
        <w:rPr>
          <w:rFonts w:hint="eastAsia" w:ascii="宋体" w:hAnsi="宋体" w:eastAsia="宋体" w:cs="宋体"/>
          <w:sz w:val="28"/>
          <w:szCs w:val="28"/>
        </w:rPr>
        <w:t>新进实习生</w:t>
      </w:r>
      <w:r>
        <w:rPr>
          <w:rFonts w:hint="eastAsia" w:ascii="宋体" w:hAnsi="宋体" w:eastAsia="宋体" w:cs="宋体"/>
          <w:sz w:val="28"/>
          <w:szCs w:val="28"/>
        </w:rPr>
        <w:t xml:space="preserve"> </w:t>
      </w:r>
      <w:r>
        <w:rPr>
          <w:rFonts w:hint="eastAsia" w:ascii="宋体" w:hAnsi="宋体" w:eastAsia="宋体" w:cs="宋体"/>
          <w:sz w:val="28"/>
          <w:szCs w:val="28"/>
        </w:rPr>
        <w:t xml:space="preserve">    正式员工     助理工程师     工程师     高级工程师。     </w:t>
      </w:r>
    </w:p>
    <w:p>
      <w:pPr>
        <w:rPr>
          <w:rFonts w:hint="eastAsia" w:ascii="宋体" w:hAnsi="宋体" w:eastAsia="宋体" w:cs="宋体"/>
          <w:sz w:val="28"/>
          <w:szCs w:val="28"/>
        </w:rPr>
      </w:pPr>
      <w:r>
        <w:rPr>
          <w:rFonts w:hint="eastAsia" w:ascii="宋体" w:hAnsi="宋体" w:eastAsia="宋体" w:cs="宋体"/>
          <w:sz w:val="28"/>
          <w:szCs w:val="28"/>
        </w:rPr>
        <w:t>4、实习生前6个月的实习（培训）计划见附件表，由人事科长根据各环节的考核指标，组织相关人员对实习生的实习情况进行考核。前6个月实习结束后，根据各部门提报的人员储备需求表，结合实习生的个人职业发展意愿和前6个月的实习考核情况，由人事科长编制后6个月的实习部门及岗位表，报总经理批准。</w:t>
      </w:r>
    </w:p>
    <w:p>
      <w:pPr>
        <w:rPr>
          <w:rFonts w:hint="eastAsia" w:ascii="宋体" w:hAnsi="宋体" w:eastAsia="宋体" w:cs="宋体"/>
          <w:sz w:val="28"/>
          <w:szCs w:val="28"/>
        </w:rPr>
      </w:pPr>
      <w:r>
        <w:rPr>
          <w:rFonts w:hint="eastAsia" w:ascii="宋体" w:hAnsi="宋体" w:eastAsia="宋体" w:cs="宋体"/>
          <w:sz w:val="28"/>
          <w:szCs w:val="28"/>
        </w:rPr>
        <w:t>5、实习生第7个月以后的实习安排由所在的部门主管拟订实习计划并考核。人事科长进行跟踪和</w:t>
      </w:r>
      <w:r>
        <w:rPr>
          <w:rFonts w:hint="eastAsia" w:ascii="宋体" w:hAnsi="宋体" w:eastAsia="宋体" w:cs="宋体"/>
          <w:sz w:val="28"/>
          <w:szCs w:val="28"/>
        </w:rPr>
        <w:t>监督，并在次月5号前，把实习生的上月度实习总结和考核情况汇总，发总经理审阅。</w:t>
      </w:r>
    </w:p>
    <w:p>
      <w:pPr>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eastAsia="宋体" w:cs="宋体"/>
          <w:sz w:val="28"/>
          <w:szCs w:val="28"/>
        </w:rPr>
        <w:t>、</w:t>
      </w:r>
      <w:r>
        <w:rPr>
          <w:rFonts w:hint="eastAsia" w:ascii="宋体" w:hAnsi="宋体" w:eastAsia="宋体" w:cs="宋体"/>
          <w:sz w:val="28"/>
          <w:szCs w:val="28"/>
        </w:rPr>
        <w:t>实习生</w:t>
      </w:r>
      <w:r>
        <w:rPr>
          <w:rFonts w:hint="eastAsia" w:ascii="宋体" w:hAnsi="宋体" w:eastAsia="宋体" w:cs="宋体"/>
          <w:sz w:val="28"/>
          <w:szCs w:val="28"/>
        </w:rPr>
        <w:t>经为期</w:t>
      </w:r>
      <w:r>
        <w:rPr>
          <w:rFonts w:hint="eastAsia" w:ascii="宋体" w:hAnsi="宋体" w:eastAsia="宋体" w:cs="宋体"/>
          <w:sz w:val="28"/>
          <w:szCs w:val="28"/>
        </w:rPr>
        <w:t>一年</w:t>
      </w:r>
      <w:r>
        <w:rPr>
          <w:rFonts w:hint="eastAsia" w:ascii="宋体" w:hAnsi="宋体" w:eastAsia="宋体" w:cs="宋体"/>
          <w:sz w:val="28"/>
          <w:szCs w:val="28"/>
        </w:rPr>
        <w:t>的跨部门的轮职实习</w:t>
      </w:r>
      <w:r>
        <w:rPr>
          <w:rFonts w:hint="eastAsia" w:ascii="宋体" w:hAnsi="宋体" w:eastAsia="宋体" w:cs="宋体"/>
          <w:sz w:val="28"/>
          <w:szCs w:val="28"/>
        </w:rPr>
        <w:t>，根据实习期间各阶段的考核和带教老师的评价和实习报告以及发表情况，然后进行</w:t>
      </w:r>
      <w:r>
        <w:rPr>
          <w:rFonts w:hint="eastAsia" w:ascii="宋体" w:hAnsi="宋体" w:eastAsia="宋体" w:cs="宋体"/>
          <w:sz w:val="28"/>
          <w:szCs w:val="28"/>
        </w:rPr>
        <w:t>综合评定，</w:t>
      </w:r>
      <w:r>
        <w:rPr>
          <w:rFonts w:hint="eastAsia" w:ascii="宋体" w:hAnsi="宋体" w:eastAsia="宋体" w:cs="宋体"/>
          <w:sz w:val="28"/>
          <w:szCs w:val="28"/>
        </w:rPr>
        <w:t>根据评定结果，安排到合适的岗位上岗学习。</w:t>
      </w:r>
    </w:p>
    <w:p>
      <w:pPr>
        <w:rPr>
          <w:rFonts w:hint="eastAsia" w:ascii="宋体" w:hAnsi="宋体" w:eastAsia="宋体" w:cs="宋体"/>
          <w:sz w:val="28"/>
          <w:szCs w:val="28"/>
        </w:rPr>
      </w:pPr>
      <w:r>
        <w:rPr>
          <w:rFonts w:hint="eastAsia" w:ascii="宋体" w:hAnsi="宋体" w:eastAsia="宋体" w:cs="宋体"/>
          <w:sz w:val="28"/>
          <w:szCs w:val="28"/>
        </w:rPr>
        <w:t>六、实习过程中的</w:t>
      </w:r>
      <w:r>
        <w:rPr>
          <w:rFonts w:hint="eastAsia" w:ascii="宋体" w:hAnsi="宋体" w:eastAsia="宋体" w:cs="宋体"/>
          <w:sz w:val="28"/>
          <w:szCs w:val="28"/>
        </w:rPr>
        <w:t>效果跟踪和监控</w:t>
      </w:r>
    </w:p>
    <w:p>
      <w:pPr>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t xml:space="preserve"> 实习（</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中的效果跟踪和反馈主要包括</w:t>
      </w:r>
      <w:r>
        <w:rPr>
          <w:rFonts w:hint="eastAsia" w:ascii="宋体" w:hAnsi="宋体" w:eastAsia="宋体" w:cs="宋体"/>
          <w:sz w:val="28"/>
          <w:szCs w:val="28"/>
        </w:rPr>
        <w:t>实习生与实习（</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内容的相关性，对</w:t>
      </w:r>
      <w:r>
        <w:rPr>
          <w:rFonts w:hint="eastAsia" w:ascii="宋体" w:hAnsi="宋体" w:eastAsia="宋体" w:cs="宋体"/>
          <w:sz w:val="28"/>
          <w:szCs w:val="28"/>
        </w:rPr>
        <w:t>实习内容（</w:t>
      </w:r>
      <w:r>
        <w:rPr>
          <w:rFonts w:hint="eastAsia" w:ascii="宋体" w:hAnsi="宋体" w:eastAsia="宋体" w:cs="宋体"/>
          <w:sz w:val="28"/>
          <w:szCs w:val="28"/>
        </w:rPr>
        <w:t>培训项目</w:t>
      </w:r>
      <w:r>
        <w:rPr>
          <w:rFonts w:hint="eastAsia" w:ascii="宋体" w:hAnsi="宋体" w:eastAsia="宋体" w:cs="宋体"/>
          <w:sz w:val="28"/>
          <w:szCs w:val="28"/>
        </w:rPr>
        <w:t>）</w:t>
      </w:r>
      <w:r>
        <w:rPr>
          <w:rFonts w:hint="eastAsia" w:ascii="宋体" w:hAnsi="宋体" w:eastAsia="宋体" w:cs="宋体"/>
          <w:sz w:val="28"/>
          <w:szCs w:val="28"/>
        </w:rPr>
        <w:t>的认知程度，</w:t>
      </w:r>
      <w:r>
        <w:rPr>
          <w:rFonts w:hint="eastAsia" w:ascii="宋体" w:hAnsi="宋体" w:eastAsia="宋体" w:cs="宋体"/>
          <w:sz w:val="28"/>
          <w:szCs w:val="28"/>
        </w:rPr>
        <w:t>实习（</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的进程和中间效果。主要由人力资源</w:t>
      </w:r>
      <w:r>
        <w:rPr>
          <w:rFonts w:hint="eastAsia" w:ascii="宋体" w:hAnsi="宋体" w:eastAsia="宋体" w:cs="宋体"/>
          <w:sz w:val="28"/>
          <w:szCs w:val="28"/>
        </w:rPr>
        <w:t>部</w:t>
      </w:r>
      <w:r>
        <w:rPr>
          <w:rFonts w:hint="eastAsia" w:ascii="宋体" w:hAnsi="宋体" w:eastAsia="宋体" w:cs="宋体"/>
          <w:sz w:val="28"/>
          <w:szCs w:val="28"/>
        </w:rPr>
        <w:t>培训</w:t>
      </w:r>
      <w:r>
        <w:rPr>
          <w:rFonts w:hint="eastAsia" w:ascii="宋体" w:hAnsi="宋体" w:eastAsia="宋体" w:cs="宋体"/>
          <w:sz w:val="28"/>
          <w:szCs w:val="28"/>
        </w:rPr>
        <w:t>专员</w:t>
      </w:r>
      <w:r>
        <w:rPr>
          <w:rFonts w:hint="eastAsia" w:ascii="宋体" w:hAnsi="宋体" w:eastAsia="宋体" w:cs="宋体"/>
          <w:sz w:val="28"/>
          <w:szCs w:val="28"/>
        </w:rPr>
        <w:t>执行，对</w:t>
      </w:r>
      <w:r>
        <w:rPr>
          <w:rFonts w:hint="eastAsia" w:ascii="宋体" w:hAnsi="宋体" w:eastAsia="宋体" w:cs="宋体"/>
          <w:sz w:val="28"/>
          <w:szCs w:val="28"/>
        </w:rPr>
        <w:t>实习（</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进行全程的监控，保证</w:t>
      </w:r>
      <w:r>
        <w:rPr>
          <w:rFonts w:hint="eastAsia" w:ascii="宋体" w:hAnsi="宋体" w:eastAsia="宋体" w:cs="宋体"/>
          <w:sz w:val="28"/>
          <w:szCs w:val="28"/>
        </w:rPr>
        <w:t>实习整个过程</w:t>
      </w:r>
      <w:r>
        <w:rPr>
          <w:rFonts w:hint="eastAsia" w:ascii="宋体" w:hAnsi="宋体" w:eastAsia="宋体" w:cs="宋体"/>
          <w:sz w:val="28"/>
          <w:szCs w:val="28"/>
        </w:rPr>
        <w:t>按照规划进行，保证及时解决</w:t>
      </w:r>
      <w:r>
        <w:rPr>
          <w:rFonts w:hint="eastAsia" w:ascii="宋体" w:hAnsi="宋体" w:eastAsia="宋体" w:cs="宋体"/>
          <w:sz w:val="28"/>
          <w:szCs w:val="28"/>
        </w:rPr>
        <w:t>实习</w:t>
      </w:r>
      <w:r>
        <w:rPr>
          <w:rFonts w:hint="eastAsia" w:ascii="宋体" w:hAnsi="宋体" w:eastAsia="宋体" w:cs="宋体"/>
          <w:sz w:val="28"/>
          <w:szCs w:val="28"/>
        </w:rPr>
        <w:t>过程中出现的问题，将各种影响</w:t>
      </w:r>
      <w:r>
        <w:rPr>
          <w:rFonts w:hint="eastAsia" w:ascii="宋体" w:hAnsi="宋体" w:eastAsia="宋体" w:cs="宋体"/>
          <w:sz w:val="28"/>
          <w:szCs w:val="28"/>
        </w:rPr>
        <w:t>实习</w:t>
      </w:r>
      <w:r>
        <w:rPr>
          <w:rFonts w:hint="eastAsia" w:ascii="宋体" w:hAnsi="宋体" w:eastAsia="宋体" w:cs="宋体"/>
          <w:sz w:val="28"/>
          <w:szCs w:val="28"/>
        </w:rPr>
        <w:t>效果的因素记录下来，以便在</w:t>
      </w:r>
      <w:r>
        <w:rPr>
          <w:rFonts w:hint="eastAsia" w:ascii="宋体" w:hAnsi="宋体" w:eastAsia="宋体" w:cs="宋体"/>
          <w:sz w:val="28"/>
          <w:szCs w:val="28"/>
        </w:rPr>
        <w:t>以后和</w:t>
      </w:r>
      <w:r>
        <w:rPr>
          <w:rFonts w:hint="eastAsia" w:ascii="宋体" w:hAnsi="宋体" w:eastAsia="宋体" w:cs="宋体"/>
          <w:sz w:val="28"/>
          <w:szCs w:val="28"/>
        </w:rPr>
        <w:t>下一周期中加以改进。</w:t>
      </w:r>
    </w:p>
    <w:p>
      <w:pPr>
        <w:rPr>
          <w:rFonts w:hint="eastAsia" w:ascii="宋体" w:hAnsi="宋体" w:eastAsia="宋体" w:cs="宋体"/>
          <w:sz w:val="28"/>
          <w:szCs w:val="28"/>
        </w:rPr>
      </w:pPr>
      <w:r>
        <w:rPr>
          <w:rFonts w:hint="eastAsia" w:ascii="宋体" w:hAnsi="宋体" w:eastAsia="宋体" w:cs="宋体"/>
          <w:sz w:val="28"/>
          <w:szCs w:val="28"/>
        </w:rPr>
        <w:t>七、实习生</w:t>
      </w:r>
      <w:r>
        <w:rPr>
          <w:rFonts w:hint="eastAsia" w:ascii="宋体" w:hAnsi="宋体" w:eastAsia="宋体" w:cs="宋体"/>
          <w:sz w:val="28"/>
          <w:szCs w:val="28"/>
        </w:rPr>
        <w:t>考核</w:t>
      </w:r>
    </w:p>
    <w:p>
      <w:pPr>
        <w:rPr>
          <w:rFonts w:hint="eastAsia"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rPr>
        <w:t>实习生</w:t>
      </w:r>
      <w:r>
        <w:rPr>
          <w:rFonts w:hint="eastAsia" w:ascii="宋体" w:hAnsi="宋体" w:eastAsia="宋体" w:cs="宋体"/>
          <w:sz w:val="28"/>
          <w:szCs w:val="28"/>
        </w:rPr>
        <w:t>的考核主要由人力资源部</w:t>
      </w:r>
      <w:r>
        <w:rPr>
          <w:rFonts w:hint="eastAsia" w:ascii="宋体" w:hAnsi="宋体" w:eastAsia="宋体" w:cs="宋体"/>
          <w:sz w:val="28"/>
          <w:szCs w:val="28"/>
        </w:rPr>
        <w:t>和培训（带教）老师</w:t>
      </w:r>
      <w:r>
        <w:rPr>
          <w:rFonts w:hint="eastAsia" w:ascii="宋体" w:hAnsi="宋体" w:eastAsia="宋体" w:cs="宋体"/>
          <w:sz w:val="28"/>
          <w:szCs w:val="28"/>
        </w:rPr>
        <w:t>共同完成。考核内容分为</w:t>
      </w:r>
      <w:r>
        <w:rPr>
          <w:rFonts w:hint="eastAsia" w:ascii="宋体" w:hAnsi="宋体" w:eastAsia="宋体" w:cs="宋体"/>
          <w:sz w:val="28"/>
          <w:szCs w:val="28"/>
        </w:rPr>
        <w:t>培训（实习）后考试、访谈、带教老师评价</w:t>
      </w:r>
      <w:r>
        <w:rPr>
          <w:rFonts w:hint="eastAsia" w:ascii="宋体" w:hAnsi="宋体" w:eastAsia="宋体" w:cs="宋体"/>
          <w:sz w:val="28"/>
          <w:szCs w:val="28"/>
        </w:rPr>
        <w:t>和</w:t>
      </w:r>
      <w:r>
        <w:rPr>
          <w:rFonts w:hint="eastAsia" w:ascii="宋体" w:hAnsi="宋体" w:eastAsia="宋体" w:cs="宋体"/>
          <w:sz w:val="28"/>
          <w:szCs w:val="28"/>
        </w:rPr>
        <w:t>实习</w:t>
      </w:r>
      <w:r>
        <w:rPr>
          <w:rFonts w:hint="eastAsia" w:ascii="宋体" w:hAnsi="宋体" w:eastAsia="宋体" w:cs="宋体"/>
          <w:sz w:val="28"/>
          <w:szCs w:val="28"/>
        </w:rPr>
        <w:t>报告</w:t>
      </w:r>
      <w:r>
        <w:rPr>
          <w:rFonts w:hint="eastAsia" w:ascii="宋体" w:hAnsi="宋体" w:eastAsia="宋体" w:cs="宋体"/>
          <w:sz w:val="28"/>
          <w:szCs w:val="28"/>
        </w:rPr>
        <w:t>发表四个</w:t>
      </w:r>
      <w:r>
        <w:rPr>
          <w:rFonts w:hint="eastAsia" w:ascii="宋体" w:hAnsi="宋体" w:eastAsia="宋体" w:cs="宋体"/>
          <w:sz w:val="28"/>
          <w:szCs w:val="28"/>
        </w:rPr>
        <w:t>部分组成。考核指标</w:t>
      </w:r>
      <w:r>
        <w:rPr>
          <w:rFonts w:hint="eastAsia" w:ascii="宋体" w:hAnsi="宋体" w:eastAsia="宋体" w:cs="宋体"/>
          <w:sz w:val="28"/>
          <w:szCs w:val="28"/>
        </w:rPr>
        <w:t>是</w:t>
      </w:r>
      <w:r>
        <w:rPr>
          <w:rFonts w:hint="eastAsia" w:ascii="宋体" w:hAnsi="宋体" w:eastAsia="宋体" w:cs="宋体"/>
          <w:sz w:val="28"/>
          <w:szCs w:val="28"/>
        </w:rPr>
        <w:t>根据周期前制定的</w:t>
      </w:r>
      <w:r>
        <w:rPr>
          <w:rFonts w:hint="eastAsia" w:ascii="宋体" w:hAnsi="宋体" w:eastAsia="宋体" w:cs="宋体"/>
          <w:sz w:val="28"/>
          <w:szCs w:val="28"/>
        </w:rPr>
        <w:t>实习（</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目标和具体的</w:t>
      </w:r>
      <w:r>
        <w:rPr>
          <w:rFonts w:hint="eastAsia" w:ascii="宋体" w:hAnsi="宋体" w:eastAsia="宋体" w:cs="宋体"/>
          <w:sz w:val="28"/>
          <w:szCs w:val="28"/>
        </w:rPr>
        <w:t>实习（</w:t>
      </w:r>
      <w:r>
        <w:rPr>
          <w:rFonts w:hint="eastAsia" w:ascii="宋体" w:hAnsi="宋体" w:eastAsia="宋体" w:cs="宋体"/>
          <w:sz w:val="28"/>
          <w:szCs w:val="28"/>
        </w:rPr>
        <w:t>培训</w:t>
      </w:r>
      <w:r>
        <w:rPr>
          <w:rFonts w:hint="eastAsia" w:ascii="宋体" w:hAnsi="宋体" w:eastAsia="宋体" w:cs="宋体"/>
          <w:sz w:val="28"/>
          <w:szCs w:val="28"/>
        </w:rPr>
        <w:t>）</w:t>
      </w:r>
      <w:r>
        <w:rPr>
          <w:rFonts w:hint="eastAsia" w:ascii="宋体" w:hAnsi="宋体" w:eastAsia="宋体" w:cs="宋体"/>
          <w:sz w:val="28"/>
          <w:szCs w:val="28"/>
        </w:rPr>
        <w:t>内容所达到的效果</w:t>
      </w:r>
      <w:r>
        <w:rPr>
          <w:rFonts w:hint="eastAsia" w:ascii="宋体" w:hAnsi="宋体" w:eastAsia="宋体" w:cs="宋体"/>
          <w:sz w:val="28"/>
          <w:szCs w:val="28"/>
        </w:rPr>
        <w:t>而</w:t>
      </w:r>
      <w:r>
        <w:rPr>
          <w:rFonts w:hint="eastAsia" w:ascii="宋体" w:hAnsi="宋体" w:eastAsia="宋体" w:cs="宋体"/>
          <w:sz w:val="28"/>
          <w:szCs w:val="28"/>
        </w:rPr>
        <w:t>制定</w:t>
      </w:r>
      <w:r>
        <w:rPr>
          <w:rFonts w:hint="eastAsia" w:ascii="宋体" w:hAnsi="宋体" w:eastAsia="宋体" w:cs="宋体"/>
          <w:sz w:val="28"/>
          <w:szCs w:val="28"/>
        </w:rPr>
        <w:t>的</w:t>
      </w:r>
      <w:r>
        <w:rPr>
          <w:rFonts w:hint="eastAsia" w:ascii="宋体" w:hAnsi="宋体" w:eastAsia="宋体" w:cs="宋体"/>
          <w:sz w:val="28"/>
          <w:szCs w:val="28"/>
        </w:rPr>
        <w:t>。考核指标主要针对</w:t>
      </w:r>
      <w:r>
        <w:rPr>
          <w:rFonts w:hint="eastAsia" w:ascii="宋体" w:hAnsi="宋体" w:eastAsia="宋体" w:cs="宋体"/>
          <w:sz w:val="28"/>
          <w:szCs w:val="28"/>
        </w:rPr>
        <w:t>授课、体</w:t>
      </w:r>
      <w:r>
        <w:rPr>
          <w:rFonts w:hint="eastAsia" w:ascii="宋体" w:hAnsi="宋体" w:eastAsia="宋体" w:cs="宋体"/>
          <w:color w:val="000000"/>
          <w:kern w:val="0"/>
          <w:sz w:val="28"/>
          <w:szCs w:val="28"/>
        </w:rPr>
        <w:t>验式</w:t>
      </w:r>
      <w:r>
        <w:rPr>
          <w:rFonts w:hint="eastAsia" w:ascii="宋体" w:hAnsi="宋体" w:eastAsia="宋体" w:cs="宋体"/>
          <w:color w:val="000000"/>
          <w:kern w:val="0"/>
          <w:sz w:val="28"/>
          <w:szCs w:val="28"/>
        </w:rPr>
        <w:t>、</w:t>
      </w:r>
      <w:r>
        <w:rPr>
          <w:rFonts w:hint="eastAsia" w:ascii="宋体" w:hAnsi="宋体" w:eastAsia="宋体" w:cs="宋体"/>
          <w:color w:val="000000"/>
          <w:kern w:val="0"/>
          <w:sz w:val="28"/>
          <w:szCs w:val="28"/>
        </w:rPr>
        <w:t>交流研讨</w:t>
      </w:r>
      <w:r>
        <w:rPr>
          <w:rFonts w:hint="eastAsia" w:ascii="宋体" w:hAnsi="宋体" w:eastAsia="宋体" w:cs="宋体"/>
          <w:sz w:val="28"/>
          <w:szCs w:val="28"/>
        </w:rPr>
        <w:t>培训内容，</w:t>
      </w:r>
      <w:r>
        <w:rPr>
          <w:rFonts w:hint="eastAsia" w:ascii="宋体" w:hAnsi="宋体" w:eastAsia="宋体" w:cs="宋体"/>
          <w:sz w:val="28"/>
          <w:szCs w:val="28"/>
        </w:rPr>
        <w:t>实习</w:t>
      </w:r>
      <w:r>
        <w:rPr>
          <w:rFonts w:hint="eastAsia" w:ascii="宋体" w:hAnsi="宋体" w:eastAsia="宋体" w:cs="宋体"/>
          <w:sz w:val="28"/>
          <w:szCs w:val="28"/>
        </w:rPr>
        <w:t>报告主要针对工作指导、工作实践</w:t>
      </w:r>
      <w:r>
        <w:rPr>
          <w:rFonts w:hint="eastAsia" w:ascii="宋体" w:hAnsi="宋体" w:eastAsia="宋体" w:cs="宋体"/>
          <w:sz w:val="28"/>
          <w:szCs w:val="28"/>
        </w:rPr>
        <w:t>（考核周期与流程见《实习生培训与管理办法》）。</w:t>
      </w:r>
    </w:p>
    <w:p>
      <w:pPr>
        <w:rPr>
          <w:rFonts w:hint="eastAsia" w:ascii="宋体" w:hAnsi="宋体" w:eastAsia="宋体" w:cs="宋体"/>
          <w:sz w:val="28"/>
          <w:szCs w:val="28"/>
        </w:rPr>
      </w:pPr>
      <w:r>
        <w:rPr>
          <w:rFonts w:hint="eastAsia" w:ascii="宋体" w:hAnsi="宋体" w:eastAsia="宋体" w:cs="宋体"/>
          <w:sz w:val="28"/>
          <w:szCs w:val="28"/>
        </w:rPr>
        <w:t>八、培训老师和带教老师的考核与补贴</w:t>
      </w:r>
    </w:p>
    <w:p>
      <w:pPr>
        <w:rPr>
          <w:rFonts w:hint="eastAsia" w:ascii="宋体" w:hAnsi="宋体" w:eastAsia="宋体" w:cs="宋体"/>
          <w:sz w:val="28"/>
          <w:szCs w:val="28"/>
        </w:rPr>
      </w:pPr>
      <w:r>
        <w:rPr>
          <w:rFonts w:hint="eastAsia" w:ascii="宋体" w:hAnsi="宋体" w:eastAsia="宋体" w:cs="宋体"/>
          <w:sz w:val="28"/>
          <w:szCs w:val="28"/>
        </w:rPr>
        <w:t xml:space="preserve">   培训老师对实习生进行培训后，经过人力资源部培训专员调查了解培训效果和实习生对培训老师的评价，决定是否给培训老师补贴。带教老师的补贴费用是由所带实习生在一个实习阶段结束后的考核加实习生对带教老师的评价，最终决定费用的补贴多少。（具体见《实习生培训与管理办法》。</w:t>
      </w: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编制：                    审核：              批准：</w:t>
      </w: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drawing>
          <wp:inline distT="0" distB="0" distL="0" distR="0">
            <wp:extent cx="4358005" cy="2672080"/>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cstate="print"/>
                    <a:srcRect/>
                    <a:stretch>
                      <a:fillRect/>
                    </a:stretch>
                  </pic:blipFill>
                  <pic:spPr>
                    <a:xfrm>
                      <a:off x="0" y="0"/>
                      <a:ext cx="4358005" cy="2672080"/>
                    </a:xfrm>
                    <a:prstGeom prst="rect">
                      <a:avLst/>
                    </a:prstGeom>
                    <a:noFill/>
                    <a:ln w="9525">
                      <a:noFill/>
                      <a:miter lim="800000"/>
                      <a:headEnd/>
                      <a:tailEnd/>
                    </a:ln>
                  </pic:spPr>
                </pic:pic>
              </a:graphicData>
            </a:graphic>
          </wp:inline>
        </w:drawing>
      </w: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drawing>
          <wp:inline distT="0" distB="0" distL="0" distR="0">
            <wp:extent cx="4667250" cy="1781175"/>
            <wp:effectExtent l="19050" t="0" r="0" b="0"/>
            <wp:docPr id="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pic:cNvPicPr>
                      <a:picLocks noChangeAspect="1" noChangeArrowheads="1"/>
                    </pic:cNvPicPr>
                  </pic:nvPicPr>
                  <pic:blipFill>
                    <a:blip r:embed="rId11" cstate="print"/>
                    <a:srcRect/>
                    <a:stretch>
                      <a:fillRect/>
                    </a:stretch>
                  </pic:blipFill>
                  <pic:spPr>
                    <a:xfrm>
                      <a:off x="0" y="0"/>
                      <a:ext cx="4667250" cy="1781175"/>
                    </a:xfrm>
                    <a:prstGeom prst="rect">
                      <a:avLst/>
                    </a:prstGeom>
                    <a:noFill/>
                    <a:ln w="9525">
                      <a:noFill/>
                      <a:miter lim="800000"/>
                      <a:headEnd/>
                      <a:tailEnd/>
                    </a:ln>
                  </pic:spPr>
                </pic:pic>
              </a:graphicData>
            </a:graphic>
          </wp:inline>
        </w:drawing>
      </w: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人与人之间的距离虽然摸不着，看不见，但的的确确是一杆实实在在的秤。真与假，善与恶，美与丑，尽在秤杆上可以看出；人心的大小，胸怀的宽窄，拨一拨秤砣全然知晓。</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w:t>
      </w:r>
      <w:r>
        <w:rPr>
          <w:rFonts w:hint="eastAsia" w:ascii="宋体" w:hAnsi="宋体" w:eastAsia="宋体" w:cs="宋体"/>
          <w:b/>
          <w:bCs/>
          <w:color w:val="FFFFFF" w:themeColor="background1"/>
          <w:kern w:val="0"/>
          <w:sz w:val="10"/>
          <w:szCs w:val="10"/>
        </w:rPr>
        <w:t>人与人之间的距离，不可太近</w:t>
      </w:r>
      <w:r>
        <w:rPr>
          <w:rFonts w:hint="eastAsia" w:ascii="宋体" w:hAnsi="宋体" w:eastAsia="宋体" w:cs="宋体"/>
          <w:color w:val="FFFFFF" w:themeColor="background1"/>
          <w:kern w:val="0"/>
          <w:sz w:val="10"/>
          <w:szCs w:val="10"/>
        </w:rPr>
        <w:t>。</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与人太近了，常常看人不清。一个人既有优点，也有缺点，所谓人无完人，金无赤足是也。初识时，走得太近就会模糊了不足，宠之；时间久了，原本的美丽之处也成了瑕疵，嫌之。</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与人太近了，便随手可得，有时得物，据为己有，太过贪财；有时得人，为己所用，也许贪色。贪财也好，贪色亦罢，都是一种贪心。</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与人太近了，最可悲的就是会把自己丢在别人身上，找不到自己的影子，忘了回家的路。</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这世上，根本没有零距离的人际关系，因为人总是有一份自私的，人与人之间太近的距离，易滋生事端，恩怨相随。所以，人与人相处的太近了，便渐渐相远。</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w:t>
      </w:r>
      <w:r>
        <w:rPr>
          <w:rFonts w:hint="eastAsia" w:ascii="宋体" w:hAnsi="宋体" w:eastAsia="宋体" w:cs="宋体"/>
          <w:b/>
          <w:bCs/>
          <w:color w:val="FFFFFF" w:themeColor="background1"/>
          <w:kern w:val="0"/>
          <w:sz w:val="10"/>
          <w:szCs w:val="10"/>
        </w:rPr>
        <w:t>人与人之间的距离也不可太远。</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太远了，就像放飞的风筝，过高断线。</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太远了，就像南徙的大雁，失群哀鸣。</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太远了，就像失联的旅人，形单影只。</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人与人之间的距离，有时，先远后近；有时，先近后远。这每次的变化之中，总是有一个难以忘记的故事或者一段难以割舍的情。</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有时候，人与人之间的距离，忽然间近了，其实还是远；忽然间远了，肯定是伤了谁。</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人与人之间的距离，如果是一份信笺，那是思念；如果是一个微笑，那是宽容；如果是一句问候，那是友谊；如果是一次付出，那是责任。这样的距离，即便是远，但也很近。</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最怕的，人与人之间的距离就是一句失真的谗言，一个不屑的眼神，一叠诱人的纸币，或者是一条无法逾越的深谷。这样的距离，即便是近，但也很远。</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人与人之间最美的距离，就是不远不近，远中有近，近中有远，远而不离开，近而不相丢。</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太远的距离，只需要一份宽容，就不会走得太远而行同陌人；太近的距离，只需要一份自尊，就不会走得太近而丢了自己。不远不近的距离，多像一朵艳丽的花，一首悦耳的歌，一首优美的诗。</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人生路上，每个人的相遇、相识，都是一份缘，我们都是相互之间不可或缺的伴。</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人与人之间的距离虽然摸不着，看不见，但的的确确是一杆实实在在的秤。真与假，善与恶，美与丑，尽在秤杆上可以看出；人心的大小，胸怀的宽窄，拨一拨秤砣全然知晓。</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w:t>
      </w:r>
      <w:r>
        <w:rPr>
          <w:rFonts w:hint="eastAsia" w:ascii="宋体" w:hAnsi="宋体" w:eastAsia="宋体" w:cs="宋体"/>
          <w:b/>
          <w:bCs/>
          <w:color w:val="FFFFFF" w:themeColor="background1"/>
          <w:kern w:val="0"/>
          <w:sz w:val="10"/>
          <w:szCs w:val="10"/>
        </w:rPr>
        <w:t>人与人之间的距离，不可太近</w:t>
      </w:r>
      <w:r>
        <w:rPr>
          <w:rFonts w:hint="eastAsia" w:ascii="宋体" w:hAnsi="宋体" w:eastAsia="宋体" w:cs="宋体"/>
          <w:color w:val="FFFFFF" w:themeColor="background1"/>
          <w:kern w:val="0"/>
          <w:sz w:val="10"/>
          <w:szCs w:val="10"/>
        </w:rPr>
        <w:t>。</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与人太近了，常常看人不清。一个人既有优点，也有缺点，所谓人无完人，金无赤足是也。初识时，走得太近就会模糊了不足，宠之；时间久了，原本的美丽之处也成了瑕疵，嫌之。</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与人太近了，便随手可得，有时得物，据为己有，太过贪财；有时得人，为己所用，也许贪色。贪财也好，贪色亦罢，都是一种贪心。</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与人太近了，最可悲的就是会把自己丢在别人身上，找不到自己的影子，忘了回家的路。</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这世上，根本没有零距离的人际关系，因为人总是有一份自私的，人与人之间太近的距离，易滋生事端，恩怨相随。所以，人与人相处的太近了，便渐渐相远。</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w:t>
      </w:r>
      <w:r>
        <w:rPr>
          <w:rFonts w:hint="eastAsia" w:ascii="宋体" w:hAnsi="宋体" w:eastAsia="宋体" w:cs="宋体"/>
          <w:b/>
          <w:bCs/>
          <w:color w:val="FFFFFF" w:themeColor="background1"/>
          <w:kern w:val="0"/>
          <w:sz w:val="10"/>
          <w:szCs w:val="10"/>
        </w:rPr>
        <w:t>人与人之间的距离也不可太远。</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太远了，就像放飞的风筝，过高断线。</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太远了，就像南徙的大雁，失群哀鸣。</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太远了，就像失联的旅人，形单影只。</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人与人之间的距离，有时，先远后近；有时，先近后远。这每次的变化之中，总是有一个难以忘记的故事或者一段难以割舍的情。</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有时候，人与人之间的距离，忽然间近了，其实还是远；忽然间远了，肯定是伤了谁。</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人与人之间的距离，如果是一份信笺，那是思念；如果是一个微笑，那是宽容；如果是一句问候，那是友谊；如果是一次付出，那是责任。这样的距离，即便是远，但也很近。</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最怕的，人与人之间的距离就是一句失真的谗言，一个不屑的眼神，一叠诱人的纸币，或者是一条无法逾越的深谷。这样的距离，即便是近，但也很远。</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人与人之间最美的距离，就是不远不近，远中有近，近中有远，远而不离开，近而不相丢。</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太远的距离，只需要一份宽容，就不会走得太远而行同陌人；太近的距离，只需要一份自尊，就不会走得太近而丢了自己。不远不近的距离，多像一朵艳丽的花，一首悦耳的歌，一首优美的诗。</w:t>
      </w:r>
    </w:p>
    <w:p>
      <w:pPr>
        <w:widowControl/>
        <w:shd w:val="clear" w:color="auto" w:fill="FFFFFF"/>
        <w:spacing w:after="337"/>
        <w:jc w:val="left"/>
        <w:rPr>
          <w:rFonts w:hint="eastAsia" w:ascii="宋体" w:hAnsi="宋体" w:eastAsia="宋体" w:cs="宋体"/>
          <w:color w:val="FFFFFF" w:themeColor="background1"/>
          <w:kern w:val="0"/>
          <w:sz w:val="10"/>
          <w:szCs w:val="10"/>
        </w:rPr>
      </w:pPr>
      <w:r>
        <w:rPr>
          <w:rFonts w:hint="eastAsia" w:ascii="宋体" w:hAnsi="宋体" w:eastAsia="宋体" w:cs="宋体"/>
          <w:color w:val="FFFFFF" w:themeColor="background1"/>
          <w:kern w:val="0"/>
          <w:sz w:val="10"/>
          <w:szCs w:val="10"/>
        </w:rPr>
        <w:t>　　人生路上，每个人的相遇、相识，都是一份缘，我们都是相互之间不可或缺的伴。</w:t>
      </w: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r>
        <w:rPr>
          <w:rFonts w:hint="eastAsia" w:ascii="宋体" w:hAnsi="宋体" w:eastAsia="宋体" w:cs="宋体"/>
          <w:color w:val="FFFFFF" w:themeColor="background1"/>
          <w:sz w:val="10"/>
          <w:szCs w:val="10"/>
        </w:rPr>
        <w:drawing>
          <wp:inline distT="0" distB="0" distL="0" distR="0">
            <wp:extent cx="5274310" cy="1243330"/>
            <wp:effectExtent l="1905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2" cstate="print"/>
                    <a:srcRect/>
                    <a:stretch>
                      <a:fillRect/>
                    </a:stretch>
                  </pic:blipFill>
                  <pic:spPr>
                    <a:xfrm>
                      <a:off x="0" y="0"/>
                      <a:ext cx="5274310" cy="1243341"/>
                    </a:xfrm>
                    <a:prstGeom prst="rect">
                      <a:avLst/>
                    </a:prstGeom>
                    <a:noFill/>
                    <a:ln w="9525">
                      <a:noFill/>
                      <a:miter lim="800000"/>
                      <a:headEnd/>
                      <a:tailEnd/>
                    </a:ln>
                  </pic:spPr>
                </pic:pic>
              </a:graphicData>
            </a:graphic>
          </wp:inline>
        </w:drawing>
      </w: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p>
    <w:p>
      <w:pPr>
        <w:rPr>
          <w:rFonts w:hint="eastAsia" w:ascii="宋体" w:hAnsi="宋体" w:eastAsia="宋体" w:cs="宋体"/>
          <w:color w:val="FFFFFF" w:themeColor="background1"/>
          <w:sz w:val="10"/>
          <w:szCs w:val="10"/>
        </w:rPr>
      </w:pPr>
      <w:r>
        <w:rPr>
          <w:rFonts w:hint="eastAsia" w:ascii="宋体" w:hAnsi="宋体" w:eastAsia="宋体" w:cs="宋体"/>
          <w:color w:val="FFFFFF" w:themeColor="background1"/>
          <w:sz w:val="10"/>
          <w:szCs w:val="10"/>
        </w:rPr>
        <w:drawing>
          <wp:inline distT="0" distB="0" distL="0" distR="0">
            <wp:extent cx="3550920" cy="5082540"/>
            <wp:effectExtent l="1905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3" cstate="print"/>
                    <a:srcRect/>
                    <a:stretch>
                      <a:fillRect/>
                    </a:stretch>
                  </pic:blipFill>
                  <pic:spPr>
                    <a:xfrm>
                      <a:off x="0" y="0"/>
                      <a:ext cx="3550920" cy="5082540"/>
                    </a:xfrm>
                    <a:prstGeom prst="rect">
                      <a:avLst/>
                    </a:prstGeom>
                    <a:noFill/>
                    <a:ln w="9525">
                      <a:noFill/>
                      <a:miter lim="800000"/>
                      <a:headEnd/>
                      <a:tailEnd/>
                    </a:ln>
                  </pic:spPr>
                </pic:pic>
              </a:graphicData>
            </a:graphic>
          </wp:inline>
        </w:drawing>
      </w:r>
    </w:p>
    <w:p>
      <w:pPr>
        <w:rPr>
          <w:rFonts w:hint="eastAsia" w:ascii="宋体" w:hAnsi="宋体" w:eastAsia="宋体" w:cs="宋体"/>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roman"/>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tLeas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20" w:lineRule="atLeast"/>
    </w:pPr>
  </w:p>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95B68"/>
    <w:rsid w:val="0004248D"/>
    <w:rsid w:val="00042FA9"/>
    <w:rsid w:val="00044C98"/>
    <w:rsid w:val="00080A78"/>
    <w:rsid w:val="000D54F1"/>
    <w:rsid w:val="000F0005"/>
    <w:rsid w:val="0015105B"/>
    <w:rsid w:val="00152D03"/>
    <w:rsid w:val="00161BDD"/>
    <w:rsid w:val="001771B7"/>
    <w:rsid w:val="001906D5"/>
    <w:rsid w:val="00197BCA"/>
    <w:rsid w:val="001A6B51"/>
    <w:rsid w:val="00213CB8"/>
    <w:rsid w:val="002266D9"/>
    <w:rsid w:val="0023572C"/>
    <w:rsid w:val="00236109"/>
    <w:rsid w:val="00236E1F"/>
    <w:rsid w:val="002624A0"/>
    <w:rsid w:val="00286F51"/>
    <w:rsid w:val="00287ECA"/>
    <w:rsid w:val="00293619"/>
    <w:rsid w:val="002A53EE"/>
    <w:rsid w:val="002B2A54"/>
    <w:rsid w:val="002D6932"/>
    <w:rsid w:val="002D6C3B"/>
    <w:rsid w:val="00311862"/>
    <w:rsid w:val="00321F42"/>
    <w:rsid w:val="00336212"/>
    <w:rsid w:val="003404D2"/>
    <w:rsid w:val="0036088A"/>
    <w:rsid w:val="00377C3A"/>
    <w:rsid w:val="0038152E"/>
    <w:rsid w:val="004025B3"/>
    <w:rsid w:val="0040366D"/>
    <w:rsid w:val="00442729"/>
    <w:rsid w:val="00455978"/>
    <w:rsid w:val="004A21F0"/>
    <w:rsid w:val="004C1273"/>
    <w:rsid w:val="004E2976"/>
    <w:rsid w:val="004F28A1"/>
    <w:rsid w:val="004F413D"/>
    <w:rsid w:val="00514DFE"/>
    <w:rsid w:val="00526870"/>
    <w:rsid w:val="00560D1D"/>
    <w:rsid w:val="00572876"/>
    <w:rsid w:val="00586F44"/>
    <w:rsid w:val="005C34F2"/>
    <w:rsid w:val="006B14EC"/>
    <w:rsid w:val="006B3520"/>
    <w:rsid w:val="006C5CBD"/>
    <w:rsid w:val="006E046E"/>
    <w:rsid w:val="007673AB"/>
    <w:rsid w:val="007B32B8"/>
    <w:rsid w:val="007C23B7"/>
    <w:rsid w:val="007D1D11"/>
    <w:rsid w:val="007E517D"/>
    <w:rsid w:val="007F0C90"/>
    <w:rsid w:val="00810DC5"/>
    <w:rsid w:val="008241A9"/>
    <w:rsid w:val="0082642B"/>
    <w:rsid w:val="00833650"/>
    <w:rsid w:val="0084581D"/>
    <w:rsid w:val="00852D2E"/>
    <w:rsid w:val="00856B74"/>
    <w:rsid w:val="0086354A"/>
    <w:rsid w:val="00865E65"/>
    <w:rsid w:val="00866BA9"/>
    <w:rsid w:val="00890625"/>
    <w:rsid w:val="00891456"/>
    <w:rsid w:val="00905A52"/>
    <w:rsid w:val="00950214"/>
    <w:rsid w:val="00963F7A"/>
    <w:rsid w:val="00965C4B"/>
    <w:rsid w:val="00967BC8"/>
    <w:rsid w:val="009751CF"/>
    <w:rsid w:val="009D659F"/>
    <w:rsid w:val="00A002BB"/>
    <w:rsid w:val="00A12FAC"/>
    <w:rsid w:val="00A303CE"/>
    <w:rsid w:val="00A50100"/>
    <w:rsid w:val="00A5186A"/>
    <w:rsid w:val="00A7683B"/>
    <w:rsid w:val="00A8712E"/>
    <w:rsid w:val="00A94AB6"/>
    <w:rsid w:val="00AD69B0"/>
    <w:rsid w:val="00AD6E26"/>
    <w:rsid w:val="00AE78C3"/>
    <w:rsid w:val="00AF0E07"/>
    <w:rsid w:val="00B17D8B"/>
    <w:rsid w:val="00B85B94"/>
    <w:rsid w:val="00BB20E8"/>
    <w:rsid w:val="00BC5F99"/>
    <w:rsid w:val="00BD4524"/>
    <w:rsid w:val="00C0188B"/>
    <w:rsid w:val="00C334EE"/>
    <w:rsid w:val="00C41A38"/>
    <w:rsid w:val="00C52FF2"/>
    <w:rsid w:val="00C71E31"/>
    <w:rsid w:val="00C90EA9"/>
    <w:rsid w:val="00C94817"/>
    <w:rsid w:val="00CA11A2"/>
    <w:rsid w:val="00CB1518"/>
    <w:rsid w:val="00CB35BC"/>
    <w:rsid w:val="00CE5828"/>
    <w:rsid w:val="00D04119"/>
    <w:rsid w:val="00D11604"/>
    <w:rsid w:val="00D20BED"/>
    <w:rsid w:val="00D41305"/>
    <w:rsid w:val="00D47E30"/>
    <w:rsid w:val="00D52453"/>
    <w:rsid w:val="00D95B68"/>
    <w:rsid w:val="00DA0FB9"/>
    <w:rsid w:val="00DC7211"/>
    <w:rsid w:val="00DE7AD4"/>
    <w:rsid w:val="00DF2F41"/>
    <w:rsid w:val="00E56141"/>
    <w:rsid w:val="00E60A53"/>
    <w:rsid w:val="00E85ED3"/>
    <w:rsid w:val="00EB2566"/>
    <w:rsid w:val="00EB3C4C"/>
    <w:rsid w:val="00ED6478"/>
    <w:rsid w:val="00EF37B7"/>
    <w:rsid w:val="00F1309B"/>
    <w:rsid w:val="00F24F1E"/>
    <w:rsid w:val="00F35A6E"/>
    <w:rsid w:val="00F56E0D"/>
    <w:rsid w:val="00F7409F"/>
    <w:rsid w:val="00F96ED5"/>
    <w:rsid w:val="00FA0776"/>
    <w:rsid w:val="00FF08AC"/>
    <w:rsid w:val="775941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 id="V:Rule2" type="connector" idref="#_x0000_s1032"/>
        <o:r id="V:Rule3" type="connector" idref="#_x0000_s1033"/>
        <o:r id="V:Rule4" type="connector" idref="#_x0000_s1034"/>
        <o:r id="V:Rule5" type="connector" idref="#_x0000_s1035"/>
        <o:r id="V:Rule6" type="connector" idref="#_x0000_s1036"/>
        <o:r id="V:Rule7" type="connector" idref="#_x0000_s1037"/>
        <o:r id="V:Rule8" type="connector" idref="#_x0000_s1039"/>
        <o:r id="V:Rule9" type="connector" idref="#_x0000_s1041"/>
        <o:r id="V:Rule10" type="connector" idref="#_x0000_s1042"/>
        <o:r id="V:Rule11" type="connector" idref="#_x0000_s1043"/>
        <o:r id="V:Rule12" type="connector" idref="#_x0000_s1044"/>
        <o:r id="V:Rule13" type="connector" idref="#_x0000_s104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uiPriority w:val="99"/>
    <w:rPr>
      <w:sz w:val="18"/>
      <w:szCs w:val="18"/>
    </w:rPr>
  </w:style>
  <w:style w:type="character" w:customStyle="1" w:styleId="9">
    <w:name w:val="页脚 Char"/>
    <w:basedOn w:val="7"/>
    <w:link w:val="3"/>
    <w:semiHidden/>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Info spid="_x0000_s1049"/>
    <customShpInfo spid="_x0000_s1048"/>
    <customShpInfo spid="_x0000_s1031"/>
    <customShpInfo spid="_x0000_s1039"/>
    <customShpInfo spid="_x0000_s1027"/>
    <customShpInfo spid="_x0000_s1036"/>
    <customShpInfo spid="_x0000_s1037"/>
    <customShpInfo spid="_x0000_s1034"/>
    <customShpInfo spid="_x0000_s1032"/>
    <customShpInfo spid="_x0000_s1035"/>
    <customShpInfo spid="_x0000_s1033"/>
    <customShpInfo spid="_x0000_s1042"/>
    <customShpInfo spid="_x0000_s1041"/>
    <customShpInfo spid="_x0000_s1044"/>
    <customShpInfo spid="_x0000_s104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9BD495-B539-4629-B692-2AB0688FFE9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541</Words>
  <Characters>3087</Characters>
  <Lines>25</Lines>
  <Paragraphs>7</Paragraphs>
  <TotalTime>1</TotalTime>
  <ScaleCrop>false</ScaleCrop>
  <LinksUpToDate>false</LinksUpToDate>
  <CharactersWithSpaces>3621</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2019-09-12T02:44:00Z</dcterms:created>
  <dc:creator>赵天胜</dc:creator>
  <cp:lastModifiedBy>^O^珏</cp:lastModifiedBy>
  <dcterms:modified xsi:type="dcterms:W3CDTF">2020-01-16T08:04:42Z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