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17"/>
      <w:r>
        <w:rPr>
          <w:rFonts w:hint="eastAsia" w:ascii="宋体" w:hAnsi="宋体" w:eastAsia="宋体" w:cs="宋体"/>
          <w:sz w:val="24"/>
          <w:szCs w:val="24"/>
        </w:rPr>
        <w:t>高层经理绩效评价样表（综合素质）</w:t>
      </w:r>
      <w:bookmarkEnd w:id="0"/>
    </w:p>
    <w:tbl>
      <w:tblPr>
        <w:tblStyle w:val="6"/>
        <w:tblW w:w="9360" w:type="dxa"/>
        <w:tblInd w:w="-252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3420"/>
        <w:gridCol w:w="1080"/>
        <w:gridCol w:w="324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342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任职时间</w:t>
            </w:r>
          </w:p>
        </w:tc>
        <w:tc>
          <w:tcPr>
            <w:tcW w:w="324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务</w:t>
            </w:r>
          </w:p>
        </w:tc>
        <w:tc>
          <w:tcPr>
            <w:tcW w:w="342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工作职责</w:t>
            </w:r>
          </w:p>
        </w:tc>
        <w:tc>
          <w:tcPr>
            <w:tcW w:w="324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领导能力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restart"/>
          </w:tcPr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综合评价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计划能力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预见能力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果断能力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执行能力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沟通能力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对数字的敏感性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商业或市场感觉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国际意识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创新意识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情报能力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创造能力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人际关系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个人魅力</w:t>
            </w:r>
          </w:p>
        </w:tc>
        <w:tc>
          <w:tcPr>
            <w:tcW w:w="3420" w:type="dxa"/>
          </w:tcPr>
          <w:p>
            <w:pPr>
              <w:spacing w:before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□A       □B       □C </w:t>
            </w:r>
          </w:p>
          <w:p>
            <w:pPr>
              <w:spacing w:before="40" w:after="40"/>
              <w:ind w:left="1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□D       □E</w:t>
            </w:r>
          </w:p>
        </w:tc>
        <w:tc>
          <w:tcPr>
            <w:tcW w:w="4320" w:type="dxa"/>
            <w:gridSpan w:val="2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9360" w:type="dxa"/>
            <w:gridSpan w:val="4"/>
          </w:tcPr>
          <w:p>
            <w:pPr>
              <w:spacing w:before="60" w:after="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注:</w:t>
            </w:r>
          </w:p>
          <w:p>
            <w:pPr>
              <w:numPr>
                <w:ilvl w:val="0"/>
                <w:numId w:val="1"/>
              </w:numPr>
              <w:spacing w:before="60" w:after="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A:能力超强</w:t>
            </w:r>
          </w:p>
          <w:p>
            <w:pPr>
              <w:numPr>
                <w:ilvl w:val="0"/>
                <w:numId w:val="1"/>
              </w:numPr>
              <w:spacing w:before="60" w:after="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B:能力较强</w:t>
            </w:r>
          </w:p>
          <w:p>
            <w:pPr>
              <w:numPr>
                <w:ilvl w:val="0"/>
                <w:numId w:val="1"/>
              </w:numPr>
              <w:spacing w:before="60" w:after="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C:能力一般</w:t>
            </w:r>
          </w:p>
          <w:p>
            <w:pPr>
              <w:numPr>
                <w:ilvl w:val="0"/>
                <w:numId w:val="1"/>
              </w:numPr>
              <w:spacing w:before="60" w:after="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D:能力较弱</w:t>
            </w:r>
          </w:p>
          <w:p>
            <w:pPr>
              <w:numPr>
                <w:ilvl w:val="0"/>
                <w:numId w:val="1"/>
              </w:numPr>
              <w:spacing w:before="60" w:after="6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E:能力很弱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9360" w:type="dxa"/>
            <w:gridSpan w:val="4"/>
          </w:tcPr>
          <w:p>
            <w:pPr>
              <w:spacing w:before="80" w:after="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考察时间:          年     月     日</w:t>
            </w:r>
          </w:p>
          <w:p>
            <w:pPr>
              <w:spacing w:before="80" w:after="8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考察人签字: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D5CFE"/>
    <w:multiLevelType w:val="singleLevel"/>
    <w:tmpl w:val="4ACD5CFE"/>
    <w:lvl w:ilvl="0" w:tentative="0">
      <w:start w:val="3"/>
      <w:numFmt w:val="bullet"/>
      <w:lvlText w:val="□"/>
      <w:lvlJc w:val="left"/>
      <w:pPr>
        <w:tabs>
          <w:tab w:val="left" w:pos="540"/>
        </w:tabs>
        <w:ind w:left="540" w:hanging="180"/>
      </w:pPr>
      <w:rPr>
        <w:rFonts w:hint="eastAsia" w:ascii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D88"/>
    <w:rsid w:val="00221D88"/>
    <w:rsid w:val="00395EDF"/>
    <w:rsid w:val="00433D55"/>
    <w:rsid w:val="009D2A05"/>
    <w:rsid w:val="00F73B28"/>
    <w:rsid w:val="1024619A"/>
    <w:rsid w:val="404C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108</Words>
  <Characters>617</Characters>
  <Lines>5</Lines>
  <Paragraphs>1</Paragraphs>
  <TotalTime>1</TotalTime>
  <ScaleCrop>false</ScaleCrop>
  <LinksUpToDate>false</LinksUpToDate>
  <CharactersWithSpaces>724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2019-12-05T14:21:28Z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