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i w:val="0"/>
          <w:caps w:val="0"/>
          <w:color w:val="333333"/>
          <w:spacing w:val="5"/>
          <w:sz w:val="22"/>
          <w:szCs w:val="22"/>
          <w:shd w:val="clear" w:fill="FFFFFF"/>
        </w:rPr>
      </w:pPr>
      <w:r>
        <w:rPr>
          <w:rFonts w:hint="eastAsia" w:ascii="宋体" w:hAnsi="宋体" w:eastAsia="宋体" w:cs="宋体"/>
          <w:b/>
          <w:bCs/>
          <w:i w:val="0"/>
          <w:caps w:val="0"/>
          <w:color w:val="333333"/>
          <w:spacing w:val="5"/>
          <w:sz w:val="22"/>
          <w:szCs w:val="22"/>
          <w:shd w:val="clear" w:fill="FFFFFF"/>
        </w:rPr>
        <w:t>11大省市企业抗疫减免政策汇总</w:t>
      </w:r>
    </w:p>
    <w:p>
      <w:pPr>
        <w:jc w:val="center"/>
        <w:rPr>
          <w:rFonts w:hint="eastAsia" w:ascii="宋体" w:hAnsi="宋体" w:eastAsia="宋体" w:cs="宋体"/>
          <w:b/>
          <w:bCs/>
          <w:i w:val="0"/>
          <w:caps w:val="0"/>
          <w:color w:val="333333"/>
          <w:spacing w:val="5"/>
          <w:sz w:val="22"/>
          <w:szCs w:val="22"/>
          <w:shd w:val="clear" w:fill="FFFFFF"/>
        </w:rPr>
      </w:pPr>
    </w:p>
    <w:p>
      <w:pPr>
        <w:rPr>
          <w:rFonts w:hint="eastAsia" w:ascii="宋体" w:hAnsi="宋体" w:eastAsia="宋体" w:cs="宋体"/>
          <w:i w:val="0"/>
          <w:caps w:val="0"/>
          <w:color w:val="333333"/>
          <w:spacing w:val="5"/>
          <w:sz w:val="22"/>
          <w:szCs w:val="22"/>
          <w:shd w:val="clear" w:fill="FFFFFF"/>
        </w:rPr>
      </w:pPr>
      <w:r>
        <w:rPr>
          <w:rFonts w:hint="eastAsia" w:ascii="宋体" w:hAnsi="宋体" w:eastAsia="宋体" w:cs="宋体"/>
          <w:i w:val="0"/>
          <w:caps w:val="0"/>
          <w:color w:val="333333"/>
          <w:spacing w:val="5"/>
          <w:sz w:val="22"/>
          <w:szCs w:val="22"/>
          <w:shd w:val="clear" w:fill="FFFFFF"/>
        </w:rPr>
        <w:t>一场始于湖北、蔓延全国的新型冠状病毒感染的肺炎疫情阻击战牵动了各行各业的心，也让广大中小企业主非常揪心。</w:t>
      </w:r>
    </w:p>
    <w:p>
      <w:pPr>
        <w:rPr>
          <w:rFonts w:hint="eastAsia" w:ascii="宋体" w:hAnsi="宋体" w:eastAsia="宋体" w:cs="宋体"/>
          <w:i w:val="0"/>
          <w:caps w:val="0"/>
          <w:color w:val="333333"/>
          <w:spacing w:val="5"/>
          <w:sz w:val="22"/>
          <w:szCs w:val="22"/>
          <w:shd w:val="clear" w:fill="FFFFFF"/>
        </w:rPr>
      </w:pPr>
      <w:r>
        <w:rPr>
          <w:rFonts w:hint="eastAsia" w:ascii="宋体" w:hAnsi="宋体" w:eastAsia="宋体" w:cs="宋体"/>
          <w:i w:val="0"/>
          <w:caps w:val="0"/>
          <w:color w:val="333333"/>
          <w:spacing w:val="5"/>
          <w:sz w:val="22"/>
          <w:szCs w:val="22"/>
          <w:shd w:val="clear" w:fill="FFFFFF"/>
        </w:rPr>
        <w:t>受疫情影响，全国大部分省份都发布了关于延迟企业复工的通知。企业不能正常经营，没有收入，但员工工资要加倍照发，五险一金照缴，银行货款及利息要还，房租要交，现金流断了，谁来买单？</w:t>
      </w:r>
    </w:p>
    <w:p>
      <w:pPr>
        <w:rPr>
          <w:rFonts w:hint="eastAsia" w:ascii="宋体" w:hAnsi="宋体" w:eastAsia="宋体" w:cs="宋体"/>
          <w:i w:val="0"/>
          <w:caps w:val="0"/>
          <w:color w:val="333333"/>
          <w:spacing w:val="5"/>
          <w:sz w:val="22"/>
          <w:szCs w:val="22"/>
          <w:shd w:val="clear" w:fill="FFFFFF"/>
        </w:rPr>
      </w:pPr>
      <w:r>
        <w:rPr>
          <w:rFonts w:hint="eastAsia" w:ascii="宋体" w:hAnsi="宋体" w:eastAsia="宋体" w:cs="宋体"/>
          <w:i w:val="0"/>
          <w:caps w:val="0"/>
          <w:color w:val="333333"/>
          <w:spacing w:val="5"/>
          <w:sz w:val="22"/>
          <w:szCs w:val="22"/>
          <w:shd w:val="clear" w:fill="FFFFFF"/>
        </w:rPr>
        <w:t>星巴克中国已临时关闭半数以上门店，西贝莜面村贷款发工资也只能撑3月……停工对于很多企业来说，正面临着生存难题。如何熬过这场疫情，成为摆在企业面前的最大挑战。</w:t>
      </w:r>
    </w:p>
    <w:p>
      <w:pPr>
        <w:rPr>
          <w:rFonts w:hint="eastAsia" w:ascii="宋体" w:hAnsi="宋体" w:eastAsia="宋体" w:cs="宋体"/>
          <w:i w:val="0"/>
          <w:caps w:val="0"/>
          <w:color w:val="333333"/>
          <w:spacing w:val="5"/>
          <w:sz w:val="22"/>
          <w:szCs w:val="22"/>
          <w:shd w:val="clear" w:fill="FFFFFF"/>
        </w:rPr>
      </w:pPr>
      <w:r>
        <w:rPr>
          <w:rFonts w:hint="eastAsia" w:ascii="宋体" w:hAnsi="宋体" w:eastAsia="宋体" w:cs="宋体"/>
          <w:i w:val="0"/>
          <w:caps w:val="0"/>
          <w:color w:val="333333"/>
          <w:spacing w:val="5"/>
          <w:sz w:val="22"/>
          <w:szCs w:val="22"/>
          <w:shd w:val="clear" w:fill="FFFFFF"/>
        </w:rPr>
        <w:t>幸好，有好消息传来！</w:t>
      </w:r>
    </w:p>
    <w:p>
      <w:pPr>
        <w:rPr>
          <w:rFonts w:hint="eastAsia" w:ascii="宋体" w:hAnsi="宋体" w:eastAsia="宋体" w:cs="宋体"/>
          <w:i w:val="0"/>
          <w:caps w:val="0"/>
          <w:color w:val="333333"/>
          <w:spacing w:val="5"/>
          <w:sz w:val="22"/>
          <w:szCs w:val="22"/>
          <w:shd w:val="clear" w:fill="FFFFFF"/>
        </w:rPr>
      </w:pPr>
      <w:r>
        <w:rPr>
          <w:rFonts w:hint="eastAsia" w:ascii="宋体" w:hAnsi="宋体" w:eastAsia="宋体" w:cs="宋体"/>
          <w:i w:val="0"/>
          <w:caps w:val="0"/>
          <w:color w:val="333333"/>
          <w:spacing w:val="5"/>
          <w:sz w:val="22"/>
          <w:szCs w:val="22"/>
          <w:shd w:val="clear" w:fill="FFFFFF"/>
        </w:rPr>
        <w:t>返还失业保险费、延长社保缴费、减免房租……一波驰援中小企业的减负政策来了！！！</w:t>
      </w:r>
    </w:p>
    <w:p>
      <w:pPr>
        <w:rPr>
          <w:rFonts w:hint="eastAsia" w:ascii="宋体" w:hAnsi="宋体" w:eastAsia="宋体" w:cs="宋体"/>
          <w:i w:val="0"/>
          <w:caps w:val="0"/>
          <w:color w:val="333333"/>
          <w:spacing w:val="5"/>
          <w:sz w:val="22"/>
          <w:szCs w:val="22"/>
          <w:shd w:val="clear" w:fill="FFFFFF"/>
        </w:rPr>
      </w:pPr>
      <w:r>
        <w:rPr>
          <w:rFonts w:hint="eastAsia" w:ascii="宋体" w:hAnsi="宋体" w:eastAsia="宋体" w:cs="宋体"/>
          <w:i w:val="0"/>
          <w:caps w:val="0"/>
          <w:color w:val="333333"/>
          <w:spacing w:val="5"/>
          <w:sz w:val="22"/>
          <w:szCs w:val="22"/>
          <w:shd w:val="clear" w:fill="FFFFFF"/>
        </w:rPr>
        <w:t>苏州市政府在2月2日晚间率先出台支持中小企业共渡难关的十条政策意见，随后广东、上海、北京等地也陆续发布为中小企业减负的政策。预计接下来更多地方将加入队列。</w:t>
      </w:r>
    </w:p>
    <w:p>
      <w:pPr>
        <w:rPr>
          <w:rFonts w:hint="eastAsia" w:ascii="宋体" w:hAnsi="宋体" w:eastAsia="宋体" w:cs="宋体"/>
          <w:i w:val="0"/>
          <w:caps w:val="0"/>
          <w:color w:val="333333"/>
          <w:spacing w:val="5"/>
          <w:sz w:val="22"/>
          <w:szCs w:val="22"/>
          <w:shd w:val="clear" w:fill="FFFFFF"/>
        </w:rPr>
      </w:pPr>
      <w:r>
        <w:rPr>
          <w:rFonts w:hint="eastAsia" w:ascii="宋体" w:hAnsi="宋体" w:eastAsia="宋体" w:cs="宋体"/>
          <w:i w:val="0"/>
          <w:caps w:val="0"/>
          <w:color w:val="333333"/>
          <w:spacing w:val="5"/>
          <w:sz w:val="22"/>
          <w:szCs w:val="22"/>
          <w:shd w:val="clear" w:fill="FFFFFF"/>
          <w:lang w:eastAsia="zh-CN"/>
        </w:rPr>
        <w:t>小编</w:t>
      </w:r>
      <w:r>
        <w:rPr>
          <w:rFonts w:hint="eastAsia" w:ascii="宋体" w:hAnsi="宋体" w:eastAsia="宋体" w:cs="宋体"/>
          <w:i w:val="0"/>
          <w:caps w:val="0"/>
          <w:color w:val="333333"/>
          <w:spacing w:val="5"/>
          <w:sz w:val="22"/>
          <w:szCs w:val="22"/>
          <w:shd w:val="clear" w:fill="FFFFFF"/>
        </w:rPr>
        <w:t>为大家整理了目前已发布相关政策的省市及政策汇总，赶快了解！</w:t>
      </w:r>
    </w:p>
    <w:p>
      <w:pPr>
        <w:rPr>
          <w:rFonts w:hint="eastAsia" w:ascii="宋体" w:hAnsi="宋体" w:eastAsia="宋体" w:cs="宋体"/>
          <w:i w:val="0"/>
          <w:caps w:val="0"/>
          <w:color w:val="333333"/>
          <w:spacing w:val="5"/>
          <w:sz w:val="22"/>
          <w:szCs w:val="22"/>
          <w:shd w:val="clear" w:fill="FFFFFF"/>
        </w:rPr>
      </w:pPr>
      <w:r>
        <w:rPr>
          <w:rFonts w:hint="eastAsia" w:ascii="宋体" w:hAnsi="宋体" w:eastAsia="宋体" w:cs="宋体"/>
          <w:i w:val="0"/>
          <w:caps w:val="0"/>
          <w:color w:val="333333"/>
          <w:spacing w:val="5"/>
          <w:sz w:val="22"/>
          <w:szCs w:val="22"/>
          <w:shd w:val="clear" w:fill="FFFFFF"/>
        </w:rPr>
        <w:t>（政策汇总包括：全国性、北京、上海、苏州、广东省、山东省、青岛市、滨州市、浙江省湖州市、宁波市鄞州区、福州市）</w:t>
      </w:r>
    </w:p>
    <w:p>
      <w:pPr>
        <w:rPr>
          <w:rFonts w:hint="eastAsia" w:ascii="宋体" w:hAnsi="宋体" w:eastAsia="宋体" w:cs="宋体"/>
          <w:i w:val="0"/>
          <w:caps w:val="0"/>
          <w:color w:val="333333"/>
          <w:spacing w:val="5"/>
          <w:sz w:val="22"/>
          <w:szCs w:val="22"/>
          <w:shd w:val="clear" w:fill="FFFFFF"/>
        </w:rPr>
      </w:pPr>
    </w:p>
    <w:p>
      <w:pPr>
        <w:rPr>
          <w:rFonts w:hint="eastAsia" w:ascii="宋体" w:hAnsi="宋体" w:eastAsia="宋体" w:cs="宋体"/>
          <w:i w:val="0"/>
          <w:caps w:val="0"/>
          <w:color w:val="333333"/>
          <w:spacing w:val="5"/>
          <w:sz w:val="22"/>
          <w:szCs w:val="22"/>
          <w:shd w:val="clear" w:fill="FFFFFF"/>
          <w:lang w:eastAsia="zh-CN"/>
        </w:rPr>
      </w:pPr>
      <w:r>
        <w:rPr>
          <w:rFonts w:hint="eastAsia" w:ascii="宋体" w:hAnsi="宋体" w:eastAsia="宋体" w:cs="宋体"/>
          <w:i w:val="0"/>
          <w:caps w:val="0"/>
          <w:color w:val="333333"/>
          <w:spacing w:val="5"/>
          <w:sz w:val="22"/>
          <w:szCs w:val="22"/>
          <w:shd w:val="clear" w:fill="FFFFFF"/>
          <w:lang w:eastAsia="zh-CN"/>
        </w:rPr>
        <w:drawing>
          <wp:inline distT="0" distB="0" distL="114300" distR="114300">
            <wp:extent cx="4968875" cy="8861425"/>
            <wp:effectExtent l="0" t="0" r="9525" b="3175"/>
            <wp:docPr id="11" name="图片 11" descr="微信图片_2020020511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微信图片_20200205111043"/>
                    <pic:cNvPicPr>
                      <a:picLocks noChangeAspect="1"/>
                    </pic:cNvPicPr>
                  </pic:nvPicPr>
                  <pic:blipFill>
                    <a:blip r:embed="rId4"/>
                    <a:stretch>
                      <a:fillRect/>
                    </a:stretch>
                  </pic:blipFill>
                  <pic:spPr>
                    <a:xfrm>
                      <a:off x="0" y="0"/>
                      <a:ext cx="4968875" cy="8861425"/>
                    </a:xfrm>
                    <a:prstGeom prst="rect">
                      <a:avLst/>
                    </a:prstGeom>
                  </pic:spPr>
                </pic:pic>
              </a:graphicData>
            </a:graphic>
          </wp:inline>
        </w:drawing>
      </w:r>
    </w:p>
    <w:p>
      <w:pPr>
        <w:rPr>
          <w:rFonts w:hint="eastAsia" w:ascii="宋体" w:hAnsi="宋体" w:eastAsia="宋体" w:cs="宋体"/>
          <w:i w:val="0"/>
          <w:caps w:val="0"/>
          <w:color w:val="333333"/>
          <w:spacing w:val="5"/>
          <w:sz w:val="22"/>
          <w:szCs w:val="22"/>
          <w:shd w:val="clear" w:fill="FFFFFF"/>
        </w:rPr>
      </w:pPr>
    </w:p>
    <w:p>
      <w:pPr>
        <w:rPr>
          <w:rFonts w:hint="eastAsia" w:ascii="宋体" w:hAnsi="宋体" w:eastAsia="宋体" w:cs="宋体"/>
          <w:i w:val="0"/>
          <w:caps w:val="0"/>
          <w:color w:val="333333"/>
          <w:spacing w:val="5"/>
          <w:sz w:val="22"/>
          <w:szCs w:val="22"/>
          <w:shd w:val="clear" w:fill="FFFFFF"/>
        </w:rPr>
      </w:pPr>
      <w:r>
        <w:rPr>
          <w:rFonts w:hint="eastAsia" w:ascii="宋体" w:hAnsi="宋体" w:eastAsia="宋体" w:cs="宋体"/>
          <w:i w:val="0"/>
          <w:caps w:val="0"/>
          <w:color w:val="333333"/>
          <w:spacing w:val="5"/>
          <w:sz w:val="22"/>
          <w:szCs w:val="22"/>
          <w:shd w:val="clear" w:fill="FFFFFF"/>
        </w:rPr>
        <w:t>面对疫情，如何</w:t>
      </w:r>
      <w:bookmarkStart w:id="0" w:name="_GoBack"/>
      <w:bookmarkEnd w:id="0"/>
      <w:r>
        <w:rPr>
          <w:rFonts w:hint="eastAsia" w:ascii="宋体" w:hAnsi="宋体" w:eastAsia="宋体" w:cs="宋体"/>
          <w:i w:val="0"/>
          <w:caps w:val="0"/>
          <w:color w:val="333333"/>
          <w:spacing w:val="5"/>
          <w:sz w:val="22"/>
          <w:szCs w:val="22"/>
          <w:shd w:val="clear" w:fill="FFFFFF"/>
        </w:rPr>
        <w:t>拯救中小企业？是一个考验各地政府智慧和责任心的事情。无疑，苏州在这件事情上开了一个好头。</w:t>
      </w:r>
    </w:p>
    <w:p>
      <w:pPr>
        <w:rPr>
          <w:rFonts w:hint="eastAsia" w:ascii="宋体" w:hAnsi="宋体" w:eastAsia="宋体" w:cs="宋体"/>
          <w:i w:val="0"/>
          <w:caps w:val="0"/>
          <w:color w:val="333333"/>
          <w:spacing w:val="5"/>
          <w:sz w:val="22"/>
          <w:szCs w:val="22"/>
          <w:shd w:val="clear" w:fill="FFFFFF"/>
        </w:rPr>
      </w:pPr>
      <w:r>
        <w:rPr>
          <w:rFonts w:hint="eastAsia" w:ascii="宋体" w:hAnsi="宋体" w:eastAsia="宋体" w:cs="宋体"/>
          <w:i w:val="0"/>
          <w:caps w:val="0"/>
          <w:color w:val="333333"/>
          <w:spacing w:val="5"/>
          <w:sz w:val="22"/>
          <w:szCs w:val="22"/>
          <w:shd w:val="clear" w:fill="FFFFFF"/>
        </w:rPr>
        <w:t>迫切期待各地政府出台更多落地的惠民政策、惠企政策，为疫情中承压的中小企业雪中送炭。相信在这些减负政策的扶持下，各地企业一定能够共渡难关，打赢这场战“疫”！</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2D300A"/>
    <w:rsid w:val="2AD47862"/>
    <w:rsid w:val="2D021279"/>
    <w:rsid w:val="6649314A"/>
    <w:rsid w:val="72CD3C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dc:creator>
  <cp:lastModifiedBy>^O^珏</cp:lastModifiedBy>
  <dcterms:modified xsi:type="dcterms:W3CDTF">2020-02-05T06:04:34Z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