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napToGrid w:val="0"/>
        <w:spacing w:line="276" w:lineRule="auto"/>
        <w:rPr>
          <w:rFonts w:hint="eastAsia" w:ascii="宋体" w:hAnsi="宋体" w:eastAsia="宋体" w:cs="宋体"/>
          <w:spacing w:val="7"/>
          <w:szCs w:val="21"/>
        </w:rPr>
      </w:pPr>
      <w:r>
        <w:rPr>
          <w:rFonts w:hint="eastAsia" w:ascii="宋体" w:hAnsi="宋体" w:eastAsia="宋体" w:cs="宋体"/>
          <w:spacing w:val="7"/>
          <w:szCs w:val="21"/>
        </w:rPr>
        <w:t>　　</w:t>
      </w:r>
    </w:p>
    <w:p>
      <w:pPr>
        <w:shd w:val="clear" w:color="auto" w:fill="FFFFFF"/>
        <w:snapToGrid w:val="0"/>
        <w:spacing w:line="276" w:lineRule="auto"/>
        <w:ind w:firstLine="425" w:firstLineChars="190"/>
        <w:rPr>
          <w:rFonts w:hint="eastAsia" w:ascii="宋体" w:hAnsi="宋体" w:eastAsia="宋体" w:cs="宋体"/>
          <w:spacing w:val="7"/>
          <w:szCs w:val="21"/>
        </w:rPr>
      </w:pPr>
      <w:r>
        <w:rPr>
          <w:rFonts w:hint="eastAsia" w:ascii="宋体" w:hAnsi="宋体" w:eastAsia="宋体" w:cs="宋体"/>
          <w:spacing w:val="7"/>
          <w:szCs w:val="21"/>
        </w:rPr>
        <w:t>以增长管理知识与提高管理技能为目的，透过专家设计、专家讲授的课程体系。涵盖综合管理、生产管理、营销管理、财务管理、人力资源管理等内容。 课程对象一般针对管理人员或欲从事管理工作的人员。</w:t>
      </w:r>
      <w:r>
        <w:rPr>
          <w:rFonts w:hint="eastAsia" w:ascii="宋体" w:hAnsi="宋体" w:eastAsia="宋体" w:cs="宋体"/>
          <w:spacing w:val="7"/>
          <w:szCs w:val="21"/>
        </w:rPr>
        <w:t>具备以下特点：</w:t>
      </w:r>
    </w:p>
    <w:p>
      <w:pPr>
        <w:shd w:val="clear" w:color="auto" w:fill="FFFFFF"/>
        <w:snapToGrid w:val="0"/>
        <w:spacing w:line="276" w:lineRule="auto"/>
        <w:ind w:firstLine="425" w:firstLineChars="190"/>
        <w:rPr>
          <w:rFonts w:hint="eastAsia" w:ascii="宋体" w:hAnsi="宋体" w:eastAsia="宋体" w:cs="宋体"/>
          <w:spacing w:val="7"/>
          <w:szCs w:val="21"/>
        </w:rPr>
      </w:pPr>
      <w:r>
        <w:rPr>
          <w:rFonts w:hint="eastAsia" w:ascii="宋体" w:hAnsi="宋体" w:eastAsia="宋体" w:cs="宋体"/>
          <w:spacing w:val="7"/>
          <w:szCs w:val="21"/>
        </w:rPr>
        <w:t xml:space="preserve">科学性：课程必须符合现代管理与社会发展的趋势，遵循科学原理，理论依据正确与实效； </w:t>
      </w:r>
    </w:p>
    <w:p>
      <w:pPr>
        <w:shd w:val="clear" w:color="auto" w:fill="FFFFFF"/>
        <w:snapToGrid w:val="0"/>
        <w:spacing w:line="276" w:lineRule="auto"/>
        <w:ind w:firstLine="425" w:firstLineChars="190"/>
        <w:rPr>
          <w:rFonts w:hint="eastAsia" w:ascii="宋体" w:hAnsi="宋体" w:eastAsia="宋体" w:cs="宋体"/>
          <w:spacing w:val="7"/>
          <w:szCs w:val="21"/>
        </w:rPr>
      </w:pPr>
      <w:r>
        <w:rPr>
          <w:rFonts w:hint="eastAsia" w:ascii="宋体" w:hAnsi="宋体" w:eastAsia="宋体" w:cs="宋体"/>
          <w:spacing w:val="7"/>
          <w:szCs w:val="21"/>
        </w:rPr>
        <w:t xml:space="preserve">针对性：课程要针对不同人员层次的需求与现状，有效提高学员的理论知识与实践能力； </w:t>
      </w:r>
    </w:p>
    <w:p>
      <w:pPr>
        <w:shd w:val="clear" w:color="auto" w:fill="FFFFFF"/>
        <w:snapToGrid w:val="0"/>
        <w:spacing w:line="276" w:lineRule="auto"/>
        <w:ind w:firstLine="425" w:firstLineChars="190"/>
        <w:rPr>
          <w:rFonts w:hint="eastAsia" w:ascii="宋体" w:hAnsi="宋体" w:eastAsia="宋体" w:cs="宋体"/>
          <w:spacing w:val="7"/>
          <w:szCs w:val="21"/>
        </w:rPr>
      </w:pPr>
      <w:r>
        <w:rPr>
          <w:rFonts w:hint="eastAsia" w:ascii="宋体" w:hAnsi="宋体" w:eastAsia="宋体" w:cs="宋体"/>
          <w:spacing w:val="7"/>
          <w:szCs w:val="21"/>
        </w:rPr>
        <w:t>趣味性：生动形象、风趣幽默的课程内容通常吸引学员；</w:t>
      </w:r>
      <w:bookmarkStart w:id="0" w:name="_GoBack"/>
      <w:bookmarkEnd w:id="0"/>
      <w:r>
        <w:rPr>
          <w:rFonts w:hint="eastAsia" w:ascii="宋体" w:hAnsi="宋体" w:eastAsia="宋体" w:cs="宋体"/>
          <w:spacing w:val="7"/>
          <w:szCs w:val="21"/>
        </w:rPr>
        <w:t xml:space="preserve"> </w:t>
      </w:r>
    </w:p>
    <w:p>
      <w:pPr>
        <w:snapToGrid w:val="0"/>
        <w:spacing w:line="276" w:lineRule="auto"/>
        <w:ind w:firstLine="425" w:firstLineChars="190"/>
        <w:rPr>
          <w:rStyle w:val="14"/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spacing w:val="7"/>
          <w:szCs w:val="21"/>
        </w:rPr>
        <w:t>实效性：切实提高学员的管理知识与实践能力为依托。</w:t>
      </w:r>
    </w:p>
    <w:p>
      <w:pPr>
        <w:pStyle w:val="2"/>
        <w:jc w:val="left"/>
        <w:rPr>
          <w:rStyle w:val="14"/>
          <w:rFonts w:hint="eastAsia" w:ascii="宋体" w:hAnsi="宋体" w:eastAsia="宋体" w:cs="宋体"/>
          <w:b/>
          <w:bCs/>
        </w:rPr>
      </w:pPr>
      <w:r>
        <w:rPr>
          <w:rStyle w:val="14"/>
          <w:rFonts w:hint="eastAsia" w:ascii="宋体" w:hAnsi="宋体" w:eastAsia="宋体" w:cs="宋体"/>
          <w:b/>
          <w:bCs/>
        </w:rPr>
        <w:t>赢在执行：打造团队的执行力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课程介绍：</w:t>
      </w:r>
    </w:p>
    <w:p>
      <w:pPr>
        <w:pStyle w:val="10"/>
        <w:snapToGrid w:val="0"/>
        <w:spacing w:before="0" w:beforeAutospacing="0" w:after="0" w:afterAutospacing="0" w:line="276" w:lineRule="auto"/>
        <w:ind w:firstLine="424" w:firstLineChars="202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企业成功=5%的战略+95%的执行，没有执行力，一切等于空谈。若不解决企业执行问题，就无企业核心竞争力可言---打造团队的执行力是当前企业发展必修课程。</w:t>
      </w:r>
    </w:p>
    <w:p>
      <w:pPr>
        <w:pStyle w:val="10"/>
        <w:snapToGrid w:val="0"/>
        <w:spacing w:before="0" w:beforeAutospacing="0" w:after="0" w:afterAutospacing="0" w:line="276" w:lineRule="auto"/>
        <w:ind w:firstLine="424" w:firstLineChars="202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</w:t>
      </w:r>
      <w:r>
        <w:rPr>
          <w:rFonts w:hint="eastAsia" w:ascii="宋体" w:hAnsi="宋体" w:eastAsia="宋体" w:cs="宋体"/>
          <w:sz w:val="21"/>
          <w:szCs w:val="21"/>
        </w:rPr>
        <w:t>课程</w:t>
      </w:r>
      <w:r>
        <w:rPr>
          <w:rFonts w:hint="eastAsia" w:ascii="宋体" w:hAnsi="宋体" w:eastAsia="宋体" w:cs="宋体"/>
          <w:sz w:val="21"/>
          <w:szCs w:val="21"/>
        </w:rPr>
        <w:t>营旨在全方位打造</w:t>
      </w:r>
      <w:r>
        <w:rPr>
          <w:rFonts w:hint="eastAsia" w:ascii="宋体" w:hAnsi="宋体" w:eastAsia="宋体" w:cs="宋体"/>
          <w:sz w:val="21"/>
          <w:szCs w:val="21"/>
        </w:rPr>
        <w:t>团队</w:t>
      </w:r>
      <w:r>
        <w:rPr>
          <w:rFonts w:hint="eastAsia" w:ascii="宋体" w:hAnsi="宋体" w:eastAsia="宋体" w:cs="宋体"/>
          <w:sz w:val="21"/>
          <w:szCs w:val="21"/>
        </w:rPr>
        <w:t>的执行力，从而提升团队的战斗力！用通俗的例子解释</w:t>
      </w:r>
      <w:r>
        <w:rPr>
          <w:rFonts w:hint="eastAsia" w:ascii="宋体" w:hAnsi="宋体" w:eastAsia="宋体" w:cs="宋体"/>
          <w:sz w:val="21"/>
          <w:szCs w:val="21"/>
        </w:rPr>
        <w:t>执行</w:t>
      </w:r>
      <w:r>
        <w:rPr>
          <w:rFonts w:hint="eastAsia" w:ascii="宋体" w:hAnsi="宋体" w:eastAsia="宋体" w:cs="宋体"/>
          <w:sz w:val="21"/>
          <w:szCs w:val="21"/>
        </w:rPr>
        <w:t>的理念与行为；用互动的方式引导正确的</w:t>
      </w:r>
      <w:r>
        <w:rPr>
          <w:rFonts w:hint="eastAsia" w:ascii="宋体" w:hAnsi="宋体" w:eastAsia="宋体" w:cs="宋体"/>
          <w:sz w:val="21"/>
          <w:szCs w:val="21"/>
        </w:rPr>
        <w:t>执行</w:t>
      </w:r>
      <w:r>
        <w:rPr>
          <w:rFonts w:hint="eastAsia" w:ascii="宋体" w:hAnsi="宋体" w:eastAsia="宋体" w:cs="宋体"/>
          <w:sz w:val="21"/>
          <w:szCs w:val="21"/>
        </w:rPr>
        <w:t>心态与</w:t>
      </w:r>
      <w:r>
        <w:rPr>
          <w:rFonts w:hint="eastAsia" w:ascii="宋体" w:hAnsi="宋体" w:eastAsia="宋体" w:cs="宋体"/>
          <w:sz w:val="21"/>
          <w:szCs w:val="21"/>
        </w:rPr>
        <w:t>执行</w:t>
      </w:r>
      <w:r>
        <w:rPr>
          <w:rFonts w:hint="eastAsia" w:ascii="宋体" w:hAnsi="宋体" w:eastAsia="宋体" w:cs="宋体"/>
          <w:sz w:val="21"/>
          <w:szCs w:val="21"/>
        </w:rPr>
        <w:t>技能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pStyle w:val="10"/>
        <w:snapToGrid w:val="0"/>
        <w:spacing w:before="0" w:beforeAutospacing="0" w:after="0" w:afterAutospacing="0" w:line="276" w:lineRule="auto"/>
        <w:ind w:firstLine="424" w:firstLineChars="202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帮助企业通过投资心态，梳理企业的文化；通过投资整个团队来实现团队执行力的提升，从而达到业绩的提升；培养一批具有结果思维和客户价值为一体的优秀人才。</w:t>
      </w:r>
    </w:p>
    <w:p>
      <w:pPr>
        <w:pStyle w:val="10"/>
        <w:snapToGrid w:val="0"/>
        <w:spacing w:before="0" w:beforeAutospacing="0" w:after="0" w:afterAutospacing="0" w:line="276" w:lineRule="auto"/>
        <w:ind w:firstLine="424" w:firstLineChars="202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帮助参与者：投资自己，让自己通过培训与实践逐渐成为信守承诺、结果导向、百分百责任的执行型人才；将参与者打造成为职业、专业、敬业的职业化人才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课程时间：2天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 w:line="276" w:lineRule="auto"/>
        <w:rPr>
          <w:rFonts w:hint="eastAsia" w:ascii="宋体" w:hAnsi="宋体" w:eastAsia="宋体" w:cs="宋体"/>
          <w:b/>
          <w:bCs/>
        </w:rPr>
      </w:pPr>
      <w:r>
        <w:rPr>
          <w:rStyle w:val="14"/>
          <w:rFonts w:hint="eastAsia" w:ascii="宋体" w:hAnsi="宋体" w:eastAsia="宋体" w:cs="宋体"/>
        </w:rPr>
        <w:t>参训对象：</w:t>
      </w:r>
      <w:r>
        <w:rPr>
          <w:rFonts w:hint="eastAsia" w:ascii="宋体" w:hAnsi="宋体" w:eastAsia="宋体" w:cs="宋体"/>
          <w:sz w:val="21"/>
          <w:szCs w:val="21"/>
        </w:rPr>
        <w:t>企业</w:t>
      </w:r>
      <w:r>
        <w:rPr>
          <w:rFonts w:hint="eastAsia" w:ascii="宋体" w:hAnsi="宋体" w:eastAsia="宋体" w:cs="宋体"/>
          <w:sz w:val="21"/>
          <w:szCs w:val="21"/>
        </w:rPr>
        <w:t>高层、中层</w:t>
      </w:r>
      <w:r>
        <w:rPr>
          <w:rFonts w:hint="eastAsia" w:ascii="宋体" w:hAnsi="宋体" w:eastAsia="宋体" w:cs="宋体"/>
          <w:sz w:val="21"/>
          <w:szCs w:val="21"/>
        </w:rPr>
        <w:t>骨干及追求卓越执行的职业人士。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课程大纲：</w:t>
      </w:r>
    </w:p>
    <w:p>
      <w:pPr>
        <w:pStyle w:val="10"/>
        <w:snapToGrid w:val="0"/>
        <w:spacing w:before="0" w:beforeAutospacing="0" w:after="0" w:afterAutospacing="0" w:line="276" w:lineRule="auto"/>
        <w:ind w:left="420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前 言：</w:t>
      </w:r>
    </w:p>
    <w:p>
      <w:pPr>
        <w:pStyle w:val="10"/>
        <w:numPr>
          <w:ilvl w:val="0"/>
          <w:numId w:val="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思考：你顺序是什么？</w:t>
      </w:r>
    </w:p>
    <w:p>
      <w:pPr>
        <w:pStyle w:val="10"/>
        <w:numPr>
          <w:ilvl w:val="0"/>
          <w:numId w:val="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执行力：企业不得不长期关注的主题</w:t>
      </w:r>
    </w:p>
    <w:p>
      <w:pPr>
        <w:pStyle w:val="10"/>
        <w:numPr>
          <w:ilvl w:val="0"/>
          <w:numId w:val="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解读企业执行力问题</w:t>
      </w:r>
    </w:p>
    <w:p>
      <w:pPr>
        <w:pStyle w:val="10"/>
        <w:numPr>
          <w:ilvl w:val="0"/>
          <w:numId w:val="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商界领袖谈执行力</w:t>
      </w:r>
    </w:p>
    <w:p>
      <w:pPr>
        <w:pStyle w:val="10"/>
        <w:numPr>
          <w:ilvl w:val="0"/>
          <w:numId w:val="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什么是执行兵法？</w:t>
      </w:r>
    </w:p>
    <w:p>
      <w:pPr>
        <w:pStyle w:val="11"/>
        <w:snapToGrid w:val="0"/>
        <w:spacing w:line="276" w:lineRule="auto"/>
        <w:rPr>
          <w:rStyle w:val="14"/>
          <w:rFonts w:hint="eastAsia" w:ascii="宋体" w:hAnsi="宋体" w:eastAsia="宋体" w:cs="宋体"/>
          <w:b w:val="0"/>
          <w:bCs w:val="0"/>
          <w:color w:val="17365D"/>
        </w:rPr>
      </w:pPr>
      <w:r>
        <w:rPr>
          <w:rStyle w:val="14"/>
          <w:rFonts w:hint="eastAsia" w:ascii="宋体" w:hAnsi="宋体" w:eastAsia="宋体" w:cs="宋体"/>
          <w:b w:val="0"/>
          <w:bCs w:val="0"/>
          <w:color w:val="17365D"/>
        </w:rPr>
        <w:t>第一部分：铸造执行力的3个要素</w:t>
      </w:r>
    </w:p>
    <w:p>
      <w:pPr>
        <w:pStyle w:val="10"/>
        <w:numPr>
          <w:ilvl w:val="0"/>
          <w:numId w:val="3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要素一：结果导向（员工</w:t>
      </w:r>
      <w:r>
        <w:rPr>
          <w:rFonts w:hint="eastAsia" w:ascii="宋体" w:hAnsi="宋体" w:eastAsia="宋体" w:cs="宋体"/>
          <w:b/>
          <w:sz w:val="21"/>
          <w:szCs w:val="21"/>
        </w:rPr>
        <w:t>靠结果生存</w:t>
      </w:r>
      <w:r>
        <w:rPr>
          <w:rFonts w:hint="eastAsia" w:ascii="宋体" w:hAnsi="宋体" w:eastAsia="宋体" w:cs="宋体"/>
          <w:b/>
          <w:sz w:val="21"/>
          <w:szCs w:val="21"/>
        </w:rPr>
        <w:t>、企业只为结果买单）</w:t>
      </w:r>
    </w:p>
    <w:p>
      <w:pPr>
        <w:pStyle w:val="10"/>
        <w:numPr>
          <w:ilvl w:val="1"/>
          <w:numId w:val="4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员工和企业是什么关系？</w:t>
      </w:r>
    </w:p>
    <w:p>
      <w:pPr>
        <w:pStyle w:val="10"/>
        <w:numPr>
          <w:ilvl w:val="1"/>
          <w:numId w:val="4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执行是“我做了吗”？</w:t>
      </w:r>
    </w:p>
    <w:p>
      <w:pPr>
        <w:pStyle w:val="10"/>
        <w:numPr>
          <w:ilvl w:val="1"/>
          <w:numId w:val="4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做任务是陷阱、做结果是馅饼</w:t>
      </w:r>
    </w:p>
    <w:p>
      <w:pPr>
        <w:pStyle w:val="10"/>
        <w:numPr>
          <w:ilvl w:val="1"/>
          <w:numId w:val="4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做结果三思：结果是谁要的？结果要有什么？结果有什么用？</w:t>
      </w:r>
    </w:p>
    <w:p>
      <w:pPr>
        <w:pStyle w:val="10"/>
        <w:numPr>
          <w:ilvl w:val="1"/>
          <w:numId w:val="4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九段秘书测试：请问你是几段？结果值多少钱？</w:t>
      </w:r>
    </w:p>
    <w:p>
      <w:pPr>
        <w:pStyle w:val="10"/>
        <w:numPr>
          <w:ilvl w:val="1"/>
          <w:numId w:val="4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如何获得最佳的结果？结果思维、底线原则、外包理念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要素二：责任逻辑（锁定责任，收获结果）</w:t>
      </w:r>
    </w:p>
    <w:p>
      <w:pPr>
        <w:numPr>
          <w:ilvl w:val="0"/>
          <w:numId w:val="5"/>
        </w:numPr>
        <w:tabs>
          <w:tab w:val="left" w:pos="426"/>
          <w:tab w:val="left" w:pos="709"/>
          <w:tab w:val="clear" w:pos="1680"/>
        </w:tabs>
        <w:snapToGrid w:val="0"/>
        <w:spacing w:line="276" w:lineRule="auto"/>
        <w:ind w:left="851" w:hanging="425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理由源于责任是否锁定</w:t>
      </w:r>
    </w:p>
    <w:p>
      <w:pPr>
        <w:numPr>
          <w:ilvl w:val="0"/>
          <w:numId w:val="5"/>
        </w:numPr>
        <w:tabs>
          <w:tab w:val="left" w:pos="426"/>
          <w:tab w:val="left" w:pos="709"/>
          <w:tab w:val="clear" w:pos="1680"/>
        </w:tabs>
        <w:snapToGrid w:val="0"/>
        <w:spacing w:line="276" w:lineRule="auto"/>
        <w:ind w:left="851" w:hanging="425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陷阱一：“请示”工作与推脱责任</w:t>
      </w:r>
    </w:p>
    <w:p>
      <w:pPr>
        <w:numPr>
          <w:ilvl w:val="0"/>
          <w:numId w:val="5"/>
        </w:numPr>
        <w:tabs>
          <w:tab w:val="left" w:pos="426"/>
          <w:tab w:val="left" w:pos="709"/>
          <w:tab w:val="clear" w:pos="1680"/>
        </w:tabs>
        <w:snapToGrid w:val="0"/>
        <w:spacing w:line="276" w:lineRule="auto"/>
        <w:ind w:left="851" w:hanging="425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陷阱二：“人多力量大”与推脱责任机会</w:t>
      </w:r>
    </w:p>
    <w:p>
      <w:pPr>
        <w:numPr>
          <w:ilvl w:val="0"/>
          <w:numId w:val="5"/>
        </w:numPr>
        <w:tabs>
          <w:tab w:val="left" w:pos="426"/>
          <w:tab w:val="left" w:pos="709"/>
          <w:tab w:val="clear" w:pos="1680"/>
        </w:tabs>
        <w:snapToGrid w:val="0"/>
        <w:spacing w:line="276" w:lineRule="auto"/>
        <w:ind w:left="851" w:hanging="425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领导只为结果买单、员工为结果而战</w:t>
      </w:r>
    </w:p>
    <w:p>
      <w:pPr>
        <w:numPr>
          <w:ilvl w:val="0"/>
          <w:numId w:val="5"/>
        </w:numPr>
        <w:tabs>
          <w:tab w:val="left" w:pos="426"/>
          <w:tab w:val="left" w:pos="709"/>
          <w:tab w:val="clear" w:pos="1680"/>
        </w:tabs>
        <w:snapToGrid w:val="0"/>
        <w:spacing w:line="276" w:lineRule="auto"/>
        <w:ind w:left="851" w:hanging="425"/>
        <w:rPr>
          <w:rFonts w:hint="eastAsia"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4个步骤：结果定义、一对一的责任、跟踪检查、结果考核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要素三：6</w:t>
      </w:r>
      <w:r>
        <w:rPr>
          <w:rFonts w:hint="eastAsia" w:ascii="宋体" w:hAnsi="宋体" w:eastAsia="宋体" w:cs="宋体"/>
          <w:b/>
          <w:sz w:val="21"/>
          <w:szCs w:val="21"/>
        </w:rPr>
        <w:t>大执行法则</w:t>
      </w:r>
    </w:p>
    <w:p>
      <w:pPr>
        <w:pStyle w:val="10"/>
        <w:numPr>
          <w:ilvl w:val="1"/>
          <w:numId w:val="6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服从</w:t>
      </w:r>
      <w:r>
        <w:rPr>
          <w:rFonts w:hint="eastAsia" w:ascii="宋体" w:hAnsi="宋体" w:eastAsia="宋体" w:cs="宋体"/>
          <w:sz w:val="21"/>
          <w:szCs w:val="21"/>
        </w:rPr>
        <w:t>法则：</w:t>
      </w:r>
      <w:r>
        <w:rPr>
          <w:rFonts w:hint="eastAsia" w:ascii="宋体" w:hAnsi="宋体" w:eastAsia="宋体" w:cs="宋体"/>
          <w:sz w:val="21"/>
          <w:szCs w:val="21"/>
        </w:rPr>
        <w:t>以服从为天职</w:t>
      </w:r>
    </w:p>
    <w:p>
      <w:pPr>
        <w:pStyle w:val="10"/>
        <w:numPr>
          <w:ilvl w:val="1"/>
          <w:numId w:val="6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目标法则：盯准一只野兔</w:t>
      </w:r>
    </w:p>
    <w:p>
      <w:pPr>
        <w:pStyle w:val="10"/>
        <w:numPr>
          <w:ilvl w:val="1"/>
          <w:numId w:val="6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冠军法则：做自己擅长的，上帝助你成功</w:t>
      </w:r>
    </w:p>
    <w:p>
      <w:pPr>
        <w:pStyle w:val="10"/>
        <w:numPr>
          <w:ilvl w:val="1"/>
          <w:numId w:val="6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速度法则：先开枪再瞄准</w:t>
      </w:r>
    </w:p>
    <w:p>
      <w:pPr>
        <w:pStyle w:val="10"/>
        <w:numPr>
          <w:ilvl w:val="1"/>
          <w:numId w:val="6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团队法则：利他就是利已</w:t>
      </w:r>
    </w:p>
    <w:p>
      <w:pPr>
        <w:pStyle w:val="10"/>
        <w:numPr>
          <w:ilvl w:val="1"/>
          <w:numId w:val="6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裸奔法则：没有退路就是出路</w:t>
      </w:r>
    </w:p>
    <w:p>
      <w:pPr>
        <w:pStyle w:val="11"/>
        <w:snapToGrid w:val="0"/>
        <w:spacing w:line="276" w:lineRule="auto"/>
        <w:rPr>
          <w:rStyle w:val="14"/>
          <w:rFonts w:hint="eastAsia" w:ascii="宋体" w:hAnsi="宋体" w:eastAsia="宋体" w:cs="宋体"/>
          <w:b w:val="0"/>
          <w:bCs w:val="0"/>
          <w:color w:val="17365D"/>
        </w:rPr>
      </w:pPr>
      <w:r>
        <w:rPr>
          <w:rStyle w:val="14"/>
          <w:rFonts w:hint="eastAsia" w:ascii="宋体" w:hAnsi="宋体" w:eastAsia="宋体" w:cs="宋体"/>
          <w:b w:val="0"/>
          <w:bCs w:val="0"/>
          <w:color w:val="17365D"/>
        </w:rPr>
        <w:t>第二部分：如何提高个人执行力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效率做事：管理好时间才能管理好事情</w:t>
      </w:r>
    </w:p>
    <w:p>
      <w:pPr>
        <w:pStyle w:val="10"/>
        <w:numPr>
          <w:ilvl w:val="1"/>
          <w:numId w:val="7"/>
        </w:numPr>
        <w:snapToGrid w:val="0"/>
        <w:spacing w:before="0" w:beforeAutospacing="0" w:after="0" w:afterAutospacing="0" w:line="276" w:lineRule="auto"/>
        <w:ind w:hanging="86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为什么人们总说“很忙”？</w:t>
      </w:r>
    </w:p>
    <w:p>
      <w:pPr>
        <w:pStyle w:val="10"/>
        <w:numPr>
          <w:ilvl w:val="1"/>
          <w:numId w:val="7"/>
        </w:numPr>
        <w:snapToGrid w:val="0"/>
        <w:spacing w:before="0" w:beforeAutospacing="0" w:after="0" w:afterAutospacing="0" w:line="276" w:lineRule="auto"/>
        <w:ind w:hanging="86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时间守恒：时间在哪，执行力就体现在哪</w:t>
      </w:r>
    </w:p>
    <w:p>
      <w:pPr>
        <w:pStyle w:val="10"/>
        <w:numPr>
          <w:ilvl w:val="1"/>
          <w:numId w:val="7"/>
        </w:numPr>
        <w:snapToGrid w:val="0"/>
        <w:spacing w:before="0" w:beforeAutospacing="0" w:after="0" w:afterAutospacing="0" w:line="276" w:lineRule="auto"/>
        <w:ind w:hanging="86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不良时间分配：哪里起火往哪里跑 </w:t>
      </w:r>
    </w:p>
    <w:p>
      <w:pPr>
        <w:pStyle w:val="10"/>
        <w:numPr>
          <w:ilvl w:val="1"/>
          <w:numId w:val="7"/>
        </w:numPr>
        <w:snapToGrid w:val="0"/>
        <w:spacing w:before="0" w:beforeAutospacing="0" w:after="0" w:afterAutospacing="0" w:line="276" w:lineRule="auto"/>
        <w:ind w:hanging="86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最佳时间分配：永远做重要不紧急的 </w:t>
      </w:r>
    </w:p>
    <w:p>
      <w:pPr>
        <w:pStyle w:val="10"/>
        <w:numPr>
          <w:ilvl w:val="1"/>
          <w:numId w:val="7"/>
        </w:numPr>
        <w:snapToGrid w:val="0"/>
        <w:spacing w:before="0" w:beforeAutospacing="0" w:after="0" w:afterAutospacing="0" w:line="276" w:lineRule="auto"/>
        <w:ind w:hanging="86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生命守恒：若不是现在，那是何时？</w:t>
      </w:r>
    </w:p>
    <w:p>
      <w:pPr>
        <w:pStyle w:val="10"/>
        <w:numPr>
          <w:ilvl w:val="1"/>
          <w:numId w:val="7"/>
        </w:numPr>
        <w:snapToGrid w:val="0"/>
        <w:spacing w:before="0" w:beforeAutospacing="0" w:after="0" w:afterAutospacing="0" w:line="276" w:lineRule="auto"/>
        <w:ind w:hanging="86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时机守恒：与其盯着新闻，不如常照照镜子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乐在工作：做好执行首先经营好自己</w:t>
      </w:r>
    </w:p>
    <w:p>
      <w:pPr>
        <w:pStyle w:val="10"/>
        <w:numPr>
          <w:ilvl w:val="1"/>
          <w:numId w:val="8"/>
        </w:numPr>
        <w:snapToGrid w:val="0"/>
        <w:spacing w:before="0" w:beforeAutospacing="0" w:after="0" w:afterAutospacing="0" w:line="276" w:lineRule="auto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快乐基因：17个秘密</w:t>
      </w:r>
    </w:p>
    <w:p>
      <w:pPr>
        <w:pStyle w:val="10"/>
        <w:numPr>
          <w:ilvl w:val="1"/>
          <w:numId w:val="8"/>
        </w:numPr>
        <w:snapToGrid w:val="0"/>
        <w:spacing w:before="0" w:beforeAutospacing="0" w:after="0" w:afterAutospacing="0" w:line="276" w:lineRule="auto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快乐入口一：ABC情绪理论</w:t>
      </w:r>
    </w:p>
    <w:p>
      <w:pPr>
        <w:pStyle w:val="10"/>
        <w:numPr>
          <w:ilvl w:val="1"/>
          <w:numId w:val="8"/>
        </w:numPr>
        <w:snapToGrid w:val="0"/>
        <w:spacing w:before="0" w:beforeAutospacing="0" w:after="0" w:afterAutospacing="0" w:line="276" w:lineRule="auto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快乐入口二：受益理论</w:t>
      </w:r>
    </w:p>
    <w:p>
      <w:pPr>
        <w:pStyle w:val="10"/>
        <w:numPr>
          <w:ilvl w:val="1"/>
          <w:numId w:val="8"/>
        </w:numPr>
        <w:snapToGrid w:val="0"/>
        <w:spacing w:before="0" w:beforeAutospacing="0" w:after="0" w:afterAutospacing="0" w:line="276" w:lineRule="auto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快乐入口三：放下理论</w:t>
      </w:r>
    </w:p>
    <w:p>
      <w:pPr>
        <w:pStyle w:val="10"/>
        <w:numPr>
          <w:ilvl w:val="1"/>
          <w:numId w:val="8"/>
        </w:numPr>
        <w:snapToGrid w:val="0"/>
        <w:spacing w:before="0" w:beforeAutospacing="0" w:after="0" w:afterAutospacing="0" w:line="276" w:lineRule="auto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快乐工作的方法：控制情绪、消除心理压力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说对话办对事：沟通无障碍、执行有保障</w:t>
      </w:r>
    </w:p>
    <w:p>
      <w:pPr>
        <w:pStyle w:val="10"/>
        <w:numPr>
          <w:ilvl w:val="1"/>
          <w:numId w:val="9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沟通</w:t>
      </w:r>
      <w:r>
        <w:rPr>
          <w:rFonts w:hint="eastAsia" w:ascii="宋体" w:hAnsi="宋体" w:eastAsia="宋体" w:cs="宋体"/>
          <w:sz w:val="21"/>
          <w:szCs w:val="21"/>
        </w:rPr>
        <w:t>目的</w:t>
      </w:r>
      <w:r>
        <w:rPr>
          <w:rFonts w:hint="eastAsia" w:ascii="宋体" w:hAnsi="宋体" w:eastAsia="宋体" w:cs="宋体"/>
          <w:sz w:val="21"/>
          <w:szCs w:val="21"/>
        </w:rPr>
        <w:t>：鼓舞他人的行动</w:t>
      </w:r>
    </w:p>
    <w:p>
      <w:pPr>
        <w:pStyle w:val="10"/>
        <w:numPr>
          <w:ilvl w:val="1"/>
          <w:numId w:val="9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沟通</w:t>
      </w:r>
      <w:r>
        <w:rPr>
          <w:rFonts w:hint="eastAsia" w:ascii="宋体" w:hAnsi="宋体" w:eastAsia="宋体" w:cs="宋体"/>
          <w:sz w:val="21"/>
          <w:szCs w:val="21"/>
        </w:rPr>
        <w:t>步骤</w:t>
      </w:r>
      <w:r>
        <w:rPr>
          <w:rFonts w:hint="eastAsia" w:ascii="宋体" w:hAnsi="宋体" w:eastAsia="宋体" w:cs="宋体"/>
          <w:sz w:val="21"/>
          <w:szCs w:val="21"/>
        </w:rPr>
        <w:t>：解码、编码、反馈</w:t>
      </w:r>
    </w:p>
    <w:p>
      <w:pPr>
        <w:pStyle w:val="10"/>
        <w:numPr>
          <w:ilvl w:val="1"/>
          <w:numId w:val="9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沟通底线：说对方想听的，听对方想说的</w:t>
      </w:r>
    </w:p>
    <w:p>
      <w:pPr>
        <w:pStyle w:val="10"/>
        <w:numPr>
          <w:ilvl w:val="1"/>
          <w:numId w:val="9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沟通策略一：与对方频道同步（同理心）</w:t>
      </w:r>
    </w:p>
    <w:p>
      <w:pPr>
        <w:pStyle w:val="10"/>
        <w:numPr>
          <w:ilvl w:val="1"/>
          <w:numId w:val="9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沟通策略二：如果…更好…</w:t>
      </w:r>
    </w:p>
    <w:p>
      <w:pPr>
        <w:pStyle w:val="10"/>
        <w:numPr>
          <w:ilvl w:val="1"/>
          <w:numId w:val="9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沟通策略三：销售你的建议（FAB）</w:t>
      </w:r>
    </w:p>
    <w:p>
      <w:pPr>
        <w:pStyle w:val="11"/>
        <w:snapToGrid w:val="0"/>
        <w:spacing w:line="276" w:lineRule="auto"/>
        <w:rPr>
          <w:rStyle w:val="14"/>
          <w:rFonts w:hint="eastAsia" w:ascii="宋体" w:hAnsi="宋体" w:eastAsia="宋体" w:cs="宋体"/>
          <w:b w:val="0"/>
          <w:bCs w:val="0"/>
          <w:color w:val="17365D"/>
        </w:rPr>
      </w:pPr>
      <w:r>
        <w:rPr>
          <w:rStyle w:val="14"/>
          <w:rFonts w:hint="eastAsia" w:ascii="宋体" w:hAnsi="宋体" w:eastAsia="宋体" w:cs="宋体"/>
          <w:b w:val="0"/>
          <w:bCs w:val="0"/>
          <w:color w:val="17365D"/>
        </w:rPr>
        <w:t>第三部分：如何提高组织执行力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sz w:val="21"/>
          <w:szCs w:val="21"/>
        </w:rPr>
      </w:pPr>
      <w:r>
        <w:rPr>
          <w:rStyle w:val="14"/>
          <w:rFonts w:hint="eastAsia" w:ascii="宋体" w:hAnsi="宋体" w:eastAsia="宋体" w:cs="宋体"/>
          <w:sz w:val="21"/>
          <w:szCs w:val="21"/>
        </w:rPr>
        <w:t>执行的三个核心流程</w:t>
      </w:r>
    </w:p>
    <w:p>
      <w:pPr>
        <w:pStyle w:val="10"/>
        <w:numPr>
          <w:ilvl w:val="0"/>
          <w:numId w:val="10"/>
        </w:numPr>
        <w:snapToGrid w:val="0"/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  <w:b w:val="0"/>
          <w:sz w:val="21"/>
          <w:szCs w:val="21"/>
        </w:rPr>
      </w:pPr>
      <w:r>
        <w:rPr>
          <w:rStyle w:val="14"/>
          <w:rFonts w:hint="eastAsia" w:ascii="宋体" w:hAnsi="宋体" w:eastAsia="宋体" w:cs="宋体"/>
          <w:b w:val="0"/>
          <w:sz w:val="21"/>
          <w:szCs w:val="21"/>
        </w:rPr>
        <w:t>人员流程：用对的人</w:t>
      </w:r>
    </w:p>
    <w:p>
      <w:pPr>
        <w:pStyle w:val="10"/>
        <w:numPr>
          <w:ilvl w:val="0"/>
          <w:numId w:val="10"/>
        </w:numPr>
        <w:snapToGrid w:val="0"/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  <w:b w:val="0"/>
          <w:sz w:val="21"/>
          <w:szCs w:val="21"/>
        </w:rPr>
      </w:pPr>
      <w:r>
        <w:rPr>
          <w:rStyle w:val="14"/>
          <w:rFonts w:hint="eastAsia" w:ascii="宋体" w:hAnsi="宋体" w:eastAsia="宋体" w:cs="宋体"/>
          <w:b w:val="0"/>
          <w:sz w:val="21"/>
          <w:szCs w:val="21"/>
        </w:rPr>
        <w:t>战略流程：做对的事</w:t>
      </w:r>
    </w:p>
    <w:p>
      <w:pPr>
        <w:pStyle w:val="10"/>
        <w:numPr>
          <w:ilvl w:val="0"/>
          <w:numId w:val="10"/>
        </w:numPr>
        <w:snapToGrid w:val="0"/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  <w:b w:val="0"/>
          <w:sz w:val="21"/>
          <w:szCs w:val="21"/>
        </w:rPr>
      </w:pPr>
      <w:r>
        <w:rPr>
          <w:rStyle w:val="14"/>
          <w:rFonts w:hint="eastAsia" w:ascii="宋体" w:hAnsi="宋体" w:eastAsia="宋体" w:cs="宋体"/>
          <w:b w:val="0"/>
          <w:sz w:val="21"/>
          <w:szCs w:val="21"/>
        </w:rPr>
        <w:t>运营流程：把事做对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sz w:val="21"/>
          <w:szCs w:val="21"/>
        </w:rPr>
      </w:pPr>
      <w:r>
        <w:rPr>
          <w:rStyle w:val="14"/>
          <w:rFonts w:hint="eastAsia" w:ascii="宋体" w:hAnsi="宋体" w:eastAsia="宋体" w:cs="宋体"/>
          <w:sz w:val="21"/>
          <w:szCs w:val="21"/>
        </w:rPr>
        <w:t>组织执行力8个误区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战略是管理者的事，执行是员工的事；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用人不疑、疑人不用；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学谋略多，学规则少；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管理制度变来变去，朝令夕改；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制度变形，熟人环境没有规则；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管理者没有常抓不懈；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差不多就行；</w:t>
      </w:r>
    </w:p>
    <w:p>
      <w:pPr>
        <w:numPr>
          <w:ilvl w:val="0"/>
          <w:numId w:val="11"/>
        </w:numPr>
        <w:snapToGrid w:val="0"/>
        <w:spacing w:line="276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iCs/>
        </w:rPr>
        <w:t>策略与制度本身不具有执行性。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sz w:val="21"/>
          <w:szCs w:val="21"/>
        </w:rPr>
      </w:pPr>
      <w:r>
        <w:rPr>
          <w:rStyle w:val="14"/>
          <w:rFonts w:hint="eastAsia" w:ascii="宋体" w:hAnsi="宋体" w:eastAsia="宋体" w:cs="宋体"/>
          <w:sz w:val="21"/>
          <w:szCs w:val="21"/>
        </w:rPr>
        <w:t>如何有效的执行战略？</w:t>
      </w:r>
    </w:p>
    <w:p>
      <w:pPr>
        <w:pStyle w:val="10"/>
        <w:numPr>
          <w:ilvl w:val="0"/>
          <w:numId w:val="1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战略执行失败四大原因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；</w:t>
      </w:r>
    </w:p>
    <w:p>
      <w:pPr>
        <w:pStyle w:val="10"/>
        <w:numPr>
          <w:ilvl w:val="0"/>
          <w:numId w:val="1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运用平衡计卡有效执行战略；</w:t>
      </w:r>
    </w:p>
    <w:p>
      <w:pPr>
        <w:pStyle w:val="10"/>
        <w:numPr>
          <w:ilvl w:val="0"/>
          <w:numId w:val="1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战略执行的五个基本步骤；</w:t>
      </w:r>
    </w:p>
    <w:p>
      <w:pPr>
        <w:pStyle w:val="10"/>
        <w:numPr>
          <w:ilvl w:val="0"/>
          <w:numId w:val="12"/>
        </w:numPr>
        <w:snapToGrid w:val="0"/>
        <w:spacing w:before="0" w:beforeAutospacing="0" w:after="0" w:afterAutospacing="0" w:line="276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建立战略执行保障体系。</w:t>
      </w:r>
    </w:p>
    <w:p>
      <w:pPr>
        <w:pStyle w:val="11"/>
        <w:snapToGrid w:val="0"/>
        <w:spacing w:line="276" w:lineRule="auto"/>
        <w:ind w:left="870"/>
        <w:jc w:val="both"/>
        <w:rPr>
          <w:rStyle w:val="14"/>
          <w:rFonts w:hint="eastAsia" w:ascii="宋体" w:hAnsi="宋体" w:eastAsia="宋体" w:cs="宋体"/>
          <w:b w:val="0"/>
          <w:bCs w:val="0"/>
          <w:color w:val="17365D"/>
        </w:rPr>
      </w:pPr>
      <w:r>
        <w:rPr>
          <w:rStyle w:val="14"/>
          <w:rFonts w:hint="eastAsia" w:ascii="宋体" w:hAnsi="宋体" w:eastAsia="宋体" w:cs="宋体"/>
          <w:b w:val="0"/>
          <w:bCs w:val="0"/>
          <w:color w:val="17365D"/>
        </w:rPr>
        <w:t>第四部分：主管领导力决定员工执行力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sz w:val="21"/>
          <w:szCs w:val="21"/>
        </w:rPr>
      </w:pPr>
      <w:r>
        <w:rPr>
          <w:rStyle w:val="14"/>
          <w:rFonts w:hint="eastAsia" w:ascii="宋体" w:hAnsi="宋体" w:eastAsia="宋体" w:cs="宋体"/>
          <w:sz w:val="21"/>
          <w:szCs w:val="21"/>
        </w:rPr>
        <w:t>善于激励别人：如何让下属充满干劲与激情？</w:t>
      </w:r>
    </w:p>
    <w:p>
      <w:pPr>
        <w:numPr>
          <w:ilvl w:val="0"/>
          <w:numId w:val="13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基本原理：抓糖原理与马斯诺需求层次理论；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激励菜谱：4种不同人格类型的激励；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2大关键：即时性与创意性；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实战演练：训练你的真诚赞美；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头脑风暴：写下10种可操作的小激励策略。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sz w:val="21"/>
          <w:szCs w:val="21"/>
        </w:rPr>
      </w:pPr>
      <w:r>
        <w:rPr>
          <w:rStyle w:val="14"/>
          <w:rFonts w:hint="eastAsia" w:ascii="宋体" w:hAnsi="宋体" w:eastAsia="宋体" w:cs="宋体"/>
          <w:sz w:val="21"/>
          <w:szCs w:val="21"/>
        </w:rPr>
        <w:t>做教练型干部：如何培养“打胜仗”的团队？</w:t>
      </w:r>
    </w:p>
    <w:p>
      <w:pPr>
        <w:numPr>
          <w:ilvl w:val="0"/>
          <w:numId w:val="14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理解教练：教练是什么？</w:t>
      </w:r>
    </w:p>
    <w:p>
      <w:pPr>
        <w:numPr>
          <w:ilvl w:val="0"/>
          <w:numId w:val="14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注意事项：如何当好教练？</w:t>
      </w:r>
    </w:p>
    <w:p>
      <w:pPr>
        <w:numPr>
          <w:ilvl w:val="0"/>
          <w:numId w:val="14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日常教导：中层管理的“三忌”与“三问”；</w:t>
      </w:r>
    </w:p>
    <w:p>
      <w:pPr>
        <w:numPr>
          <w:ilvl w:val="0"/>
          <w:numId w:val="14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管理猴子：别让猴子跳回你的背上的3个关键点；</w:t>
      </w:r>
    </w:p>
    <w:p>
      <w:pPr>
        <w:numPr>
          <w:ilvl w:val="0"/>
          <w:numId w:val="14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教导下属：离场管理的7个步骤。</w:t>
      </w:r>
    </w:p>
    <w:p>
      <w:pPr>
        <w:pStyle w:val="10"/>
        <w:numPr>
          <w:ilvl w:val="0"/>
          <w:numId w:val="3"/>
        </w:numPr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sz w:val="21"/>
          <w:szCs w:val="21"/>
        </w:rPr>
      </w:pPr>
      <w:r>
        <w:rPr>
          <w:rStyle w:val="14"/>
          <w:rFonts w:hint="eastAsia" w:ascii="宋体" w:hAnsi="宋体" w:eastAsia="宋体" w:cs="宋体"/>
          <w:sz w:val="21"/>
          <w:szCs w:val="21"/>
        </w:rPr>
        <w:t>领导的艺术：如何做领导者而不仅是管理者？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理解领导力：塑造自身影响力与人格魅力；</w:t>
      </w:r>
    </w:p>
    <w:p>
      <w:pPr>
        <w:numPr>
          <w:ilvl w:val="0"/>
          <w:numId w:val="15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聚人先造梦：如何成为有跟随者的领导？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做事先安人：如何用对人做对事？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修人先修路：如何“修路”提高效率？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spacing w:line="276" w:lineRule="auto"/>
        <w:rPr>
          <w:rFonts w:hint="eastAsia" w:ascii="宋体" w:hAnsi="宋体" w:eastAsia="宋体" w:cs="宋体"/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育人先育魂：如何善用文化的力量？</w:t>
      </w:r>
    </w:p>
    <w:p>
      <w:pPr>
        <w:tabs>
          <w:tab w:val="left" w:pos="426"/>
          <w:tab w:val="left" w:pos="840"/>
        </w:tabs>
        <w:snapToGrid w:val="0"/>
        <w:spacing w:line="276" w:lineRule="auto"/>
        <w:ind w:hanging="840"/>
        <w:rPr>
          <w:rFonts w:hint="eastAsia" w:ascii="宋体" w:hAnsi="宋体" w:eastAsia="宋体" w:cs="宋体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pStyle w:val="2"/>
        <w:jc w:val="center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10倍速领导力</w:t>
      </w:r>
    </w:p>
    <w:p>
      <w:pPr>
        <w:pStyle w:val="10"/>
        <w:numPr>
          <w:ilvl w:val="0"/>
          <w:numId w:val="1"/>
        </w:numPr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课程说明</w:t>
      </w:r>
    </w:p>
    <w:p>
      <w:pPr>
        <w:snapToGrid w:val="0"/>
        <w:spacing w:beforeLines="50" w:line="240" w:lineRule="auto"/>
        <w:ind w:firstLine="388" w:firstLineChars="18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杰克·韦尔奇说：我讨厌管理，最喜欢领导。成功的公司之所以获得成功，是因为它们有很多的领导者，而他们之所以有很多的领导者，是因为它们能够有意识地、系统地“生产”领导者，这正是商界成功者和失败者之间的区别。</w:t>
      </w:r>
    </w:p>
    <w:p>
      <w:pPr>
        <w:snapToGrid w:val="0"/>
        <w:spacing w:beforeLines="50" w:line="240" w:lineRule="auto"/>
        <w:ind w:firstLine="472" w:firstLineChars="22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尤其在这个速度致胜的商业时代，企业不仅仅要技术的创新，更要管理的创新。传统的管理模式已经过时，21世纪需要每个人自动自发的创新。管理者不是带着管理模式加盟企业，而是根据企业迅速地创新。优秀的领导者不仅要在战略思想上遵循“下雨打伞”的自然法则，同时，在管理风格上要随势而变，像水一样灵活。</w:t>
      </w:r>
    </w:p>
    <w:p>
      <w:pPr>
        <w:pStyle w:val="10"/>
        <w:numPr>
          <w:ilvl w:val="0"/>
          <w:numId w:val="1"/>
        </w:numPr>
        <w:spacing w:before="240" w:beforeAutospacing="0" w:after="24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课程对象：</w:t>
      </w:r>
    </w:p>
    <w:p>
      <w:pPr>
        <w:snapToGrid w:val="0"/>
        <w:spacing w:line="276" w:lineRule="auto"/>
        <w:ind w:firstLine="388" w:firstLineChars="18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公司各部门的中高层管理人员</w:t>
      </w:r>
    </w:p>
    <w:p>
      <w:pPr>
        <w:pStyle w:val="10"/>
        <w:numPr>
          <w:ilvl w:val="0"/>
          <w:numId w:val="1"/>
        </w:numPr>
        <w:spacing w:before="240" w:beforeAutospacing="0" w:after="240" w:afterAutospacing="0" w:line="276" w:lineRule="auto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课程时间：2天</w:t>
      </w:r>
    </w:p>
    <w:p>
      <w:pPr>
        <w:pStyle w:val="10"/>
        <w:numPr>
          <w:ilvl w:val="0"/>
          <w:numId w:val="1"/>
        </w:numPr>
        <w:spacing w:before="240" w:beforeAutospacing="0" w:after="240" w:afterAutospacing="0" w:line="276" w:lineRule="auto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课程大纲：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第一部分：领导力的基础部分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为什么需要领导者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领导力的缺失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关于领导力的一些错误观念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领导力是什么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领导者该做些什么？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领导他人，管理自己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第二部分：10倍速理论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我们处在一个什么年代？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21世纪管理面临大挑战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10倍速理论模型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10倍速组织的关键词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第三部分：10倍速领导关系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领导VS管理 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速度VS完美 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结果VS过程 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怀疑VS相信 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战略VS执行 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第四部分：10倍速领导模型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愿景唤起专注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沟通赋予意义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定位获取信任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激励创造执行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教导带来长青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创新推动变革 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第五部分：10倍速领导方法论</w:t>
      </w:r>
    </w:p>
    <w:p>
      <w:pPr>
        <w:numPr>
          <w:ilvl w:val="0"/>
          <w:numId w:val="20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造物先造人</w:t>
      </w:r>
    </w:p>
    <w:p>
      <w:pPr>
        <w:numPr>
          <w:ilvl w:val="0"/>
          <w:numId w:val="20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修人先修路</w:t>
      </w:r>
    </w:p>
    <w:p>
      <w:pPr>
        <w:numPr>
          <w:ilvl w:val="0"/>
          <w:numId w:val="20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育人先育魂 </w:t>
      </w: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spacing w:line="360" w:lineRule="auto"/>
        <w:jc w:val="center"/>
        <w:rPr>
          <w:rStyle w:val="14"/>
          <w:rFonts w:hint="eastAsia" w:ascii="宋体" w:hAnsi="宋体" w:eastAsia="宋体" w:cs="宋体"/>
          <w:szCs w:val="21"/>
        </w:rPr>
      </w:pPr>
    </w:p>
    <w:p>
      <w:pPr>
        <w:spacing w:line="360" w:lineRule="auto"/>
        <w:jc w:val="center"/>
        <w:rPr>
          <w:rStyle w:val="14"/>
          <w:rFonts w:hint="eastAsia" w:ascii="宋体" w:hAnsi="宋体" w:eastAsia="宋体" w:cs="宋体"/>
          <w:sz w:val="52"/>
          <w:szCs w:val="52"/>
        </w:rPr>
      </w:pPr>
      <w:r>
        <w:rPr>
          <w:rStyle w:val="14"/>
          <w:rFonts w:hint="eastAsia" w:ascii="宋体" w:hAnsi="宋体" w:eastAsia="宋体" w:cs="宋体"/>
          <w:sz w:val="52"/>
          <w:szCs w:val="52"/>
        </w:rPr>
        <w:t>赢在80、90后</w:t>
      </w:r>
    </w:p>
    <w:p>
      <w:pPr>
        <w:pStyle w:val="26"/>
        <w:spacing w:before="0" w:beforeAutospacing="0" w:after="0" w:afterAutospacing="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---80、90后员工管理</w:t>
      </w:r>
    </w:p>
    <w:p>
      <w:pPr>
        <w:pStyle w:val="26"/>
        <w:snapToGrid w:val="0"/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</w:rPr>
      </w:pPr>
    </w:p>
    <w:p>
      <w:pPr>
        <w:pStyle w:val="26"/>
        <w:snapToGrid w:val="0"/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课程说明：</w:t>
      </w:r>
    </w:p>
    <w:p>
      <w:pPr>
        <w:pStyle w:val="26"/>
        <w:snapToGrid w:val="0"/>
        <w:spacing w:before="0" w:beforeAutospacing="0" w:after="0" w:afterAutospacing="0" w:line="276" w:lineRule="auto"/>
        <w:ind w:firstLine="42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《中国企业员工敬业指数调查报告》显示，与其他年龄段的人相比，上世纪80年代后出生的年轻人尽管初入职场，但却表现得最不敬业。而且多数管理者表示，面对80后他们有些手足无措……</w:t>
      </w:r>
    </w:p>
    <w:p>
      <w:pPr>
        <w:pStyle w:val="26"/>
        <w:snapToGrid w:val="0"/>
        <w:spacing w:before="0" w:beforeAutospacing="0" w:after="0" w:afterAutospacing="0" w:line="276" w:lineRule="auto"/>
        <w:ind w:firstLine="42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当今世界的管理理论诞生时“80后”还没有出生，如今他们已正值就业年龄，如果我们仍然沿用老的管理哲学，这无疑是拿一把旧尺丈量姚明的身高、测算刘翔的速度、计算李宇春的财富，是注定让人难以理解的，然而就是他们创造了足以令世界侧目的成绩，探索成功背后的管理秘籍显得十分必要。</w:t>
      </w:r>
    </w:p>
    <w:p>
      <w:pPr>
        <w:pStyle w:val="26"/>
        <w:snapToGrid w:val="0"/>
        <w:spacing w:before="0" w:beforeAutospacing="0" w:after="0" w:afterAutospacing="0" w:line="276" w:lineRule="auto"/>
        <w:ind w:firstLine="42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传统的管理模式逐渐地走向衰落或终结，例如作为西方管理鼻祖通用汽车的破产，就意味着以大工业规模化时代为背景、以泰勒科学管理为灵魂、以精英官僚体制为主要特点的传统管理模式已到了穷途末路。未来“80后”和职场新人，几乎是同一群人。可见谁掌握了“80后”谁将是未来企业的赢家。</w:t>
      </w:r>
    </w:p>
    <w:p>
      <w:pPr>
        <w:pStyle w:val="26"/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课程收益：</w:t>
      </w:r>
    </w:p>
    <w:p>
      <w:pPr>
        <w:pStyle w:val="26"/>
        <w:numPr>
          <w:ilvl w:val="0"/>
          <w:numId w:val="21"/>
        </w:numPr>
        <w:tabs>
          <w:tab w:val="left" w:pos="360"/>
          <w:tab w:val="clear" w:pos="840"/>
        </w:tabs>
        <w:snapToGrid w:val="0"/>
        <w:spacing w:before="0" w:beforeAutospacing="0" w:after="0" w:afterAutospacing="0" w:line="276" w:lineRule="auto"/>
        <w:ind w:hanging="84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解决管理者对80后管理成效的困惑，让您</w:t>
      </w:r>
      <w:r>
        <w:rPr>
          <w:rFonts w:hint="eastAsia" w:ascii="宋体" w:hAnsi="宋体" w:eastAsia="宋体" w:cs="宋体"/>
          <w:color w:val="000000"/>
        </w:rPr>
        <w:t>真正</w:t>
      </w:r>
      <w:r>
        <w:rPr>
          <w:rFonts w:hint="eastAsia" w:ascii="宋体" w:hAnsi="宋体" w:eastAsia="宋体" w:cs="宋体"/>
          <w:color w:val="000000"/>
        </w:rPr>
        <w:t>了解80后。</w:t>
      </w:r>
    </w:p>
    <w:p>
      <w:pPr>
        <w:pStyle w:val="26"/>
        <w:numPr>
          <w:ilvl w:val="0"/>
          <w:numId w:val="21"/>
        </w:numPr>
        <w:tabs>
          <w:tab w:val="left" w:pos="360"/>
          <w:tab w:val="clear" w:pos="840"/>
        </w:tabs>
        <w:snapToGrid w:val="0"/>
        <w:spacing w:before="0" w:beforeAutospacing="0" w:after="0" w:afterAutospacing="0" w:line="276" w:lineRule="auto"/>
        <w:ind w:hanging="84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面对80后的群体，让管理者</w:t>
      </w:r>
      <w:r>
        <w:rPr>
          <w:rFonts w:hint="eastAsia" w:ascii="宋体" w:hAnsi="宋体" w:eastAsia="宋体" w:cs="宋体"/>
          <w:color w:val="000000"/>
        </w:rPr>
        <w:t>懂得</w:t>
      </w:r>
      <w:r>
        <w:rPr>
          <w:rFonts w:hint="eastAsia" w:ascii="宋体" w:hAnsi="宋体" w:eastAsia="宋体" w:cs="宋体"/>
          <w:color w:val="000000"/>
        </w:rPr>
        <w:t>如何领导和激励他们。</w:t>
      </w:r>
    </w:p>
    <w:p>
      <w:pPr>
        <w:pStyle w:val="26"/>
        <w:numPr>
          <w:ilvl w:val="0"/>
          <w:numId w:val="21"/>
        </w:numPr>
        <w:tabs>
          <w:tab w:val="left" w:pos="360"/>
          <w:tab w:val="clear" w:pos="840"/>
        </w:tabs>
        <w:snapToGrid w:val="0"/>
        <w:spacing w:before="0" w:beforeAutospacing="0" w:after="0" w:afterAutospacing="0" w:line="276" w:lineRule="auto"/>
        <w:ind w:hanging="840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如何有效的融入到80后的群体中</w:t>
      </w:r>
      <w:r>
        <w:rPr>
          <w:rFonts w:hint="eastAsia" w:ascii="宋体" w:hAnsi="宋体" w:eastAsia="宋体" w:cs="宋体"/>
          <w:color w:val="000000"/>
        </w:rPr>
        <w:t>并有效开展工作</w:t>
      </w:r>
      <w:r>
        <w:rPr>
          <w:rFonts w:hint="eastAsia" w:ascii="宋体" w:hAnsi="宋体" w:eastAsia="宋体" w:cs="宋体"/>
          <w:color w:val="000000"/>
        </w:rPr>
        <w:t>。</w:t>
      </w:r>
    </w:p>
    <w:p>
      <w:pPr>
        <w:pStyle w:val="26"/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课程时间：</w:t>
      </w:r>
      <w:r>
        <w:rPr>
          <w:rStyle w:val="14"/>
          <w:rFonts w:hint="eastAsia" w:ascii="宋体" w:hAnsi="宋体" w:eastAsia="宋体" w:cs="宋体"/>
          <w:bCs w:val="0"/>
          <w:color w:val="000000"/>
        </w:rPr>
        <w:t>一天</w:t>
      </w:r>
    </w:p>
    <w:p>
      <w:pPr>
        <w:pStyle w:val="26"/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课程提纲：</w:t>
      </w:r>
    </w:p>
    <w:p>
      <w:pPr>
        <w:pStyle w:val="26"/>
        <w:snapToGrid w:val="0"/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前言：</w:t>
      </w:r>
      <w:r>
        <w:rPr>
          <w:rFonts w:hint="eastAsia" w:ascii="宋体" w:hAnsi="宋体" w:eastAsia="宋体" w:cs="宋体"/>
          <w:bCs/>
          <w:color w:val="000000"/>
        </w:rPr>
        <w:t>到底谁的问题？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认识80后</w:t>
      </w:r>
      <w:r>
        <w:rPr>
          <w:rFonts w:hint="eastAsia" w:ascii="宋体" w:hAnsi="宋体" w:eastAsia="宋体" w:cs="宋体"/>
          <w:sz w:val="24"/>
        </w:rPr>
        <w:t>---8090后声音：不是我改，而是你改</w:t>
      </w:r>
    </w:p>
    <w:p>
      <w:pPr>
        <w:numPr>
          <w:ilvl w:val="0"/>
          <w:numId w:val="23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你是不是常看到</w:t>
      </w:r>
      <w:r>
        <w:rPr>
          <w:rFonts w:hint="eastAsia" w:ascii="宋体" w:hAnsi="宋体" w:eastAsia="宋体" w:cs="宋体"/>
          <w:sz w:val="24"/>
        </w:rPr>
        <w:t>……</w:t>
      </w:r>
    </w:p>
    <w:p>
      <w:pPr>
        <w:numPr>
          <w:ilvl w:val="0"/>
          <w:numId w:val="23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70</w:t>
      </w:r>
      <w:r>
        <w:rPr>
          <w:rFonts w:hint="eastAsia" w:ascii="宋体" w:hAnsi="宋体" w:eastAsia="宋体" w:cs="宋体"/>
          <w:sz w:val="24"/>
        </w:rPr>
        <w:t>后与</w:t>
      </w:r>
      <w:r>
        <w:rPr>
          <w:rFonts w:hint="eastAsia" w:ascii="宋体" w:hAnsi="宋体" w:eastAsia="宋体" w:cs="宋体"/>
          <w:sz w:val="24"/>
        </w:rPr>
        <w:t>80后</w:t>
      </w:r>
      <w:r>
        <w:rPr>
          <w:rFonts w:hint="eastAsia" w:ascii="宋体" w:hAnsi="宋体" w:eastAsia="宋体" w:cs="宋体"/>
          <w:sz w:val="24"/>
        </w:rPr>
        <w:t>特征冲突；</w:t>
      </w:r>
    </w:p>
    <w:p>
      <w:pPr>
        <w:numPr>
          <w:ilvl w:val="0"/>
          <w:numId w:val="23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8090后经典语录分析；</w:t>
      </w:r>
    </w:p>
    <w:p>
      <w:pPr>
        <w:numPr>
          <w:ilvl w:val="0"/>
          <w:numId w:val="23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80</w:t>
      </w:r>
      <w:r>
        <w:rPr>
          <w:rFonts w:hint="eastAsia" w:ascii="宋体" w:hAnsi="宋体" w:eastAsia="宋体" w:cs="宋体"/>
          <w:sz w:val="24"/>
        </w:rPr>
        <w:t>90后的“缺点”与优点。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从web2.0寻找管理入口</w:t>
      </w:r>
      <w:r>
        <w:rPr>
          <w:rFonts w:hint="eastAsia" w:ascii="宋体" w:hAnsi="宋体" w:eastAsia="宋体" w:cs="宋体"/>
          <w:sz w:val="24"/>
        </w:rPr>
        <w:t>---8090后声音：我要民主与自由</w:t>
      </w:r>
    </w:p>
    <w:p>
      <w:pPr>
        <w:numPr>
          <w:ilvl w:val="0"/>
          <w:numId w:val="24"/>
        </w:numPr>
        <w:snapToGrid w:val="0"/>
        <w:spacing w:line="276" w:lineRule="auto"/>
        <w:ind w:firstLine="6"/>
        <w:rPr>
          <w:rFonts w:hint="eastAsia" w:ascii="宋体" w:hAnsi="宋体" w:eastAsia="宋体" w:cs="宋体"/>
          <w:color w:val="000000"/>
          <w:spacing w:val="8"/>
          <w:sz w:val="24"/>
        </w:rPr>
      </w:pPr>
      <w:r>
        <w:rPr>
          <w:rFonts w:hint="eastAsia" w:ascii="宋体" w:hAnsi="宋体" w:eastAsia="宋体" w:cs="宋体"/>
          <w:color w:val="000000"/>
          <w:spacing w:val="8"/>
          <w:sz w:val="24"/>
        </w:rPr>
        <w:t>我们处在一个什么时代？</w:t>
      </w:r>
    </w:p>
    <w:p>
      <w:pPr>
        <w:numPr>
          <w:ilvl w:val="0"/>
          <w:numId w:val="24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color w:val="000000"/>
          <w:spacing w:val="8"/>
          <w:sz w:val="24"/>
        </w:rPr>
        <w:t>21世纪管理面临大挑战；</w:t>
      </w:r>
    </w:p>
    <w:p>
      <w:pPr>
        <w:numPr>
          <w:ilvl w:val="0"/>
          <w:numId w:val="24"/>
        </w:numPr>
        <w:snapToGrid w:val="0"/>
        <w:spacing w:line="276" w:lineRule="auto"/>
        <w:ind w:firstLine="6"/>
        <w:rPr>
          <w:rFonts w:hint="eastAsia" w:ascii="宋体" w:hAnsi="宋体" w:eastAsia="宋体" w:cs="宋体"/>
          <w:color w:val="000000"/>
          <w:spacing w:val="8"/>
          <w:sz w:val="24"/>
        </w:rPr>
      </w:pPr>
      <w:r>
        <w:rPr>
          <w:rFonts w:hint="eastAsia" w:ascii="宋体" w:hAnsi="宋体" w:eastAsia="宋体" w:cs="宋体"/>
          <w:color w:val="000000"/>
          <w:spacing w:val="8"/>
          <w:sz w:val="24"/>
        </w:rPr>
        <w:t>管理2</w:t>
      </w:r>
      <w:r>
        <w:rPr>
          <w:rFonts w:hint="eastAsia" w:ascii="宋体" w:hAnsi="宋体" w:eastAsia="宋体" w:cs="宋体"/>
          <w:color w:val="000000"/>
          <w:spacing w:val="8"/>
          <w:sz w:val="24"/>
        </w:rPr>
        <w:t>.0</w:t>
      </w:r>
      <w:r>
        <w:rPr>
          <w:rFonts w:hint="eastAsia" w:ascii="宋体" w:hAnsi="宋体" w:eastAsia="宋体" w:cs="宋体"/>
          <w:color w:val="000000"/>
          <w:spacing w:val="8"/>
          <w:sz w:val="24"/>
        </w:rPr>
        <w:t>时代的特征与趋势；</w:t>
      </w:r>
    </w:p>
    <w:p>
      <w:pPr>
        <w:numPr>
          <w:ilvl w:val="0"/>
          <w:numId w:val="24"/>
        </w:numPr>
        <w:snapToGrid w:val="0"/>
        <w:spacing w:line="276" w:lineRule="auto"/>
        <w:ind w:firstLine="6"/>
        <w:rPr>
          <w:rFonts w:hint="eastAsia" w:ascii="宋体" w:hAnsi="宋体" w:eastAsia="宋体" w:cs="宋体"/>
          <w:color w:val="000000"/>
          <w:spacing w:val="8"/>
          <w:sz w:val="24"/>
        </w:rPr>
      </w:pPr>
      <w:r>
        <w:rPr>
          <w:rFonts w:hint="eastAsia" w:ascii="宋体" w:hAnsi="宋体" w:eastAsia="宋体" w:cs="宋体"/>
          <w:color w:val="000000"/>
          <w:spacing w:val="8"/>
          <w:sz w:val="24"/>
        </w:rPr>
        <w:t>10倍速理论的应用。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重领导少管理</w:t>
      </w:r>
      <w:r>
        <w:rPr>
          <w:rFonts w:hint="eastAsia" w:ascii="宋体" w:hAnsi="宋体" w:eastAsia="宋体" w:cs="宋体"/>
          <w:sz w:val="24"/>
        </w:rPr>
        <w:t>---8090后声音：不是你有权力，而是你有魅力</w:t>
      </w:r>
    </w:p>
    <w:p>
      <w:pPr>
        <w:numPr>
          <w:ilvl w:val="0"/>
          <w:numId w:val="25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领导是什么？</w:t>
      </w:r>
    </w:p>
    <w:p>
      <w:pPr>
        <w:numPr>
          <w:ilvl w:val="0"/>
          <w:numId w:val="25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管理者与领导者的区别；</w:t>
      </w:r>
    </w:p>
    <w:p>
      <w:pPr>
        <w:numPr>
          <w:ilvl w:val="0"/>
          <w:numId w:val="25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领导者应该做些什么？</w:t>
      </w:r>
    </w:p>
    <w:p>
      <w:pPr>
        <w:numPr>
          <w:ilvl w:val="0"/>
          <w:numId w:val="25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领导他人，管理自己。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多聆听少说教</w:t>
      </w:r>
      <w:r>
        <w:rPr>
          <w:rFonts w:hint="eastAsia" w:ascii="宋体" w:hAnsi="宋体" w:eastAsia="宋体" w:cs="宋体"/>
          <w:sz w:val="24"/>
        </w:rPr>
        <w:t>---8090后声音：拒绝洗脑，我的地盘我作主</w:t>
      </w:r>
    </w:p>
    <w:p>
      <w:pPr>
        <w:numPr>
          <w:ilvl w:val="0"/>
          <w:numId w:val="26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有效沟通策略；</w:t>
      </w:r>
    </w:p>
    <w:p>
      <w:pPr>
        <w:numPr>
          <w:ilvl w:val="0"/>
          <w:numId w:val="26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亲和力：不战而屈人之兵；</w:t>
      </w:r>
    </w:p>
    <w:p>
      <w:pPr>
        <w:numPr>
          <w:ilvl w:val="0"/>
          <w:numId w:val="26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同理心沟通。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要结果少指挥</w:t>
      </w:r>
      <w:r>
        <w:rPr>
          <w:rFonts w:hint="eastAsia" w:ascii="宋体" w:hAnsi="宋体" w:eastAsia="宋体" w:cs="宋体"/>
          <w:sz w:val="24"/>
        </w:rPr>
        <w:t>---8090后声音：只要你想，我就能</w:t>
      </w:r>
    </w:p>
    <w:p>
      <w:pPr>
        <w:numPr>
          <w:ilvl w:val="0"/>
          <w:numId w:val="27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员工和企业是什么关系？</w:t>
      </w:r>
    </w:p>
    <w:p>
      <w:pPr>
        <w:numPr>
          <w:ilvl w:val="0"/>
          <w:numId w:val="27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获得结果：2BC原则；</w:t>
      </w:r>
    </w:p>
    <w:p>
      <w:pPr>
        <w:numPr>
          <w:ilvl w:val="0"/>
          <w:numId w:val="27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如何收获结果？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常激励少批评</w:t>
      </w:r>
      <w:r>
        <w:rPr>
          <w:rFonts w:hint="eastAsia" w:ascii="宋体" w:hAnsi="宋体" w:eastAsia="宋体" w:cs="宋体"/>
          <w:sz w:val="24"/>
        </w:rPr>
        <w:t>---8090后声音：激励要即时与分明</w:t>
      </w:r>
    </w:p>
    <w:p>
      <w:pPr>
        <w:numPr>
          <w:ilvl w:val="0"/>
          <w:numId w:val="28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激励关键：即时性；</w:t>
      </w:r>
    </w:p>
    <w:p>
      <w:pPr>
        <w:numPr>
          <w:ilvl w:val="0"/>
          <w:numId w:val="28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激励策略:创造感动、制造危机；</w:t>
      </w:r>
    </w:p>
    <w:p>
      <w:pPr>
        <w:numPr>
          <w:ilvl w:val="0"/>
          <w:numId w:val="28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迫使进化：没有紧迫感、就没有行动。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做教导性管理者</w:t>
      </w:r>
      <w:r>
        <w:rPr>
          <w:rFonts w:hint="eastAsia" w:ascii="宋体" w:hAnsi="宋体" w:eastAsia="宋体" w:cs="宋体"/>
          <w:sz w:val="24"/>
        </w:rPr>
        <w:t>---8090后声音:不只是工资的增长</w:t>
      </w:r>
    </w:p>
    <w:p>
      <w:pPr>
        <w:numPr>
          <w:ilvl w:val="0"/>
          <w:numId w:val="29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领导</w:t>
      </w:r>
      <w:r>
        <w:rPr>
          <w:rFonts w:hint="eastAsia" w:ascii="宋体" w:hAnsi="宋体" w:eastAsia="宋体" w:cs="宋体"/>
          <w:bCs/>
          <w:sz w:val="24"/>
        </w:rPr>
        <w:t>“</w:t>
      </w:r>
      <w:r>
        <w:rPr>
          <w:rFonts w:hint="eastAsia" w:ascii="宋体" w:hAnsi="宋体" w:eastAsia="宋体" w:cs="宋体"/>
          <w:bCs/>
          <w:sz w:val="24"/>
        </w:rPr>
        <w:t>三忌</w:t>
      </w:r>
      <w:r>
        <w:rPr>
          <w:rFonts w:hint="eastAsia" w:ascii="宋体" w:hAnsi="宋体" w:eastAsia="宋体" w:cs="宋体"/>
          <w:bCs/>
          <w:sz w:val="24"/>
        </w:rPr>
        <w:t>”</w:t>
      </w:r>
      <w:r>
        <w:rPr>
          <w:rFonts w:hint="eastAsia" w:ascii="宋体" w:hAnsi="宋体" w:eastAsia="宋体" w:cs="宋体"/>
          <w:bCs/>
          <w:sz w:val="24"/>
        </w:rPr>
        <w:t>与</w:t>
      </w:r>
      <w:r>
        <w:rPr>
          <w:rFonts w:hint="eastAsia" w:ascii="宋体" w:hAnsi="宋体" w:eastAsia="宋体" w:cs="宋体"/>
          <w:bCs/>
          <w:sz w:val="24"/>
        </w:rPr>
        <w:t>“</w:t>
      </w:r>
      <w:r>
        <w:rPr>
          <w:rFonts w:hint="eastAsia" w:ascii="宋体" w:hAnsi="宋体" w:eastAsia="宋体" w:cs="宋体"/>
          <w:bCs/>
          <w:sz w:val="24"/>
        </w:rPr>
        <w:t>三问</w:t>
      </w:r>
      <w:r>
        <w:rPr>
          <w:rFonts w:hint="eastAsia" w:ascii="宋体" w:hAnsi="宋体" w:eastAsia="宋体" w:cs="宋体"/>
          <w:bCs/>
          <w:sz w:val="24"/>
        </w:rPr>
        <w:t>”</w:t>
      </w:r>
      <w:r>
        <w:rPr>
          <w:rFonts w:hint="eastAsia" w:ascii="宋体" w:hAnsi="宋体" w:eastAsia="宋体" w:cs="宋体"/>
          <w:bCs/>
          <w:sz w:val="24"/>
        </w:rPr>
        <w:t>；</w:t>
      </w:r>
    </w:p>
    <w:p>
      <w:pPr>
        <w:numPr>
          <w:ilvl w:val="0"/>
          <w:numId w:val="29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别让猴子跳回你的背上；</w:t>
      </w:r>
    </w:p>
    <w:p>
      <w:pPr>
        <w:numPr>
          <w:ilvl w:val="0"/>
          <w:numId w:val="29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“离场”管理。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抓招聘少培养</w:t>
      </w:r>
      <w:r>
        <w:rPr>
          <w:rFonts w:hint="eastAsia" w:ascii="宋体" w:hAnsi="宋体" w:eastAsia="宋体" w:cs="宋体"/>
          <w:sz w:val="24"/>
        </w:rPr>
        <w:t>---8090后声音：找对人做对事</w:t>
      </w:r>
    </w:p>
    <w:p>
      <w:pPr>
        <w:numPr>
          <w:ilvl w:val="0"/>
          <w:numId w:val="30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人才浪费与人才缺失；</w:t>
      </w:r>
    </w:p>
    <w:p>
      <w:pPr>
        <w:numPr>
          <w:ilvl w:val="0"/>
          <w:numId w:val="30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外企“掠夺”人才的7种方式；</w:t>
      </w:r>
    </w:p>
    <w:p>
      <w:pPr>
        <w:numPr>
          <w:ilvl w:val="0"/>
          <w:numId w:val="30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慧眼识鹰：48字真经；</w:t>
      </w:r>
    </w:p>
    <w:p>
      <w:pPr>
        <w:numPr>
          <w:ilvl w:val="0"/>
          <w:numId w:val="30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人才复制四步曲。</w:t>
      </w:r>
    </w:p>
    <w:p>
      <w:pPr>
        <w:numPr>
          <w:ilvl w:val="0"/>
          <w:numId w:val="22"/>
        </w:numPr>
        <w:tabs>
          <w:tab w:val="left" w:pos="540"/>
          <w:tab w:val="clear" w:pos="720"/>
        </w:tabs>
        <w:snapToGrid w:val="0"/>
        <w:spacing w:beforeLines="50" w:line="276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重创新推变革</w:t>
      </w:r>
      <w:r>
        <w:rPr>
          <w:rFonts w:hint="eastAsia" w:ascii="宋体" w:hAnsi="宋体" w:eastAsia="宋体" w:cs="宋体"/>
          <w:sz w:val="24"/>
        </w:rPr>
        <w:t>---8090后声音：</w:t>
      </w:r>
      <w:r>
        <w:rPr>
          <w:rFonts w:hint="eastAsia" w:ascii="宋体" w:hAnsi="宋体" w:eastAsia="宋体" w:cs="宋体"/>
          <w:bCs/>
          <w:sz w:val="24"/>
        </w:rPr>
        <w:t>挑战先例、质疑传承</w:t>
      </w:r>
    </w:p>
    <w:p>
      <w:pPr>
        <w:numPr>
          <w:ilvl w:val="0"/>
          <w:numId w:val="31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突破管理思维；</w:t>
      </w:r>
    </w:p>
    <w:p>
      <w:pPr>
        <w:numPr>
          <w:ilvl w:val="0"/>
          <w:numId w:val="31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管理创新的本质；</w:t>
      </w:r>
    </w:p>
    <w:p>
      <w:pPr>
        <w:numPr>
          <w:ilvl w:val="0"/>
          <w:numId w:val="31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分解创新管理问题；</w:t>
      </w:r>
    </w:p>
    <w:p>
      <w:pPr>
        <w:numPr>
          <w:ilvl w:val="0"/>
          <w:numId w:val="31"/>
        </w:numPr>
        <w:snapToGrid w:val="0"/>
        <w:spacing w:line="276" w:lineRule="auto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谷歌崭新的管理模式。</w:t>
      </w: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pStyle w:val="11"/>
        <w:snapToGrid w:val="0"/>
        <w:spacing w:line="240" w:lineRule="auto"/>
        <w:jc w:val="left"/>
        <w:rPr>
          <w:rFonts w:hint="eastAsia" w:ascii="宋体" w:hAnsi="宋体" w:eastAsia="宋体" w:cs="宋体"/>
          <w:b w:val="0"/>
          <w:bCs w:val="0"/>
          <w:color w:val="17365D"/>
          <w:sz w:val="28"/>
          <w:szCs w:val="28"/>
        </w:rPr>
      </w:pPr>
    </w:p>
    <w:p>
      <w:pPr>
        <w:pStyle w:val="2"/>
        <w:jc w:val="center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冲突管理：化干戈为玉帛的智慧</w:t>
      </w:r>
    </w:p>
    <w:p>
      <w:pPr>
        <w:pStyle w:val="10"/>
        <w:numPr>
          <w:ilvl w:val="0"/>
          <w:numId w:val="1"/>
        </w:numPr>
        <w:spacing w:before="240" w:beforeAutospacing="0" w:after="0" w:afterAutospacing="0" w:line="276" w:lineRule="auto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课程说明</w:t>
      </w:r>
    </w:p>
    <w:p>
      <w:pPr>
        <w:widowControl/>
        <w:snapToGrid w:val="0"/>
        <w:spacing w:line="240" w:lineRule="auto"/>
        <w:ind w:firstLine="424" w:firstLineChars="202"/>
        <w:jc w:val="left"/>
        <w:rPr>
          <w:rFonts w:hint="eastAsia" w:ascii="宋体" w:hAnsi="宋体" w:eastAsia="宋体" w:cs="宋体"/>
          <w:b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szCs w:val="21"/>
        </w:rPr>
        <w:t>根据美国管理协会的一项调研，一位职业经理人至少会有</w:t>
      </w:r>
      <w:r>
        <w:rPr>
          <w:rFonts w:hint="eastAsia" w:ascii="宋体" w:hAnsi="宋体" w:eastAsia="宋体" w:cs="宋体"/>
          <w:szCs w:val="21"/>
        </w:rPr>
        <w:t>24%</w:t>
      </w:r>
      <w:r>
        <w:rPr>
          <w:rFonts w:hint="eastAsia" w:ascii="宋体" w:hAnsi="宋体" w:eastAsia="宋体" w:cs="宋体"/>
          <w:szCs w:val="21"/>
        </w:rPr>
        <w:t>的工作时间是花在冲突管理上的。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——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这是对时间的巨大浪费吗？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Cs w:val="21"/>
        </w:rPr>
        <w:t>当管理者传达决策时，都希望看到自己的团队成员能够完全服从上级的指示。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——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这个团队的绩效会最优吗？</w:t>
      </w:r>
    </w:p>
    <w:p>
      <w:pPr>
        <w:widowControl/>
        <w:snapToGrid w:val="0"/>
        <w:spacing w:line="240" w:lineRule="auto"/>
        <w:ind w:firstLine="424" w:firstLineChars="202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孔子曰：君子和而不同，小人同而不和；孟子云：无敌国者，国恒亡也。冲突只是发展、变化或创新带来的副产物。没有人喜欢冲突，但有人的地方就有冲突。冲突不全是坏事，它能暴露组织中存在的问题，促进问题的公开讨论，增强企业活力，刺激良性竞争。</w:t>
      </w:r>
    </w:p>
    <w:p>
      <w:pPr>
        <w:widowControl/>
        <w:snapToGrid w:val="0"/>
        <w:spacing w:line="240" w:lineRule="auto"/>
        <w:ind w:firstLine="424" w:firstLineChars="202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冲突管理一门学问，无论是企业管理者，还是家庭成员都必须掌握，否则组织在内耗，家庭在折磨。</w:t>
      </w:r>
      <w:r>
        <w:rPr>
          <w:rFonts w:hint="eastAsia" w:ascii="宋体" w:hAnsi="宋体" w:eastAsia="宋体" w:cs="宋体"/>
          <w:szCs w:val="21"/>
        </w:rPr>
        <w:t>出现冲突并不可怕，关键如何有效化解。办法总比问题多，任何冲突都有完美解决的方案。当冲突出现时，如何化冲突为共赢、化干戈为玉帛？</w:t>
      </w:r>
    </w:p>
    <w:p>
      <w:pPr>
        <w:pStyle w:val="10"/>
        <w:numPr>
          <w:ilvl w:val="0"/>
          <w:numId w:val="1"/>
        </w:numPr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课程对象：</w:t>
      </w:r>
    </w:p>
    <w:p>
      <w:pPr>
        <w:snapToGrid w:val="0"/>
        <w:spacing w:line="276" w:lineRule="auto"/>
        <w:ind w:firstLine="388" w:firstLineChars="18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公司各部门的中高层管理人员</w:t>
      </w:r>
    </w:p>
    <w:p>
      <w:pPr>
        <w:pStyle w:val="10"/>
        <w:numPr>
          <w:ilvl w:val="0"/>
          <w:numId w:val="1"/>
        </w:numPr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课程时间：1天</w:t>
      </w:r>
    </w:p>
    <w:p>
      <w:pPr>
        <w:pStyle w:val="10"/>
        <w:numPr>
          <w:ilvl w:val="0"/>
          <w:numId w:val="1"/>
        </w:numPr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  <w:b w:val="0"/>
          <w:bCs w:val="0"/>
          <w:color w:val="000000"/>
          <w:kern w:val="2"/>
        </w:rPr>
      </w:pPr>
      <w:r>
        <w:rPr>
          <w:rStyle w:val="14"/>
          <w:rFonts w:hint="eastAsia" w:ascii="宋体" w:hAnsi="宋体" w:eastAsia="宋体" w:cs="宋体"/>
        </w:rPr>
        <w:t>课程形式：</w:t>
      </w:r>
    </w:p>
    <w:p>
      <w:pPr>
        <w:widowControl/>
        <w:snapToGrid w:val="0"/>
        <w:spacing w:line="240" w:lineRule="auto"/>
        <w:ind w:firstLine="424" w:firstLineChars="202"/>
        <w:jc w:val="left"/>
        <w:rPr>
          <w:rStyle w:val="14"/>
          <w:rFonts w:hint="eastAsia" w:ascii="宋体" w:hAnsi="宋体" w:eastAsia="宋体" w:cs="宋体"/>
          <w:b w:val="0"/>
          <w:bCs w:val="0"/>
          <w:color w:val="000000"/>
        </w:rPr>
      </w:pPr>
      <w:r>
        <w:rPr>
          <w:rFonts w:hint="eastAsia" w:ascii="宋体" w:hAnsi="宋体" w:eastAsia="宋体" w:cs="宋体"/>
          <w:szCs w:val="21"/>
        </w:rPr>
        <w:t>案例分析、互动研讨、精辟总结、操作练习相结合的培训形式，使得有一定管理实践经验的学员产生豁然开朗、耳目一新的感觉。</w:t>
      </w:r>
    </w:p>
    <w:p>
      <w:pPr>
        <w:pStyle w:val="10"/>
        <w:numPr>
          <w:ilvl w:val="0"/>
          <w:numId w:val="1"/>
        </w:numPr>
        <w:spacing w:before="0" w:beforeAutospacing="0" w:after="0" w:afterAutospacing="0" w:line="276" w:lineRule="auto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课程大纲：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  <w:t>前言：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冲突无处不在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你的脑海里可能出现哪些词？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有关冲突的2个思考题</w:t>
      </w:r>
    </w:p>
    <w:p>
      <w:pPr>
        <w:numPr>
          <w:ilvl w:val="0"/>
          <w:numId w:val="16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博弈</w:t>
      </w:r>
      <w:r>
        <w:rPr>
          <w:rFonts w:hint="eastAsia" w:ascii="宋体" w:hAnsi="宋体" w:eastAsia="宋体" w:cs="宋体"/>
          <w:szCs w:val="21"/>
        </w:rPr>
        <w:t>：囚徒困境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  <w:t>第一部分：</w:t>
      </w:r>
      <w:r>
        <w:rPr>
          <w:rStyle w:val="14"/>
          <w:rFonts w:hint="eastAsia" w:ascii="宋体" w:hAnsi="宋体" w:eastAsia="宋体" w:cs="宋体"/>
          <w:b/>
          <w:bCs/>
          <w:sz w:val="24"/>
          <w:szCs w:val="24"/>
        </w:rPr>
        <w:t>正确认识冲突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冲突的定义及新观点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冲突的类型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冲突产生的原因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如何正确看待冲突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冲突的过程</w:t>
      </w:r>
    </w:p>
    <w:p>
      <w:pPr>
        <w:numPr>
          <w:ilvl w:val="0"/>
          <w:numId w:val="17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冲突处理的5种常用方式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  <w:t>第二部分：化解冲突的智慧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竞赛还是共赢？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冲突解决的原则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如何达成统一？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冲突解决的方法 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管理者处理冲突的技巧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组织处理冲突的要点</w:t>
      </w:r>
    </w:p>
    <w:p>
      <w:pPr>
        <w:numPr>
          <w:ilvl w:val="0"/>
          <w:numId w:val="18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小结：冲突管理48字原则</w:t>
      </w:r>
    </w:p>
    <w:p>
      <w:pPr>
        <w:pStyle w:val="11"/>
        <w:jc w:val="left"/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Style w:val="14"/>
          <w:rFonts w:hint="eastAsia" w:ascii="宋体" w:hAnsi="宋体" w:eastAsia="宋体" w:cs="宋体"/>
          <w:b/>
          <w:bCs w:val="0"/>
          <w:sz w:val="24"/>
          <w:szCs w:val="24"/>
        </w:rPr>
        <w:t>第三部分：高效沟通的策略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沟通的目标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沟通的步骤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沟通的底线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沟通的策略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如何与上、下级沟通？ 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如何进行有效的会议沟通？</w:t>
      </w:r>
    </w:p>
    <w:p>
      <w:pPr>
        <w:numPr>
          <w:ilvl w:val="0"/>
          <w:numId w:val="19"/>
        </w:numPr>
        <w:tabs>
          <w:tab w:val="left" w:pos="540"/>
          <w:tab w:val="left" w:pos="1080"/>
        </w:tabs>
        <w:snapToGrid w:val="0"/>
        <w:spacing w:line="24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小结：高效沟通</w:t>
      </w:r>
      <w:r>
        <w:rPr>
          <w:rFonts w:hint="eastAsia" w:ascii="宋体" w:hAnsi="宋体" w:eastAsia="宋体" w:cs="宋体"/>
          <w:b/>
          <w:bCs/>
          <w:szCs w:val="21"/>
        </w:rPr>
        <w:t>24字方针</w:t>
      </w:r>
      <w:r>
        <w:rPr>
          <w:rFonts w:hint="eastAsia" w:ascii="宋体" w:hAnsi="宋体" w:eastAsia="宋体" w:cs="宋体"/>
          <w:szCs w:val="21"/>
        </w:rPr>
        <w:t xml:space="preserve"> </w:t>
      </w: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pStyle w:val="2"/>
        <w:snapToGrid w:val="0"/>
        <w:spacing w:line="240" w:lineRule="auto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高效沟通策略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课程说明：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说对话才能做对事，无论是在战略执行中，还是在商务谈判中，甚至同事关系的处理方面，良好的沟通是前提。美国著名学府普林斯顿大学对一万份人事档案进行分析，发现：“智慧”、“专业技术”和“经验”只占成功因素的25％ ，其余75％决定于良好的人际沟通。哈佛大学就业指导小组调查结果显示，在500名被解职的男女中，因人际沟通不良而导致工作不称职者占82％ 。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课程收益：</w:t>
      </w:r>
    </w:p>
    <w:p>
      <w:pPr>
        <w:widowControl/>
        <w:snapToGrid w:val="0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本课程帮助你深化对“沟通”的认识，掌握高效沟通的秘诀；通过演练培养你的亲和力与演讲力，快速建立个人影响力；懂得与企业内外进行有效的沟通，实现团队与个人的更大价值。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课程时间：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一天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课程对象：</w:t>
      </w:r>
    </w:p>
    <w:p>
      <w:pPr>
        <w:widowControl/>
        <w:snapToGrid w:val="0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希望在生活中轻松赢得友谊，发挥影响力，展现沟通的魅力的人；需在工作中时常面对不同的人，与之交流、协调、沟通的销售人员、技术支持人员、市场支持人员、各类专业人士；在企业承担领导角色的中、高层管理者，迫切需要激发每一位员工的由衷合作，实现企业的持续发展。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 课程提纲：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一、沟通是什么？</w:t>
      </w:r>
    </w:p>
    <w:p>
      <w:pPr>
        <w:widowControl/>
        <w:numPr>
          <w:ilvl w:val="0"/>
          <w:numId w:val="32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沟通目标：鼓舞对方达成行动；</w:t>
      </w:r>
    </w:p>
    <w:p>
      <w:pPr>
        <w:widowControl/>
        <w:numPr>
          <w:ilvl w:val="0"/>
          <w:numId w:val="32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沟通步骤：编码、解码、反馈；</w:t>
      </w:r>
    </w:p>
    <w:p>
      <w:pPr>
        <w:widowControl/>
        <w:numPr>
          <w:ilvl w:val="0"/>
          <w:numId w:val="32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沟通之道：100%的责任</w:t>
      </w:r>
    </w:p>
    <w:p>
      <w:pPr>
        <w:widowControl/>
        <w:numPr>
          <w:ilvl w:val="0"/>
          <w:numId w:val="32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沟通底线：说对方想听的，听对方想说的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二、知已知彼，百战不殆</w:t>
      </w:r>
    </w:p>
    <w:p>
      <w:pPr>
        <w:widowControl/>
        <w:numPr>
          <w:ilvl w:val="0"/>
          <w:numId w:val="33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问对问题：了解他的心/发问的技巧</w:t>
      </w:r>
    </w:p>
    <w:p>
      <w:pPr>
        <w:widowControl/>
        <w:numPr>
          <w:ilvl w:val="0"/>
          <w:numId w:val="33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有效倾听：倾听的层次/倾听的用词、语调和动作/倾听的技能/倾听的禁忌</w:t>
      </w:r>
    </w:p>
    <w:p>
      <w:pPr>
        <w:widowControl/>
        <w:numPr>
          <w:ilvl w:val="0"/>
          <w:numId w:val="33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有效反馈：理解确认/异议澄清/肢体语言反馈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三、不战而屈人之兵（亲和力）</w:t>
      </w:r>
    </w:p>
    <w:p>
      <w:pPr>
        <w:widowControl/>
        <w:numPr>
          <w:ilvl w:val="0"/>
          <w:numId w:val="34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微笑：欲取之，先予之</w:t>
      </w:r>
    </w:p>
    <w:p>
      <w:pPr>
        <w:widowControl/>
        <w:numPr>
          <w:ilvl w:val="0"/>
          <w:numId w:val="34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赞美：面子给你，里子给我</w:t>
      </w:r>
    </w:p>
    <w:p>
      <w:pPr>
        <w:widowControl/>
        <w:numPr>
          <w:ilvl w:val="0"/>
          <w:numId w:val="34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频道同步：原来都是同道中人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四、运畴惟幄，志在必得（同理心）</w:t>
      </w:r>
    </w:p>
    <w:p>
      <w:pPr>
        <w:widowControl/>
        <w:numPr>
          <w:ilvl w:val="0"/>
          <w:numId w:val="35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区别：换位思考与同情心</w:t>
      </w:r>
    </w:p>
    <w:p>
      <w:pPr>
        <w:widowControl/>
        <w:numPr>
          <w:ilvl w:val="0"/>
          <w:numId w:val="35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步骤：辨识与反馈</w:t>
      </w:r>
    </w:p>
    <w:p>
      <w:pPr>
        <w:widowControl/>
        <w:numPr>
          <w:ilvl w:val="0"/>
          <w:numId w:val="35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准则：先处理心情，再处理事情/立场要坚定，态度要诚恳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五：一对多全盘“通杀”（演讲）</w:t>
      </w:r>
    </w:p>
    <w:p>
      <w:pPr>
        <w:widowControl/>
        <w:numPr>
          <w:ilvl w:val="0"/>
          <w:numId w:val="36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演讲前：分析听众/设计纲要</w:t>
      </w:r>
    </w:p>
    <w:p>
      <w:pPr>
        <w:widowControl/>
        <w:numPr>
          <w:ilvl w:val="0"/>
          <w:numId w:val="36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演讲中：互动/肢体语言的应用/演讲忘词、问倒等处理技巧</w:t>
      </w:r>
    </w:p>
    <w:p>
      <w:pPr>
        <w:widowControl/>
        <w:numPr>
          <w:ilvl w:val="0"/>
          <w:numId w:val="36"/>
        </w:numPr>
        <w:snapToGrid w:val="0"/>
        <w:spacing w:line="240" w:lineRule="auto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演讲后：总结/提升</w:t>
      </w:r>
    </w:p>
    <w:p>
      <w:pPr>
        <w:widowControl/>
        <w:snapToGrid w:val="0"/>
        <w:spacing w:before="24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</w:rPr>
        <w:t>六：组织沟通有效策略</w:t>
      </w:r>
    </w:p>
    <w:p>
      <w:pPr>
        <w:widowControl/>
        <w:numPr>
          <w:ilvl w:val="0"/>
          <w:numId w:val="37"/>
        </w:numPr>
        <w:snapToGrid w:val="0"/>
        <w:spacing w:line="240" w:lineRule="auto"/>
        <w:ind w:left="0" w:firstLine="0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如何与上、下级沟通？</w:t>
      </w:r>
    </w:p>
    <w:p>
      <w:pPr>
        <w:widowControl/>
        <w:numPr>
          <w:ilvl w:val="0"/>
          <w:numId w:val="37"/>
        </w:numPr>
        <w:snapToGrid w:val="0"/>
        <w:spacing w:line="240" w:lineRule="auto"/>
        <w:ind w:left="0" w:firstLine="0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如何跨部门沟通？</w:t>
      </w:r>
    </w:p>
    <w:p>
      <w:pPr>
        <w:widowControl/>
        <w:numPr>
          <w:ilvl w:val="0"/>
          <w:numId w:val="37"/>
        </w:numPr>
        <w:snapToGrid w:val="0"/>
        <w:spacing w:line="240" w:lineRule="auto"/>
        <w:ind w:left="0" w:firstLine="0"/>
        <w:jc w:val="left"/>
        <w:rPr>
          <w:rFonts w:hint="eastAsia"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如何处理沟通中冲突？</w:t>
      </w: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pStyle w:val="2"/>
        <w:jc w:val="center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构建管理创新组织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课程说明</w:t>
      </w:r>
    </w:p>
    <w:p>
      <w:pPr>
        <w:snapToGrid w:val="0"/>
        <w:spacing w:line="240" w:lineRule="auto"/>
        <w:ind w:firstLine="424" w:firstLineChars="202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21世纪，当颠覆性技术、可畏的竞争、分散的市场、全能的顾问、挑剔的股东都对管理提出新的挑战之时，你的企业是否还在践行所谓的“现代管理”？是否以为只要坚守20世纪甚至19世纪发明的管理理念就可以高枕无忧？如果真是这样，你就大错特错了。 </w:t>
      </w:r>
    </w:p>
    <w:p>
      <w:pPr>
        <w:snapToGrid w:val="0"/>
        <w:spacing w:line="240" w:lineRule="auto"/>
        <w:ind w:firstLine="388" w:firstLineChars="18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知识经济时代，企业针对“互联网改变人们生活”的现实，管理的思潮何去何从？本课程指出现代管理学各种典范的利弊；开宗明义地指出管理创新可以导致竞争力的转移，并为企业带来持续的竞争优势，并提供给了一种在21世纪建立竞争优势的思维模式，帮助你成为21世纪的管理先锋。</w:t>
      </w:r>
    </w:p>
    <w:p>
      <w:pPr>
        <w:snapToGrid w:val="0"/>
        <w:spacing w:line="240" w:lineRule="auto"/>
        <w:ind w:firstLine="388" w:firstLineChars="18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课程的核心旨在建立一种在自由、民主的大趋势，如何建立创新型企业文化与组织，能够有效地解决当前8090后管理上的困惑。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/>
        <w:rPr>
          <w:rStyle w:val="14"/>
          <w:rFonts w:hint="eastAsia" w:ascii="宋体" w:hAnsi="宋体" w:eastAsia="宋体" w:cs="宋体"/>
        </w:rPr>
      </w:pPr>
      <w:r>
        <w:rPr>
          <w:rStyle w:val="14"/>
          <w:rFonts w:hint="eastAsia" w:ascii="宋体" w:hAnsi="宋体" w:eastAsia="宋体" w:cs="宋体"/>
        </w:rPr>
        <w:t>课程对象：</w:t>
      </w:r>
    </w:p>
    <w:p>
      <w:pPr>
        <w:snapToGrid w:val="0"/>
        <w:spacing w:line="240" w:lineRule="auto"/>
        <w:ind w:firstLine="388" w:firstLineChars="185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公司各部门的中高层管理人员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课程时间：</w:t>
      </w:r>
      <w:r>
        <w:rPr>
          <w:rFonts w:hint="eastAsia" w:ascii="宋体" w:hAnsi="宋体" w:eastAsia="宋体" w:cs="宋体"/>
          <w:b/>
          <w:kern w:val="2"/>
          <w:sz w:val="21"/>
          <w:szCs w:val="21"/>
        </w:rPr>
        <w:t>（一天）</w:t>
      </w:r>
    </w:p>
    <w:p>
      <w:pPr>
        <w:pStyle w:val="10"/>
        <w:numPr>
          <w:ilvl w:val="0"/>
          <w:numId w:val="1"/>
        </w:numPr>
        <w:snapToGrid w:val="0"/>
        <w:spacing w:before="240" w:beforeAutospacing="0" w:after="240" w:afterAutospacing="0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课程大纲：</w:t>
      </w:r>
    </w:p>
    <w:p>
      <w:pPr>
        <w:pStyle w:val="10"/>
        <w:snapToGrid w:val="0"/>
        <w:spacing w:before="240" w:after="240"/>
        <w:ind w:left="36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前言：解读管理创新问题</w:t>
      </w:r>
    </w:p>
    <w:p>
      <w:pPr>
        <w:pStyle w:val="10"/>
        <w:snapToGrid w:val="0"/>
        <w:spacing w:before="240" w:after="240"/>
        <w:ind w:left="360"/>
        <w:rPr>
          <w:rFonts w:hint="eastAsia" w:ascii="宋体" w:hAnsi="宋体" w:eastAsia="宋体" w:cs="宋体"/>
          <w:b/>
        </w:rPr>
      </w:pPr>
      <w:r>
        <w:rPr>
          <w:rStyle w:val="14"/>
          <w:rFonts w:hint="eastAsia" w:ascii="宋体" w:hAnsi="宋体" w:eastAsia="宋体" w:cs="宋体"/>
          <w:bCs w:val="0"/>
        </w:rPr>
        <w:t xml:space="preserve">第一部分  </w:t>
      </w:r>
      <w:r>
        <w:rPr>
          <w:rFonts w:hint="eastAsia" w:ascii="宋体" w:hAnsi="宋体" w:eastAsia="宋体" w:cs="宋体"/>
          <w:b/>
        </w:rPr>
        <w:t>为什么要管理创新？</w:t>
      </w:r>
    </w:p>
    <w:p>
      <w:pPr>
        <w:pStyle w:val="10"/>
        <w:numPr>
          <w:ilvl w:val="0"/>
          <w:numId w:val="38"/>
        </w:numPr>
        <w:snapToGrid w:val="0"/>
        <w:spacing w:before="0" w:beforeAutospacing="0" w:after="0" w:afterAutospacing="0"/>
        <w:ind w:left="851" w:hanging="49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传统管理的桎梏</w:t>
      </w:r>
    </w:p>
    <w:p>
      <w:pPr>
        <w:pStyle w:val="10"/>
        <w:numPr>
          <w:ilvl w:val="0"/>
          <w:numId w:val="3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21</w:t>
      </w:r>
      <w:r>
        <w:rPr>
          <w:rFonts w:hint="eastAsia" w:ascii="宋体" w:hAnsi="宋体" w:eastAsia="宋体" w:cs="宋体"/>
          <w:sz w:val="21"/>
          <w:szCs w:val="21"/>
        </w:rPr>
        <w:t>世纪管理面临大挑战</w:t>
      </w: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>
      <w:pPr>
        <w:pStyle w:val="10"/>
        <w:numPr>
          <w:ilvl w:val="0"/>
          <w:numId w:val="3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工业时代的管理及付出的惨重的代价</w:t>
      </w:r>
    </w:p>
    <w:p>
      <w:pPr>
        <w:pStyle w:val="10"/>
        <w:numPr>
          <w:ilvl w:val="0"/>
          <w:numId w:val="3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颠覆传统、赢得挑战</w:t>
      </w:r>
    </w:p>
    <w:p>
      <w:pPr>
        <w:pStyle w:val="10"/>
        <w:numPr>
          <w:ilvl w:val="0"/>
          <w:numId w:val="38"/>
        </w:numPr>
        <w:snapToGrid w:val="0"/>
        <w:spacing w:before="0" w:beforeAutospacing="0" w:after="0" w:afterAutospacing="0"/>
        <w:ind w:left="851" w:hanging="49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管理创新转化竞争优势</w:t>
      </w:r>
    </w:p>
    <w:p>
      <w:pPr>
        <w:pStyle w:val="10"/>
        <w:numPr>
          <w:ilvl w:val="0"/>
          <w:numId w:val="40"/>
        </w:numPr>
        <w:tabs>
          <w:tab w:val="left" w:pos="1134"/>
        </w:tabs>
        <w:snapToGrid w:val="0"/>
        <w:spacing w:before="0" w:beforeAutospacing="0" w:after="0" w:afterAutospacing="0"/>
        <w:ind w:firstLine="35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管理创新的概念与魔力</w:t>
      </w:r>
    </w:p>
    <w:p>
      <w:pPr>
        <w:pStyle w:val="10"/>
        <w:numPr>
          <w:ilvl w:val="0"/>
          <w:numId w:val="40"/>
        </w:numPr>
        <w:tabs>
          <w:tab w:val="left" w:pos="1134"/>
        </w:tabs>
        <w:snapToGrid w:val="0"/>
        <w:spacing w:before="0" w:beforeAutospacing="0" w:after="0" w:afterAutospacing="0"/>
        <w:ind w:firstLine="35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创新塔——创新的四个层级</w:t>
      </w:r>
    </w:p>
    <w:p>
      <w:pPr>
        <w:pStyle w:val="10"/>
        <w:numPr>
          <w:ilvl w:val="0"/>
          <w:numId w:val="40"/>
        </w:numPr>
        <w:tabs>
          <w:tab w:val="left" w:pos="1134"/>
        </w:tabs>
        <w:snapToGrid w:val="0"/>
        <w:spacing w:before="0" w:beforeAutospacing="0" w:after="0" w:afterAutospacing="0"/>
        <w:ind w:firstLine="35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管理创新转化为竞争优势的三个条件</w:t>
      </w:r>
    </w:p>
    <w:p>
      <w:pPr>
        <w:pStyle w:val="10"/>
        <w:numPr>
          <w:ilvl w:val="0"/>
          <w:numId w:val="38"/>
        </w:numPr>
        <w:snapToGrid w:val="0"/>
        <w:spacing w:before="0" w:beforeAutospacing="0" w:after="0" w:afterAutospacing="0"/>
        <w:ind w:left="851" w:hanging="49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管理创新的进程与操作</w:t>
      </w:r>
    </w:p>
    <w:p>
      <w:pPr>
        <w:pStyle w:val="10"/>
        <w:numPr>
          <w:ilvl w:val="0"/>
          <w:numId w:val="41"/>
        </w:numPr>
        <w:tabs>
          <w:tab w:val="left" w:pos="1134"/>
        </w:tabs>
        <w:snapToGrid w:val="0"/>
        <w:spacing w:before="0" w:beforeAutospacing="0" w:after="0" w:afterAutospacing="0"/>
        <w:ind w:firstLine="289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用大思维解决大问题 </w:t>
      </w:r>
    </w:p>
    <w:p>
      <w:pPr>
        <w:pStyle w:val="10"/>
        <w:numPr>
          <w:ilvl w:val="0"/>
          <w:numId w:val="41"/>
        </w:numPr>
        <w:tabs>
          <w:tab w:val="left" w:pos="1134"/>
        </w:tabs>
        <w:snapToGrid w:val="0"/>
        <w:spacing w:before="0" w:beforeAutospacing="0" w:after="0" w:afterAutospacing="0"/>
        <w:ind w:firstLine="289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面临三项最艰巨的挑战</w:t>
      </w:r>
    </w:p>
    <w:p>
      <w:pPr>
        <w:pStyle w:val="10"/>
        <w:numPr>
          <w:ilvl w:val="1"/>
          <w:numId w:val="42"/>
        </w:numPr>
        <w:tabs>
          <w:tab w:val="left" w:pos="1418"/>
        </w:tabs>
        <w:snapToGrid w:val="0"/>
        <w:spacing w:before="0" w:beforeAutospacing="0" w:after="0" w:afterAutospacing="0"/>
        <w:ind w:firstLine="29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不论大型或小型组织，战略调整的步伐都将大幅加速</w:t>
      </w:r>
    </w:p>
    <w:p>
      <w:pPr>
        <w:pStyle w:val="10"/>
        <w:numPr>
          <w:ilvl w:val="1"/>
          <w:numId w:val="42"/>
        </w:numPr>
        <w:tabs>
          <w:tab w:val="left" w:pos="1418"/>
        </w:tabs>
        <w:snapToGrid w:val="0"/>
        <w:spacing w:before="0" w:beforeAutospacing="0" w:after="0" w:afterAutospacing="0"/>
        <w:ind w:firstLine="29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让创新成为每人每天的工作</w:t>
      </w:r>
    </w:p>
    <w:p>
      <w:pPr>
        <w:pStyle w:val="10"/>
        <w:numPr>
          <w:ilvl w:val="1"/>
          <w:numId w:val="42"/>
        </w:numPr>
        <w:tabs>
          <w:tab w:val="left" w:pos="1418"/>
        </w:tabs>
        <w:snapToGrid w:val="0"/>
        <w:spacing w:before="0" w:beforeAutospacing="0" w:after="0" w:afterAutospacing="0"/>
        <w:ind w:firstLine="29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为员工创造愿意全身心投入的工作环境，激发员工发掘最大潜能。 </w:t>
      </w:r>
    </w:p>
    <w:p>
      <w:pPr>
        <w:pStyle w:val="10"/>
        <w:numPr>
          <w:ilvl w:val="0"/>
          <w:numId w:val="41"/>
        </w:numPr>
        <w:tabs>
          <w:tab w:val="left" w:pos="1134"/>
        </w:tabs>
        <w:snapToGrid w:val="0"/>
        <w:spacing w:before="0" w:beforeAutospacing="0" w:after="0" w:afterAutospacing="0"/>
        <w:ind w:firstLine="289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分解三个创新管理问题</w:t>
      </w:r>
    </w:p>
    <w:p>
      <w:pPr>
        <w:pStyle w:val="10"/>
        <w:numPr>
          <w:ilvl w:val="0"/>
          <w:numId w:val="43"/>
        </w:numPr>
        <w:tabs>
          <w:tab w:val="left" w:pos="1418"/>
        </w:tabs>
        <w:snapToGrid w:val="0"/>
        <w:spacing w:before="0" w:beforeAutospacing="0" w:after="0" w:afterAutospacing="0"/>
        <w:ind w:firstLine="29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创建一个能够迅速自我调整的公司</w:t>
      </w:r>
    </w:p>
    <w:p>
      <w:pPr>
        <w:pStyle w:val="10"/>
        <w:numPr>
          <w:ilvl w:val="0"/>
          <w:numId w:val="43"/>
        </w:numPr>
        <w:tabs>
          <w:tab w:val="left" w:pos="1418"/>
        </w:tabs>
        <w:snapToGrid w:val="0"/>
        <w:spacing w:before="0" w:beforeAutospacing="0" w:after="0" w:afterAutospacing="0"/>
        <w:ind w:firstLine="29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让创新成为每位职员的工作</w:t>
      </w:r>
    </w:p>
    <w:p>
      <w:pPr>
        <w:pStyle w:val="10"/>
        <w:numPr>
          <w:ilvl w:val="0"/>
          <w:numId w:val="43"/>
        </w:numPr>
        <w:tabs>
          <w:tab w:val="left" w:pos="1418"/>
        </w:tabs>
        <w:snapToGrid w:val="0"/>
        <w:spacing w:before="0" w:beforeAutospacing="0" w:after="0" w:afterAutospacing="0"/>
        <w:ind w:firstLine="29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创造员工愿意发挥最佳表现的公司</w:t>
      </w:r>
    </w:p>
    <w:p>
      <w:pPr>
        <w:pStyle w:val="10"/>
        <w:snapToGrid w:val="0"/>
        <w:ind w:left="360"/>
        <w:rPr>
          <w:rFonts w:hint="eastAsia" w:ascii="宋体" w:hAnsi="宋体" w:eastAsia="宋体" w:cs="宋体"/>
          <w:b/>
        </w:rPr>
      </w:pPr>
      <w:r>
        <w:rPr>
          <w:rStyle w:val="14"/>
          <w:rFonts w:hint="eastAsia" w:ascii="宋体" w:hAnsi="宋体" w:eastAsia="宋体" w:cs="宋体"/>
          <w:bCs w:val="0"/>
        </w:rPr>
        <w:t xml:space="preserve">第二部分 </w:t>
      </w:r>
      <w:r>
        <w:rPr>
          <w:rFonts w:hint="eastAsia" w:ascii="宋体" w:hAnsi="宋体" w:eastAsia="宋体" w:cs="宋体"/>
          <w:b/>
        </w:rPr>
        <w:t>如何成为管理创新者？</w:t>
      </w:r>
      <w:r>
        <w:rPr>
          <w:rFonts w:hint="eastAsia" w:ascii="宋体" w:hAnsi="宋体" w:eastAsia="宋体" w:cs="宋体"/>
          <w:b/>
        </w:rPr>
        <w:t xml:space="preserve"> </w:t>
      </w:r>
    </w:p>
    <w:p>
      <w:pPr>
        <w:pStyle w:val="10"/>
        <w:numPr>
          <w:ilvl w:val="0"/>
          <w:numId w:val="44"/>
        </w:numPr>
        <w:snapToGrid w:val="0"/>
        <w:spacing w:before="0" w:beforeAutospacing="0" w:after="0" w:afterAutospacing="0"/>
        <w:ind w:left="851" w:hanging="49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管理者心态革命</w:t>
      </w:r>
    </w:p>
    <w:p>
      <w:pPr>
        <w:pStyle w:val="10"/>
        <w:numPr>
          <w:ilvl w:val="0"/>
          <w:numId w:val="45"/>
        </w:numPr>
        <w:snapToGrid w:val="0"/>
        <w:spacing w:before="0" w:beforeAutospacing="0" w:after="0" w:afterAutospacing="0"/>
        <w:ind w:hanging="2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突破管理思维：挑战先例、质疑传承</w:t>
      </w:r>
    </w:p>
    <w:p>
      <w:pPr>
        <w:pStyle w:val="10"/>
        <w:numPr>
          <w:ilvl w:val="0"/>
          <w:numId w:val="45"/>
        </w:numPr>
        <w:snapToGrid w:val="0"/>
        <w:spacing w:before="0" w:beforeAutospacing="0" w:after="0" w:afterAutospacing="0"/>
        <w:ind w:hanging="2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接纳新规则：全新问题用全新的原则</w:t>
      </w:r>
    </w:p>
    <w:p>
      <w:pPr>
        <w:pStyle w:val="10"/>
        <w:numPr>
          <w:ilvl w:val="0"/>
          <w:numId w:val="45"/>
        </w:numPr>
        <w:snapToGrid w:val="0"/>
        <w:spacing w:before="0" w:beforeAutospacing="0" w:after="0" w:afterAutospacing="0"/>
        <w:ind w:hanging="2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在边缘中学习：抛弃旧观念，重组管理新基因</w:t>
      </w:r>
    </w:p>
    <w:p>
      <w:pPr>
        <w:pStyle w:val="10"/>
        <w:numPr>
          <w:ilvl w:val="0"/>
          <w:numId w:val="44"/>
        </w:numPr>
        <w:snapToGrid w:val="0"/>
        <w:spacing w:before="0" w:beforeAutospacing="0" w:after="0" w:afterAutospacing="0"/>
        <w:ind w:left="851" w:hanging="49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克服的三大障碍</w:t>
      </w:r>
    </w:p>
    <w:p>
      <w:pPr>
        <w:pStyle w:val="10"/>
        <w:numPr>
          <w:ilvl w:val="0"/>
          <w:numId w:val="46"/>
        </w:numPr>
        <w:snapToGrid w:val="0"/>
        <w:spacing w:before="0" w:beforeAutospacing="0" w:after="0" w:afterAutospacing="0"/>
        <w:ind w:hanging="2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更愿做拥护者而不是坚定的创新的承担者、执行者</w:t>
      </w:r>
    </w:p>
    <w:p>
      <w:pPr>
        <w:pStyle w:val="10"/>
        <w:numPr>
          <w:ilvl w:val="0"/>
          <w:numId w:val="46"/>
        </w:numPr>
        <w:snapToGrid w:val="0"/>
        <w:spacing w:before="0" w:beforeAutospacing="0" w:after="0" w:afterAutospacing="0"/>
        <w:ind w:hanging="2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更愿意传播而不是去创造，想象力的匮乏限制了管理创新</w:t>
      </w:r>
    </w:p>
    <w:p>
      <w:pPr>
        <w:pStyle w:val="10"/>
        <w:numPr>
          <w:ilvl w:val="0"/>
          <w:numId w:val="46"/>
        </w:numPr>
        <w:snapToGrid w:val="0"/>
        <w:spacing w:before="0" w:beforeAutospacing="0" w:after="0" w:afterAutospacing="0"/>
        <w:ind w:hanging="2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更愿意做实际操作者而不是理想化的梦想家</w:t>
      </w:r>
    </w:p>
    <w:p>
      <w:pPr>
        <w:pStyle w:val="10"/>
        <w:numPr>
          <w:ilvl w:val="0"/>
          <w:numId w:val="44"/>
        </w:numPr>
        <w:snapToGrid w:val="0"/>
        <w:spacing w:before="0" w:beforeAutospacing="0" w:after="0" w:afterAutospacing="0"/>
        <w:ind w:left="851" w:hanging="49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成为管理创新者</w:t>
      </w:r>
    </w:p>
    <w:p>
      <w:pPr>
        <w:pStyle w:val="10"/>
        <w:numPr>
          <w:ilvl w:val="0"/>
          <w:numId w:val="47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成为管理创新者的9条原则</w:t>
      </w:r>
    </w:p>
    <w:p>
      <w:pPr>
        <w:pStyle w:val="10"/>
        <w:numPr>
          <w:ilvl w:val="0"/>
          <w:numId w:val="47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正确理解管理创新的本质</w:t>
      </w:r>
    </w:p>
    <w:p>
      <w:pPr>
        <w:pStyle w:val="10"/>
        <w:numPr>
          <w:ilvl w:val="0"/>
          <w:numId w:val="47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管理创新不是万能的 </w:t>
      </w:r>
    </w:p>
    <w:p>
      <w:pPr>
        <w:pStyle w:val="10"/>
        <w:snapToGrid w:val="0"/>
        <w:spacing w:before="240" w:after="240"/>
        <w:ind w:left="360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bCs w:val="0"/>
        </w:rPr>
        <w:t>第三部分  迎接管理2.0时代（案例探究）</w:t>
      </w:r>
    </w:p>
    <w:p>
      <w:pPr>
        <w:pStyle w:val="10"/>
        <w:numPr>
          <w:ilvl w:val="0"/>
          <w:numId w:val="48"/>
        </w:numPr>
        <w:tabs>
          <w:tab w:val="left" w:pos="993"/>
        </w:tabs>
        <w:snapToGrid w:val="0"/>
        <w:spacing w:before="0" w:beforeAutospacing="0" w:after="0" w:afterAutospacing="0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创建目标社区：全食超市－在社区中共生</w:t>
      </w:r>
    </w:p>
    <w:p>
      <w:pPr>
        <w:pStyle w:val="10"/>
        <w:numPr>
          <w:ilvl w:val="0"/>
          <w:numId w:val="49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全食超市与传统管理相悖的模式</w:t>
      </w:r>
    </w:p>
    <w:p>
      <w:pPr>
        <w:pStyle w:val="10"/>
        <w:numPr>
          <w:ilvl w:val="0"/>
          <w:numId w:val="49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全食超市如何应对管理创新的挑战</w:t>
      </w:r>
    </w:p>
    <w:p>
      <w:pPr>
        <w:pStyle w:val="10"/>
        <w:numPr>
          <w:ilvl w:val="0"/>
          <w:numId w:val="49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全食超市对管理创新者的启示</w:t>
      </w:r>
    </w:p>
    <w:p>
      <w:pPr>
        <w:pStyle w:val="10"/>
        <w:numPr>
          <w:ilvl w:val="0"/>
          <w:numId w:val="48"/>
        </w:numPr>
        <w:tabs>
          <w:tab w:val="left" w:pos="993"/>
        </w:tabs>
        <w:snapToGrid w:val="0"/>
        <w:spacing w:before="0" w:beforeAutospacing="0" w:after="0" w:afterAutospacing="0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倡导民主创新：戈尔公司－民主为要</w:t>
      </w:r>
    </w:p>
    <w:p>
      <w:pPr>
        <w:pStyle w:val="10"/>
        <w:numPr>
          <w:ilvl w:val="0"/>
          <w:numId w:val="50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戈尔的创新管理</w:t>
      </w:r>
    </w:p>
    <w:p>
      <w:pPr>
        <w:pStyle w:val="10"/>
        <w:numPr>
          <w:ilvl w:val="0"/>
          <w:numId w:val="50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戈尔如何应对管理创新的挑战</w:t>
      </w:r>
    </w:p>
    <w:p>
      <w:pPr>
        <w:pStyle w:val="10"/>
        <w:numPr>
          <w:ilvl w:val="0"/>
          <w:numId w:val="50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戈尔对管理创新者的启示</w:t>
      </w:r>
    </w:p>
    <w:p>
      <w:pPr>
        <w:pStyle w:val="10"/>
        <w:numPr>
          <w:ilvl w:val="0"/>
          <w:numId w:val="48"/>
        </w:numPr>
        <w:tabs>
          <w:tab w:val="left" w:pos="993"/>
        </w:tabs>
        <w:snapToGrid w:val="0"/>
        <w:spacing w:before="0" w:beforeAutospacing="0" w:after="0" w:afterAutospacing="0"/>
        <w:ind w:left="851" w:hanging="425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关注进化优势：谷歌公司－时时创新 </w:t>
      </w:r>
    </w:p>
    <w:p>
      <w:pPr>
        <w:pStyle w:val="10"/>
        <w:numPr>
          <w:ilvl w:val="0"/>
          <w:numId w:val="51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谷歌崭新的管理模式</w:t>
      </w:r>
    </w:p>
    <w:p>
      <w:pPr>
        <w:pStyle w:val="10"/>
        <w:numPr>
          <w:ilvl w:val="0"/>
          <w:numId w:val="51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谷歌是如何应对管理创新的挑战</w:t>
      </w:r>
    </w:p>
    <w:p>
      <w:pPr>
        <w:pStyle w:val="10"/>
        <w:numPr>
          <w:ilvl w:val="0"/>
          <w:numId w:val="51"/>
        </w:numPr>
        <w:snapToGrid w:val="0"/>
        <w:spacing w:before="0" w:beforeAutospacing="0" w:after="0" w:afterAutospacing="0"/>
        <w:ind w:left="993" w:hanging="284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谷歌对管理创新者的启发</w:t>
      </w:r>
    </w:p>
    <w:p>
      <w:pPr>
        <w:pStyle w:val="10"/>
        <w:snapToGrid w:val="0"/>
        <w:spacing w:before="0" w:beforeAutospacing="0" w:after="0" w:afterAutospacing="0"/>
        <w:ind w:left="360"/>
        <w:rPr>
          <w:rFonts w:hint="eastAsia" w:ascii="宋体" w:hAnsi="宋体" w:eastAsia="宋体" w:cs="宋体"/>
          <w:sz w:val="21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pStyle w:val="2"/>
        <w:jc w:val="center"/>
        <w:rPr>
          <w:rFonts w:hint="eastAsia" w:ascii="宋体" w:hAnsi="宋体" w:eastAsia="宋体" w:cs="宋体"/>
          <w:b w:val="0"/>
        </w:rPr>
      </w:pPr>
      <w:r>
        <w:rPr>
          <w:rStyle w:val="14"/>
          <w:rFonts w:hint="eastAsia" w:ascii="宋体" w:hAnsi="宋体" w:eastAsia="宋体" w:cs="宋体"/>
          <w:b/>
          <w:bCs w:val="0"/>
          <w:szCs w:val="21"/>
        </w:rPr>
        <w:t>人才战略：如何选育用留人“财”</w:t>
      </w:r>
    </w:p>
    <w:p>
      <w:pPr>
        <w:pStyle w:val="10"/>
        <w:numPr>
          <w:ilvl w:val="0"/>
          <w:numId w:val="52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bCs w:val="0"/>
        </w:rPr>
      </w:pPr>
      <w:r>
        <w:rPr>
          <w:rStyle w:val="14"/>
          <w:rFonts w:hint="eastAsia" w:ascii="宋体" w:hAnsi="宋体" w:eastAsia="宋体" w:cs="宋体"/>
          <w:color w:val="000000"/>
        </w:rPr>
        <w:t>课程说明：</w:t>
      </w:r>
    </w:p>
    <w:p>
      <w:pPr>
        <w:pStyle w:val="10"/>
        <w:snapToGrid w:val="0"/>
        <w:spacing w:before="240" w:beforeAutospacing="0" w:after="0" w:afterAutospacing="0"/>
        <w:ind w:left="42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为什么每一个企业都缺人才，尤其是执行人才？为什么你所器重的人才总是留不住，让你失望呢？</w:t>
      </w:r>
    </w:p>
    <w:p>
      <w:pPr>
        <w:pStyle w:val="10"/>
        <w:snapToGrid w:val="0"/>
        <w:spacing w:before="0" w:beforeAutospacing="0" w:after="0" w:afterAutospacing="0"/>
        <w:ind w:left="42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人才强则企业强，人才战争的时代已到来，如何引入并留住中层人才是企业成败的关键。那么，如何突破人才经营瓶颈是企业领导人当务之急。在管理中除了选对合适的人才之外，还需要运用优秀的管理工具有效地留住人才，最大化地发挥人才的潜能。古人云：“千兵易找，一将难求”。管理者怎样才能选拔并留住优秀人才为自己所用？</w:t>
      </w:r>
    </w:p>
    <w:p>
      <w:pPr>
        <w:pStyle w:val="10"/>
        <w:numPr>
          <w:ilvl w:val="0"/>
          <w:numId w:val="52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核心思想：</w:t>
      </w:r>
    </w:p>
    <w:p>
      <w:pPr>
        <w:pStyle w:val="10"/>
        <w:snapToGrid w:val="0"/>
        <w:spacing w:before="0" w:beforeAutospacing="0" w:after="0" w:afterAutospacing="0"/>
        <w:ind w:left="42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战略的好坏关键取决是否有相应的执行人才，要将人才放在企业第一核心资源上，要将管理的焦点从以事为中心转变以人为中心---这是企业永续经营第一核心竞争力。</w:t>
      </w:r>
    </w:p>
    <w:p>
      <w:pPr>
        <w:pStyle w:val="10"/>
        <w:numPr>
          <w:ilvl w:val="0"/>
          <w:numId w:val="52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课程时间：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（一天）</w:t>
      </w:r>
    </w:p>
    <w:p>
      <w:pPr>
        <w:pStyle w:val="10"/>
        <w:numPr>
          <w:ilvl w:val="0"/>
          <w:numId w:val="52"/>
        </w:numPr>
        <w:snapToGrid w:val="0"/>
        <w:spacing w:before="24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</w:rPr>
        <w:t>课程对象</w:t>
      </w: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：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企业董事长、总经理及各部门主管</w:t>
      </w:r>
    </w:p>
    <w:p>
      <w:pPr>
        <w:pStyle w:val="10"/>
        <w:numPr>
          <w:ilvl w:val="0"/>
          <w:numId w:val="52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</w:rPr>
      </w:pPr>
      <w:r>
        <w:rPr>
          <w:rStyle w:val="14"/>
          <w:rFonts w:hint="eastAsia" w:ascii="宋体" w:hAnsi="宋体" w:eastAsia="宋体" w:cs="宋体"/>
          <w:color w:val="000000"/>
        </w:rPr>
        <w:t>课程大纲：</w:t>
      </w:r>
    </w:p>
    <w:p>
      <w:pPr>
        <w:pStyle w:val="10"/>
        <w:numPr>
          <w:ilvl w:val="0"/>
          <w:numId w:val="53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世界人才战争：全球最稀缺资源的争夺战</w:t>
      </w:r>
    </w:p>
    <w:p>
      <w:pPr>
        <w:pStyle w:val="10"/>
        <w:numPr>
          <w:ilvl w:val="0"/>
          <w:numId w:val="54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思考：我们到底输在哪里？</w:t>
      </w:r>
    </w:p>
    <w:p>
      <w:pPr>
        <w:pStyle w:val="10"/>
        <w:numPr>
          <w:ilvl w:val="0"/>
          <w:numId w:val="54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外企 “掠夺”人才资源七种方式</w:t>
      </w:r>
    </w:p>
    <w:p>
      <w:pPr>
        <w:pStyle w:val="10"/>
        <w:numPr>
          <w:ilvl w:val="0"/>
          <w:numId w:val="53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企业人才危机：解决人才资源的浪费已刻不容缓</w:t>
      </w:r>
    </w:p>
    <w:p>
      <w:pPr>
        <w:pStyle w:val="10"/>
        <w:numPr>
          <w:ilvl w:val="0"/>
          <w:numId w:val="55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思考：刘备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-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五虎叱咤风云，而诸葛亮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-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蜀中无大将？</w:t>
      </w:r>
    </w:p>
    <w:p>
      <w:pPr>
        <w:pStyle w:val="10"/>
        <w:numPr>
          <w:ilvl w:val="0"/>
          <w:numId w:val="55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“人才荒”与“人才慌”</w:t>
      </w:r>
    </w:p>
    <w:p>
      <w:pPr>
        <w:pStyle w:val="10"/>
        <w:numPr>
          <w:ilvl w:val="0"/>
          <w:numId w:val="55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人才浪费与人才缺失：大部分人没有高效工作 </w:t>
      </w:r>
    </w:p>
    <w:p>
      <w:pPr>
        <w:pStyle w:val="10"/>
        <w:numPr>
          <w:ilvl w:val="0"/>
          <w:numId w:val="55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奶牛现象与诺贝尔奖现象</w:t>
      </w:r>
    </w:p>
    <w:p>
      <w:pPr>
        <w:pStyle w:val="10"/>
        <w:numPr>
          <w:ilvl w:val="0"/>
          <w:numId w:val="55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企业人才缺乏的原因及对策</w:t>
      </w:r>
    </w:p>
    <w:p>
      <w:pPr>
        <w:pStyle w:val="10"/>
        <w:numPr>
          <w:ilvl w:val="0"/>
          <w:numId w:val="53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筑巢引凤：必须把人才引进当作企业战略来抓</w:t>
      </w:r>
    </w:p>
    <w:p>
      <w:pPr>
        <w:pStyle w:val="10"/>
        <w:numPr>
          <w:ilvl w:val="0"/>
          <w:numId w:val="56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思考：靠什么引进人才？</w:t>
      </w:r>
    </w:p>
    <w:p>
      <w:pPr>
        <w:pStyle w:val="10"/>
        <w:numPr>
          <w:ilvl w:val="0"/>
          <w:numId w:val="56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企业吸引人才的常用方法</w:t>
      </w:r>
    </w:p>
    <w:p>
      <w:pPr>
        <w:pStyle w:val="10"/>
        <w:numPr>
          <w:ilvl w:val="0"/>
          <w:numId w:val="56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人才引进容易犯的错误</w:t>
      </w:r>
    </w:p>
    <w:p>
      <w:pPr>
        <w:pStyle w:val="10"/>
        <w:numPr>
          <w:ilvl w:val="0"/>
          <w:numId w:val="53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慧眼识鹰：招聘是领导者最重要的工作之一</w:t>
      </w:r>
    </w:p>
    <w:p>
      <w:pPr>
        <w:pStyle w:val="10"/>
        <w:numPr>
          <w:ilvl w:val="0"/>
          <w:numId w:val="57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思考：为什么有好的战略却没有好的执行？</w:t>
      </w:r>
    </w:p>
    <w:p>
      <w:pPr>
        <w:pStyle w:val="10"/>
        <w:numPr>
          <w:ilvl w:val="0"/>
          <w:numId w:val="57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指导思想：48字真经；</w:t>
      </w:r>
    </w:p>
    <w:p>
      <w:pPr>
        <w:pStyle w:val="10"/>
        <w:numPr>
          <w:ilvl w:val="0"/>
          <w:numId w:val="57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一问到底：招聘面试如何问对问题？</w:t>
      </w:r>
    </w:p>
    <w:p>
      <w:pPr>
        <w:pStyle w:val="10"/>
        <w:numPr>
          <w:ilvl w:val="0"/>
          <w:numId w:val="57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步步为营：人才招聘的必备流程。</w:t>
      </w:r>
    </w:p>
    <w:p>
      <w:pPr>
        <w:pStyle w:val="10"/>
        <w:numPr>
          <w:ilvl w:val="0"/>
          <w:numId w:val="57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面试的陋习有哪些？</w:t>
      </w:r>
    </w:p>
    <w:p>
      <w:pPr>
        <w:pStyle w:val="10"/>
        <w:numPr>
          <w:ilvl w:val="0"/>
          <w:numId w:val="53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造梦聚才：构建威力无比的企业磁场</w:t>
      </w:r>
    </w:p>
    <w:p>
      <w:pPr>
        <w:pStyle w:val="10"/>
        <w:numPr>
          <w:ilvl w:val="0"/>
          <w:numId w:val="58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思考：你的团队属于哪一种情形呢？</w:t>
      </w:r>
    </w:p>
    <w:p>
      <w:pPr>
        <w:pStyle w:val="10"/>
        <w:numPr>
          <w:ilvl w:val="0"/>
          <w:numId w:val="58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Who is the leader？</w:t>
      </w:r>
    </w:p>
    <w:p>
      <w:pPr>
        <w:pStyle w:val="10"/>
        <w:numPr>
          <w:ilvl w:val="0"/>
          <w:numId w:val="58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愿景（价值观）的作用</w:t>
      </w:r>
    </w:p>
    <w:p>
      <w:pPr>
        <w:pStyle w:val="10"/>
        <w:numPr>
          <w:ilvl w:val="0"/>
          <w:numId w:val="58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用梦想凝聚人才</w:t>
      </w:r>
    </w:p>
    <w:p>
      <w:pPr>
        <w:pStyle w:val="10"/>
        <w:numPr>
          <w:ilvl w:val="0"/>
          <w:numId w:val="53"/>
        </w:numPr>
        <w:snapToGrid w:val="0"/>
        <w:spacing w:before="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设槽供跳：让跳槽成为企业中的积极能量</w:t>
      </w:r>
    </w:p>
    <w:p>
      <w:pPr>
        <w:pStyle w:val="10"/>
        <w:numPr>
          <w:ilvl w:val="0"/>
          <w:numId w:val="5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思考：到底是什么原因让人才呆不下去？</w:t>
      </w:r>
    </w:p>
    <w:p>
      <w:pPr>
        <w:pStyle w:val="10"/>
        <w:numPr>
          <w:ilvl w:val="0"/>
          <w:numId w:val="5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指导思想：设计好槽让员工跳；</w:t>
      </w:r>
    </w:p>
    <w:p>
      <w:pPr>
        <w:pStyle w:val="10"/>
        <w:numPr>
          <w:ilvl w:val="0"/>
          <w:numId w:val="5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对人才跳槽的现实做哪些准备？</w:t>
      </w:r>
    </w:p>
    <w:p>
      <w:pPr>
        <w:pStyle w:val="10"/>
        <w:numPr>
          <w:ilvl w:val="0"/>
          <w:numId w:val="59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必须“分手”如何不“分心”？</w:t>
      </w:r>
    </w:p>
    <w:p>
      <w:pPr>
        <w:pStyle w:val="10"/>
        <w:numPr>
          <w:ilvl w:val="0"/>
          <w:numId w:val="53"/>
        </w:numPr>
        <w:snapToGrid w:val="0"/>
        <w:spacing w:before="240" w:beforeAutospacing="0" w:after="0" w:afterAutospacing="0"/>
        <w:rPr>
          <w:rStyle w:val="14"/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Style w:val="14"/>
          <w:rFonts w:hint="eastAsia" w:ascii="宋体" w:hAnsi="宋体" w:eastAsia="宋体" w:cs="宋体"/>
          <w:color w:val="000000"/>
          <w:sz w:val="21"/>
          <w:szCs w:val="21"/>
        </w:rPr>
        <w:t>制造人才：生产的不是产品而是人才</w:t>
      </w:r>
    </w:p>
    <w:p>
      <w:pPr>
        <w:pStyle w:val="10"/>
        <w:numPr>
          <w:ilvl w:val="0"/>
          <w:numId w:val="60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思考：为什么伟大的企业难以复制？</w:t>
      </w:r>
    </w:p>
    <w:p>
      <w:pPr>
        <w:pStyle w:val="10"/>
        <w:numPr>
          <w:ilvl w:val="0"/>
          <w:numId w:val="60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人才复制4种办法：</w:t>
      </w:r>
    </w:p>
    <w:p>
      <w:pPr>
        <w:pStyle w:val="10"/>
        <w:numPr>
          <w:ilvl w:val="0"/>
          <w:numId w:val="60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不可或缺的5种造血基因</w:t>
      </w:r>
    </w:p>
    <w:p>
      <w:pPr>
        <w:pStyle w:val="10"/>
        <w:numPr>
          <w:ilvl w:val="0"/>
          <w:numId w:val="60"/>
        </w:numPr>
        <w:snapToGrid w:val="0"/>
        <w:spacing w:before="0" w:beforeAutospacing="0" w:after="0" w:afterAutospacing="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总结：一般经理人与优秀经理人对待人才的不同做法</w:t>
      </w:r>
    </w:p>
    <w:p>
      <w:pPr>
        <w:pStyle w:val="10"/>
        <w:snapToGrid w:val="0"/>
        <w:spacing w:before="0" w:beforeAutospacing="0" w:after="0" w:afterAutospacing="0"/>
        <w:rPr>
          <w:rFonts w:hint="eastAsia" w:ascii="宋体" w:hAnsi="宋体" w:eastAsia="宋体" w:cs="宋体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pStyle w:val="2"/>
        <w:jc w:val="center"/>
        <w:rPr>
          <w:rStyle w:val="14"/>
          <w:rFonts w:hint="eastAsia" w:ascii="宋体" w:hAnsi="宋体" w:eastAsia="宋体" w:cs="宋体"/>
          <w:b/>
          <w:bCs w:val="0"/>
        </w:rPr>
      </w:pPr>
      <w:r>
        <w:rPr>
          <w:rStyle w:val="14"/>
          <w:rFonts w:hint="eastAsia" w:ascii="宋体" w:hAnsi="宋体" w:eastAsia="宋体" w:cs="宋体"/>
          <w:b/>
          <w:bCs w:val="0"/>
        </w:rPr>
        <w:t>团队建设与管理：打造高绩效的团队</w:t>
      </w:r>
    </w:p>
    <w:p>
      <w:pPr>
        <w:numPr>
          <w:ilvl w:val="0"/>
          <w:numId w:val="61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课程说明：</w:t>
      </w:r>
    </w:p>
    <w:p>
      <w:pPr>
        <w:snapToGrid w:val="0"/>
        <w:spacing w:line="240" w:lineRule="auto"/>
        <w:ind w:firstLine="484" w:firstLineChars="202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建立“梦幻组合”的团队是所有企业家的期待，企业强大的竞争优势不仅在于员工个人能力的卓越，更重要的是体现在团队合力的强大，体现在那种弥漫于企业中无处不在的团队精神。让团队与个人双赢，是团队管理者的重大挑战。</w:t>
      </w:r>
    </w:p>
    <w:p>
      <w:pPr>
        <w:snapToGrid w:val="0"/>
        <w:spacing w:line="240" w:lineRule="auto"/>
        <w:ind w:firstLine="484" w:firstLineChars="202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你负责带领的团队，有多少人视你为可信任的导师？你真心喜欢这些人吗？他们知道你喜欢他们吗？团队成员认为你关心他们，并有能力带领他们取得高绩效？你能帮助团队成员将梦想具体化，并能帮助他们实现梦想？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……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总之，团队领导必须具备专业能力。</w:t>
      </w:r>
    </w:p>
    <w:p>
      <w:pPr>
        <w:snapToGrid w:val="0"/>
        <w:spacing w:line="240" w:lineRule="auto"/>
        <w:ind w:firstLine="484" w:firstLineChars="202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世界上80％的人都不是天生的将才，本课程帮助团队领导知道如何带领团队成员共事，激发团队工作干劲与激情，实现远超乎你预想的团队业绩。帮助企业构建一支创造高绩效的专业团队，并为现代企业提供真正有效的团队领导标准和机制，同时为团队领导人提供了许多具体可操作的领导技能。</w:t>
      </w:r>
    </w:p>
    <w:p>
      <w:pPr>
        <w:numPr>
          <w:ilvl w:val="0"/>
          <w:numId w:val="61"/>
        </w:numPr>
        <w:snapToGrid w:val="0"/>
        <w:spacing w:before="240" w:after="240" w:line="240" w:lineRule="auto"/>
        <w:rPr>
          <w:rFonts w:hint="eastAsia" w:ascii="宋体" w:hAnsi="宋体" w:eastAsia="宋体" w:cs="宋体"/>
          <w:color w:val="333333"/>
          <w:szCs w:val="21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培训对象：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企业中高层管理人员及从事团队管理的专业人士。</w:t>
      </w:r>
    </w:p>
    <w:p>
      <w:pPr>
        <w:numPr>
          <w:ilvl w:val="0"/>
          <w:numId w:val="61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课程时间：</w:t>
      </w:r>
      <w:r>
        <w:rPr>
          <w:rFonts w:hint="eastAsia" w:ascii="宋体" w:hAnsi="宋体" w:eastAsia="宋体" w:cs="宋体"/>
          <w:color w:val="333333"/>
          <w:szCs w:val="21"/>
        </w:rPr>
        <w:t>2天</w:t>
      </w:r>
    </w:p>
    <w:p>
      <w:pPr>
        <w:numPr>
          <w:ilvl w:val="0"/>
          <w:numId w:val="61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课程纲要：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团队精神：如何让组织成员拥有团队精神？</w:t>
      </w:r>
    </w:p>
    <w:p>
      <w:pPr>
        <w:numPr>
          <w:ilvl w:val="0"/>
          <w:numId w:val="63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团队思考：为什么人多不一定力量大？</w:t>
      </w:r>
    </w:p>
    <w:p>
      <w:pPr>
        <w:numPr>
          <w:ilvl w:val="0"/>
          <w:numId w:val="63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组建团队：在课程训练中实践团队管理</w:t>
      </w:r>
    </w:p>
    <w:p>
      <w:pPr>
        <w:numPr>
          <w:ilvl w:val="0"/>
          <w:numId w:val="63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三赢思维：如何实现你好、我好、大家好？</w:t>
      </w:r>
    </w:p>
    <w:p>
      <w:pPr>
        <w:numPr>
          <w:ilvl w:val="0"/>
          <w:numId w:val="63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团队游戏：体验与感悟团队合作的意义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认识团队：如何真正发挥的团队作用？</w:t>
      </w:r>
    </w:p>
    <w:p>
      <w:pPr>
        <w:numPr>
          <w:ilvl w:val="0"/>
          <w:numId w:val="64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理解团队：团队的定义与与群体的区别</w:t>
      </w:r>
    </w:p>
    <w:p>
      <w:pPr>
        <w:numPr>
          <w:ilvl w:val="0"/>
          <w:numId w:val="64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行为曲线：如何理解发展的阶段？</w:t>
      </w:r>
    </w:p>
    <w:p>
      <w:pPr>
        <w:numPr>
          <w:ilvl w:val="0"/>
          <w:numId w:val="64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建设原则：团队建设6种基本原则</w:t>
      </w:r>
    </w:p>
    <w:p>
      <w:pPr>
        <w:numPr>
          <w:ilvl w:val="0"/>
          <w:numId w:val="64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团队角色：如何识别与理好团队角色问题</w:t>
      </w:r>
    </w:p>
    <w:p>
      <w:pPr>
        <w:numPr>
          <w:ilvl w:val="0"/>
          <w:numId w:val="64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发展阶段：每种阶段采取何种管理策略？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团队沟通：如何实现团队沟通顺畅？</w:t>
      </w:r>
    </w:p>
    <w:p>
      <w:pPr>
        <w:numPr>
          <w:ilvl w:val="0"/>
          <w:numId w:val="65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终极目标：鼓舞对方达成结果； </w:t>
      </w:r>
    </w:p>
    <w:p>
      <w:pPr>
        <w:numPr>
          <w:ilvl w:val="0"/>
          <w:numId w:val="65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3个步骤：编码、解码、反馈； </w:t>
      </w:r>
    </w:p>
    <w:p>
      <w:pPr>
        <w:numPr>
          <w:ilvl w:val="0"/>
          <w:numId w:val="65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基本原则：说对方想听的，听对方想说的； </w:t>
      </w:r>
    </w:p>
    <w:p>
      <w:pPr>
        <w:numPr>
          <w:ilvl w:val="0"/>
          <w:numId w:val="65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沟通策略：有效沟通的5个策略；</w:t>
      </w:r>
    </w:p>
    <w:p>
      <w:pPr>
        <w:numPr>
          <w:ilvl w:val="0"/>
          <w:numId w:val="65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实战训练：谁的分享最好？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冲突管理：如何化解团队内部的冲突？</w:t>
      </w:r>
    </w:p>
    <w:p>
      <w:pPr>
        <w:numPr>
          <w:ilvl w:val="0"/>
          <w:numId w:val="66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什么是冲突？</w:t>
      </w:r>
    </w:p>
    <w:p>
      <w:pPr>
        <w:numPr>
          <w:ilvl w:val="0"/>
          <w:numId w:val="66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如何看待冲突？</w:t>
      </w:r>
    </w:p>
    <w:p>
      <w:pPr>
        <w:numPr>
          <w:ilvl w:val="0"/>
          <w:numId w:val="66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建设性冲突与破坏性冲突</w:t>
      </w:r>
    </w:p>
    <w:p>
      <w:pPr>
        <w:numPr>
          <w:ilvl w:val="0"/>
          <w:numId w:val="66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冲突处理的5种策略</w:t>
      </w:r>
    </w:p>
    <w:p>
      <w:pPr>
        <w:numPr>
          <w:ilvl w:val="0"/>
          <w:numId w:val="66"/>
        </w:numPr>
        <w:snapToGrid w:val="0"/>
        <w:spacing w:line="240" w:lineRule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冲突处理原则及避免注意事项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团队激励：如何让团队成员充满干劲与激情？</w:t>
      </w:r>
    </w:p>
    <w:p>
      <w:pPr>
        <w:numPr>
          <w:ilvl w:val="0"/>
          <w:numId w:val="13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基本原理：抓糖原理与马斯诺需求层次理论；</w:t>
      </w:r>
    </w:p>
    <w:p>
      <w:pPr>
        <w:numPr>
          <w:ilvl w:val="0"/>
          <w:numId w:val="13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激励菜谱：4种不同人格类型的激励；</w:t>
      </w:r>
    </w:p>
    <w:p>
      <w:pPr>
        <w:numPr>
          <w:ilvl w:val="0"/>
          <w:numId w:val="13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2大关键：即时性与创意性；</w:t>
      </w:r>
    </w:p>
    <w:p>
      <w:pPr>
        <w:numPr>
          <w:ilvl w:val="0"/>
          <w:numId w:val="13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实战演练：训练你的真诚赞美；</w:t>
      </w:r>
    </w:p>
    <w:p>
      <w:pPr>
        <w:numPr>
          <w:ilvl w:val="0"/>
          <w:numId w:val="13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头脑风暴：写下10种可操作的小激励策略。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当好教练：如何培养“打胜仗”的团队？</w:t>
      </w:r>
    </w:p>
    <w:p>
      <w:pPr>
        <w:numPr>
          <w:ilvl w:val="0"/>
          <w:numId w:val="14"/>
        </w:numPr>
        <w:tabs>
          <w:tab w:val="left" w:pos="540"/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理解教练：教练是什么？</w:t>
      </w:r>
    </w:p>
    <w:p>
      <w:pPr>
        <w:numPr>
          <w:ilvl w:val="0"/>
          <w:numId w:val="14"/>
        </w:numPr>
        <w:tabs>
          <w:tab w:val="left" w:pos="540"/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注意事项：如何当好教练？</w:t>
      </w:r>
    </w:p>
    <w:p>
      <w:pPr>
        <w:numPr>
          <w:ilvl w:val="0"/>
          <w:numId w:val="14"/>
        </w:numPr>
        <w:tabs>
          <w:tab w:val="left" w:pos="540"/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日常教导：团队主管的“三忌”与“三问”；</w:t>
      </w:r>
    </w:p>
    <w:p>
      <w:pPr>
        <w:numPr>
          <w:ilvl w:val="0"/>
          <w:numId w:val="14"/>
        </w:numPr>
        <w:tabs>
          <w:tab w:val="left" w:pos="540"/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管理猴子：别让猴子跳回你的背上的3个关键点；</w:t>
      </w:r>
    </w:p>
    <w:p>
      <w:pPr>
        <w:numPr>
          <w:ilvl w:val="0"/>
          <w:numId w:val="14"/>
        </w:numPr>
        <w:tabs>
          <w:tab w:val="left" w:pos="540"/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教导下属：离场管理的7个步骤。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创造执行： 如何实现强大的团队执行力？</w:t>
      </w:r>
    </w:p>
    <w:p>
      <w:pPr>
        <w:numPr>
          <w:ilvl w:val="0"/>
          <w:numId w:val="67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真正执行：如何打造团队执行力？</w:t>
      </w:r>
    </w:p>
    <w:p>
      <w:pPr>
        <w:numPr>
          <w:ilvl w:val="0"/>
          <w:numId w:val="67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结果定义：如何进行目标的设定、分解并承诺？</w:t>
      </w:r>
    </w:p>
    <w:p>
      <w:pPr>
        <w:numPr>
          <w:ilvl w:val="0"/>
          <w:numId w:val="67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锁定责任：如何进行职责的描述与确认？</w:t>
      </w:r>
    </w:p>
    <w:p>
      <w:pPr>
        <w:numPr>
          <w:ilvl w:val="0"/>
          <w:numId w:val="67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跟踪检查：如何有效跟踪、检查与督导？</w:t>
      </w:r>
    </w:p>
    <w:p>
      <w:pPr>
        <w:numPr>
          <w:ilvl w:val="0"/>
          <w:numId w:val="67"/>
        </w:numPr>
        <w:tabs>
          <w:tab w:val="left" w:pos="1560"/>
          <w:tab w:val="clear" w:pos="840"/>
        </w:tabs>
        <w:snapToGrid w:val="0"/>
        <w:ind w:firstLine="294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关键考核：如何进行业绩评介、面谈与改善？</w:t>
      </w:r>
    </w:p>
    <w:p>
      <w:pPr>
        <w:numPr>
          <w:ilvl w:val="0"/>
          <w:numId w:val="62"/>
        </w:numPr>
        <w:snapToGrid w:val="0"/>
        <w:spacing w:before="240" w:after="240" w:line="240" w:lineRule="auto"/>
        <w:rPr>
          <w:rFonts w:hint="eastAsia" w:ascii="宋体" w:hAnsi="宋体" w:eastAsia="宋体" w:cs="宋体"/>
          <w:b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b/>
          <w:color w:val="333333"/>
          <w:sz w:val="24"/>
          <w:szCs w:val="24"/>
        </w:rPr>
        <w:t>领导艺术：做团队领导者而不仅是管理者</w:t>
      </w:r>
    </w:p>
    <w:p>
      <w:pPr>
        <w:numPr>
          <w:ilvl w:val="0"/>
          <w:numId w:val="15"/>
        </w:numPr>
        <w:tabs>
          <w:tab w:val="left" w:pos="156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实现领导：塑造自身影响力与人格魅力；</w:t>
      </w:r>
    </w:p>
    <w:p>
      <w:pPr>
        <w:numPr>
          <w:ilvl w:val="0"/>
          <w:numId w:val="15"/>
        </w:numPr>
        <w:tabs>
          <w:tab w:val="left" w:pos="156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启导愿景：如何成为有跟随者的领导？</w:t>
      </w:r>
    </w:p>
    <w:p>
      <w:pPr>
        <w:numPr>
          <w:ilvl w:val="0"/>
          <w:numId w:val="15"/>
        </w:numPr>
        <w:tabs>
          <w:tab w:val="left" w:pos="156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慧眼识鹰：如何用对人做对事？</w:t>
      </w:r>
    </w:p>
    <w:p>
      <w:pPr>
        <w:numPr>
          <w:ilvl w:val="0"/>
          <w:numId w:val="15"/>
        </w:numPr>
        <w:tabs>
          <w:tab w:val="left" w:pos="156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建立系统：如何“修路”提高效率？</w:t>
      </w:r>
    </w:p>
    <w:p>
      <w:pPr>
        <w:numPr>
          <w:ilvl w:val="0"/>
          <w:numId w:val="15"/>
        </w:numPr>
        <w:tabs>
          <w:tab w:val="left" w:pos="1560"/>
        </w:tabs>
        <w:snapToGrid w:val="0"/>
        <w:ind w:firstLine="294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塑造灵魂：如何建立团队文化？</w:t>
      </w:r>
    </w:p>
    <w:p>
      <w:p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Cs w:val="21"/>
        </w:rPr>
      </w:pPr>
    </w:p>
    <w:p>
      <w:pPr>
        <w:snapToGrid w:val="0"/>
        <w:spacing w:line="276" w:lineRule="auto"/>
        <w:jc w:val="center"/>
        <w:rPr>
          <w:rFonts w:hint="eastAsia" w:ascii="宋体" w:hAnsi="宋体" w:eastAsia="宋体" w:cs="宋体"/>
          <w:b/>
          <w:color w:val="000000"/>
          <w:sz w:val="28"/>
          <w:szCs w:val="28"/>
        </w:rPr>
      </w:pPr>
    </w:p>
    <w:p>
      <w:pPr>
        <w:pStyle w:val="11"/>
        <w:snapToGrid w:val="0"/>
        <w:spacing w:before="0" w:after="0" w:line="276" w:lineRule="auto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赢在中层：打造企业的新中层</w:t>
      </w:r>
    </w:p>
    <w:p>
      <w:pPr>
        <w:pStyle w:val="9"/>
        <w:snapToGrid w:val="0"/>
        <w:spacing w:before="0" w:after="0" w:line="276" w:lineRule="auto"/>
        <w:rPr>
          <w:rFonts w:hint="eastAsia" w:ascii="宋体" w:hAnsi="宋体" w:eastAsia="宋体" w:cs="宋体"/>
          <w:b w:val="0"/>
        </w:rPr>
      </w:pPr>
      <w:r>
        <w:rPr>
          <w:rFonts w:hint="eastAsia" w:ascii="宋体" w:hAnsi="宋体" w:eastAsia="宋体" w:cs="宋体"/>
          <w:b w:val="0"/>
        </w:rPr>
        <w:t>——中层自身素养与管理技能提升训练</w:t>
      </w:r>
    </w:p>
    <w:p>
      <w:pPr>
        <w:snapToGrid w:val="0"/>
        <w:spacing w:before="240" w:after="240"/>
        <w:rPr>
          <w:rFonts w:hint="eastAsia" w:ascii="宋体" w:hAnsi="宋体" w:eastAsia="宋体" w:cs="宋体"/>
          <w:b/>
          <w:kern w:val="0"/>
          <w:sz w:val="24"/>
        </w:rPr>
      </w:pPr>
    </w:p>
    <w:p>
      <w:pPr>
        <w:widowControl/>
        <w:numPr>
          <w:ilvl w:val="0"/>
          <w:numId w:val="68"/>
        </w:numPr>
        <w:adjustRightInd w:val="0"/>
        <w:snapToGrid w:val="0"/>
        <w:spacing w:before="24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课程</w:t>
      </w:r>
      <w:r>
        <w:rPr>
          <w:rFonts w:hint="eastAsia" w:ascii="宋体" w:hAnsi="宋体" w:eastAsia="宋体" w:cs="宋体"/>
          <w:b/>
          <w:sz w:val="28"/>
          <w:szCs w:val="28"/>
        </w:rPr>
        <w:t>背景:</w:t>
      </w:r>
    </w:p>
    <w:p>
      <w:pPr>
        <w:snapToGrid w:val="0"/>
        <w:ind w:firstLine="470" w:firstLineChars="196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中层是企业的中坚力量，在组织中起到承上启下的作用，中层的职业素质、管理能力和领导能力决定了业务发展的速度，决定了组织能否带领出一支优秀的员工队伍，决定了能否有效达成组织经营目标和业绩。因此，对中层提供系统训练十分必要。但中层在实际管理中常常存在以下问题：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中层缺乏自我定位能力，不能准确进行角色定位；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中层在工作中对管理出现的问题不能正确地理解和看待，对上对下都有抱怨，不愿意承担责任，缺乏正确的管理意识与观念；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中层的时间观念缺乏，每天的工作缺乏规划，没有重点，看起来每天都很忙，但不知在忙什么，忙得没有效果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中层的执行力严重缺乏，领导的意图总是贯彻不到为或者没有及时落实；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中层的领导能力缺乏，影响力不够，不能有效领导员工，不善于激励员工和调动员工工作积极性；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中层缺乏辅导员工技能，不能很好训练员工，只会使用，不会训练，把员工训练的职责全部交给了人力资源部；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中层不善于与上司、下属、同事沟通，工作常常得不到支持；</w:t>
      </w:r>
    </w:p>
    <w:p>
      <w:pPr>
        <w:numPr>
          <w:ilvl w:val="0"/>
          <w:numId w:val="69"/>
        </w:numPr>
        <w:tabs>
          <w:tab w:val="clear" w:pos="360"/>
        </w:tabs>
        <w:snapToGrid w:val="0"/>
        <w:ind w:left="1276" w:hanging="55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中层不懂得设定目标，没有掌握达成目标的科学方法。</w:t>
      </w:r>
    </w:p>
    <w:p>
      <w:pPr>
        <w:snapToGrid w:val="0"/>
        <w:ind w:firstLine="36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……</w:t>
      </w:r>
    </w:p>
    <w:p>
      <w:pPr>
        <w:widowControl/>
        <w:numPr>
          <w:ilvl w:val="0"/>
          <w:numId w:val="68"/>
        </w:numPr>
        <w:adjustRightInd w:val="0"/>
        <w:snapToGrid w:val="0"/>
        <w:spacing w:before="24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课程形式：</w:t>
      </w:r>
    </w:p>
    <w:p>
      <w:pPr>
        <w:pStyle w:val="10"/>
        <w:snapToGrid w:val="0"/>
        <w:spacing w:before="0" w:beforeAutospacing="0" w:after="0" w:afterAutospacing="0" w:line="276" w:lineRule="auto"/>
        <w:ind w:firstLine="566" w:firstLineChars="236"/>
        <w:jc w:val="both"/>
        <w:rPr>
          <w:rFonts w:hint="eastAsia" w:ascii="宋体" w:hAnsi="宋体" w:eastAsia="宋体" w:cs="宋体"/>
          <w:color w:val="000000"/>
          <w:kern w:val="2"/>
        </w:rPr>
      </w:pPr>
      <w:r>
        <w:rPr>
          <w:rFonts w:hint="eastAsia" w:ascii="宋体" w:hAnsi="宋体" w:eastAsia="宋体" w:cs="宋体"/>
          <w:color w:val="000000"/>
          <w:kern w:val="2"/>
        </w:rPr>
        <w:t>案例分析、互动研讨、精辟总结、操作练习相结合的培训形式，使得有一定管理实践经验的学员产生豁然开朗、耳目一新的感觉。</w:t>
      </w:r>
    </w:p>
    <w:p>
      <w:pPr>
        <w:widowControl/>
        <w:numPr>
          <w:ilvl w:val="0"/>
          <w:numId w:val="68"/>
        </w:numPr>
        <w:adjustRightInd w:val="0"/>
        <w:snapToGrid w:val="0"/>
        <w:spacing w:before="24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课程</w:t>
      </w:r>
      <w:r>
        <w:rPr>
          <w:rFonts w:hint="eastAsia" w:ascii="宋体" w:hAnsi="宋体" w:eastAsia="宋体" w:cs="宋体"/>
          <w:b/>
          <w:sz w:val="28"/>
          <w:szCs w:val="28"/>
        </w:rPr>
        <w:t>目标</w:t>
      </w:r>
      <w:r>
        <w:rPr>
          <w:rFonts w:hint="eastAsia" w:ascii="宋体" w:hAnsi="宋体" w:eastAsia="宋体" w:cs="宋体"/>
          <w:b/>
          <w:sz w:val="28"/>
          <w:szCs w:val="28"/>
        </w:rPr>
        <w:t>：</w:t>
      </w:r>
    </w:p>
    <w:p>
      <w:pPr>
        <w:snapToGrid w:val="0"/>
        <w:ind w:firstLine="470" w:firstLineChars="19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学员通过系统的管理知识和技能的研习，将相关管理才能落实于日常管理工作，以提升企业管理绩效，增强企业核心竞争力，使个人与企业同时受益。</w:t>
      </w:r>
    </w:p>
    <w:p>
      <w:pPr>
        <w:numPr>
          <w:ilvl w:val="0"/>
          <w:numId w:val="70"/>
        </w:numPr>
        <w:tabs>
          <w:tab w:val="clear" w:pos="360"/>
        </w:tabs>
        <w:snapToGrid w:val="0"/>
        <w:ind w:left="1276" w:hanging="567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统一企业中层与企业经营层的管理理念（了解组织文化内涵，明确管理职责，建立正确态度，认知使命意义，勇于面对挑战，设定管理基准，培养问题意识）；</w:t>
      </w:r>
    </w:p>
    <w:p>
      <w:pPr>
        <w:numPr>
          <w:ilvl w:val="0"/>
          <w:numId w:val="70"/>
        </w:numPr>
        <w:tabs>
          <w:tab w:val="clear" w:pos="360"/>
        </w:tabs>
        <w:snapToGrid w:val="0"/>
        <w:ind w:left="1276" w:hanging="567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全面提升企业中层管理技能的水准（评价和辅导下属的业绩，发现问题与解决问题的能力，培养与指导部属的能力，组织与工作协调能力，领导能力与激励部属的能力，创新能力）；</w:t>
      </w:r>
    </w:p>
    <w:p>
      <w:pPr>
        <w:widowControl/>
        <w:numPr>
          <w:ilvl w:val="0"/>
          <w:numId w:val="68"/>
        </w:numPr>
        <w:adjustRightInd w:val="0"/>
        <w:snapToGrid w:val="0"/>
        <w:spacing w:before="24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课程</w:t>
      </w:r>
      <w:r>
        <w:rPr>
          <w:rFonts w:hint="eastAsia" w:ascii="宋体" w:hAnsi="宋体" w:eastAsia="宋体" w:cs="宋体"/>
          <w:b/>
          <w:sz w:val="28"/>
          <w:szCs w:val="28"/>
        </w:rPr>
        <w:t>大纲</w:t>
      </w:r>
      <w:r>
        <w:rPr>
          <w:rFonts w:hint="eastAsia" w:ascii="宋体" w:hAnsi="宋体" w:eastAsia="宋体" w:cs="宋体"/>
          <w:b/>
          <w:sz w:val="28"/>
          <w:szCs w:val="28"/>
        </w:rPr>
        <w:t>：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自身修炼：做最好的自己</w:t>
      </w:r>
    </w:p>
    <w:p>
      <w:pPr>
        <w:numPr>
          <w:ilvl w:val="0"/>
          <w:numId w:val="72"/>
        </w:numPr>
        <w:snapToGrid w:val="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心态管理：打开窗子，看到一个新世界；</w:t>
      </w:r>
    </w:p>
    <w:p>
      <w:pPr>
        <w:numPr>
          <w:ilvl w:val="0"/>
          <w:numId w:val="72"/>
        </w:numPr>
        <w:snapToGrid w:val="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武装自己：与鲨鱼一起游泳；</w:t>
      </w:r>
    </w:p>
    <w:p>
      <w:pPr>
        <w:numPr>
          <w:ilvl w:val="0"/>
          <w:numId w:val="72"/>
        </w:numPr>
        <w:snapToGrid w:val="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乐在工作：让工作成快乐的生产基地；</w:t>
      </w:r>
    </w:p>
    <w:p>
      <w:pPr>
        <w:numPr>
          <w:ilvl w:val="0"/>
          <w:numId w:val="72"/>
        </w:numPr>
        <w:snapToGrid w:val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知行合一：让思想飞翔、让行动结果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赢在中层：如何让组织决胜于中层？</w:t>
      </w:r>
    </w:p>
    <w:p>
      <w:pPr>
        <w:numPr>
          <w:ilvl w:val="0"/>
          <w:numId w:val="73"/>
        </w:numPr>
        <w:snapToGrid w:val="0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重视贡献：我能贡献什么？</w:t>
      </w:r>
    </w:p>
    <w:p>
      <w:pPr>
        <w:numPr>
          <w:ilvl w:val="0"/>
          <w:numId w:val="73"/>
        </w:numPr>
        <w:snapToGrid w:val="0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注重执行：用结果说话；</w:t>
      </w:r>
    </w:p>
    <w:p>
      <w:pPr>
        <w:numPr>
          <w:ilvl w:val="0"/>
          <w:numId w:val="73"/>
        </w:numPr>
        <w:snapToGrid w:val="0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现地现物：有问题现场解决；</w:t>
      </w:r>
    </w:p>
    <w:p>
      <w:pPr>
        <w:numPr>
          <w:ilvl w:val="0"/>
          <w:numId w:val="73"/>
        </w:numPr>
        <w:snapToGrid w:val="0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消除浪费：降低成本就是增加利润；</w:t>
      </w:r>
    </w:p>
    <w:p>
      <w:pPr>
        <w:numPr>
          <w:ilvl w:val="0"/>
          <w:numId w:val="73"/>
        </w:numPr>
        <w:snapToGrid w:val="0"/>
        <w:ind w:firstLine="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用人所长：发挥每个人（上级、下属及自己）的优势。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找准自己的位置：把事做对和做对的事</w:t>
      </w:r>
    </w:p>
    <w:p>
      <w:pPr>
        <w:numPr>
          <w:ilvl w:val="1"/>
          <w:numId w:val="74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检讨缺失：糟糕中层的八大罪状及走入的误区；</w:t>
      </w:r>
    </w:p>
    <w:p>
      <w:pPr>
        <w:numPr>
          <w:ilvl w:val="1"/>
          <w:numId w:val="74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管理认知：中层中层到底该些干什么？</w:t>
      </w:r>
    </w:p>
    <w:p>
      <w:pPr>
        <w:numPr>
          <w:ilvl w:val="1"/>
          <w:numId w:val="74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中层定位：中层的3大任务与3重境界；</w:t>
      </w:r>
    </w:p>
    <w:p>
      <w:pPr>
        <w:numPr>
          <w:ilvl w:val="1"/>
          <w:numId w:val="74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案例讨论：陈经理的角色错在哪？</w:t>
      </w:r>
    </w:p>
    <w:p>
      <w:pPr>
        <w:numPr>
          <w:ilvl w:val="1"/>
          <w:numId w:val="74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软件升级：从技术走向管理，从管理走向领导。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掌握自己的时间：如何高效率地工作？</w:t>
      </w:r>
    </w:p>
    <w:p>
      <w:pPr>
        <w:numPr>
          <w:ilvl w:val="1"/>
          <w:numId w:val="75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忙－盲－茫：为什么你总是没有时间？</w:t>
      </w:r>
    </w:p>
    <w:p>
      <w:pPr>
        <w:numPr>
          <w:ilvl w:val="1"/>
          <w:numId w:val="75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认清问题：时间对</w:t>
      </w:r>
      <w:r>
        <w:rPr>
          <w:rFonts w:hint="eastAsia" w:ascii="宋体" w:hAnsi="宋体" w:eastAsia="宋体" w:cs="宋体"/>
          <w:color w:val="000000"/>
          <w:sz w:val="24"/>
        </w:rPr>
        <w:t>中层</w:t>
      </w:r>
      <w:r>
        <w:rPr>
          <w:rFonts w:hint="eastAsia" w:ascii="宋体" w:hAnsi="宋体" w:eastAsia="宋体" w:cs="宋体"/>
          <w:color w:val="000000"/>
          <w:sz w:val="24"/>
        </w:rPr>
        <w:t>的压力；</w:t>
      </w:r>
    </w:p>
    <w:p>
      <w:pPr>
        <w:numPr>
          <w:ilvl w:val="1"/>
          <w:numId w:val="75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管理时间：</w:t>
      </w:r>
      <w:r>
        <w:rPr>
          <w:rFonts w:hint="eastAsia" w:ascii="宋体" w:hAnsi="宋体" w:eastAsia="宋体" w:cs="宋体"/>
          <w:color w:val="000000"/>
          <w:sz w:val="24"/>
        </w:rPr>
        <w:t>究竟如何控制和支配自己的时间</w:t>
      </w:r>
      <w:r>
        <w:rPr>
          <w:rFonts w:hint="eastAsia" w:ascii="宋体" w:hAnsi="宋体" w:eastAsia="宋体" w:cs="宋体"/>
          <w:color w:val="000000"/>
          <w:sz w:val="24"/>
        </w:rPr>
        <w:t>；</w:t>
      </w:r>
    </w:p>
    <w:p>
      <w:pPr>
        <w:numPr>
          <w:ilvl w:val="1"/>
          <w:numId w:val="75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效率工作：以结果为导向的时间管理策略；</w:t>
      </w:r>
    </w:p>
    <w:p>
      <w:pPr>
        <w:numPr>
          <w:ilvl w:val="1"/>
          <w:numId w:val="75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案例讨论：A、任林的问题在哪？B、肖经理如何安排好自己一天？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有效的沟通：如何鼓舞行动、实现成果？</w:t>
      </w:r>
    </w:p>
    <w:p>
      <w:pPr>
        <w:numPr>
          <w:ilvl w:val="0"/>
          <w:numId w:val="76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终极目标：鼓舞对方达成结果； </w:t>
      </w:r>
    </w:p>
    <w:p>
      <w:pPr>
        <w:numPr>
          <w:ilvl w:val="0"/>
          <w:numId w:val="76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3个步骤：编码、解码、反馈； </w:t>
      </w:r>
    </w:p>
    <w:p>
      <w:pPr>
        <w:numPr>
          <w:ilvl w:val="0"/>
          <w:numId w:val="76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 xml:space="preserve">基本原则：说对方想听的，听对方想说的； </w:t>
      </w:r>
    </w:p>
    <w:p>
      <w:pPr>
        <w:numPr>
          <w:ilvl w:val="0"/>
          <w:numId w:val="76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沟通策略：有效沟通的5个策略；</w:t>
      </w:r>
    </w:p>
    <w:p>
      <w:pPr>
        <w:numPr>
          <w:ilvl w:val="0"/>
          <w:numId w:val="76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实战训练：谁的分享最好？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善于激励别人：如何让下属充满干劲与激情？</w:t>
      </w:r>
    </w:p>
    <w:p>
      <w:pPr>
        <w:numPr>
          <w:ilvl w:val="0"/>
          <w:numId w:val="13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基本原理：抓糖原理与马斯诺需求层次理论；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激励菜谱：4种不同人格类型的激励；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2大关键：即时性与创意性；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实战演练：训练你的真诚赞美；</w:t>
      </w:r>
    </w:p>
    <w:p>
      <w:pPr>
        <w:numPr>
          <w:ilvl w:val="0"/>
          <w:numId w:val="13"/>
        </w:numPr>
        <w:tabs>
          <w:tab w:val="left" w:pos="540"/>
        </w:tabs>
        <w:snapToGrid w:val="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头脑风暴：写下10种可操作的小激励策略。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做教练型干部：如何培养“打胜仗”的团队？</w:t>
      </w:r>
    </w:p>
    <w:p>
      <w:pPr>
        <w:numPr>
          <w:ilvl w:val="0"/>
          <w:numId w:val="14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理解教练：教练是什么？</w:t>
      </w:r>
    </w:p>
    <w:p>
      <w:pPr>
        <w:numPr>
          <w:ilvl w:val="0"/>
          <w:numId w:val="14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注意事项：如何当好教练？</w:t>
      </w:r>
    </w:p>
    <w:p>
      <w:pPr>
        <w:numPr>
          <w:ilvl w:val="0"/>
          <w:numId w:val="14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日常教导：中层管理的“三忌”与“三问”；</w:t>
      </w:r>
    </w:p>
    <w:p>
      <w:pPr>
        <w:numPr>
          <w:ilvl w:val="0"/>
          <w:numId w:val="14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管理猴子：别让猴子跳回你的背上的3个关键点；</w:t>
      </w:r>
    </w:p>
    <w:p>
      <w:pPr>
        <w:numPr>
          <w:ilvl w:val="0"/>
          <w:numId w:val="14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教导下属：离场管理的7个步骤。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创造真正的执行： 4R绩效管理流程？</w:t>
      </w:r>
    </w:p>
    <w:p>
      <w:pPr>
        <w:numPr>
          <w:ilvl w:val="0"/>
          <w:numId w:val="67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真正执行：如何打造团队执行力？</w:t>
      </w:r>
    </w:p>
    <w:p>
      <w:pPr>
        <w:numPr>
          <w:ilvl w:val="0"/>
          <w:numId w:val="67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结果定义：如何进行目标的设定、分解并承诺？</w:t>
      </w:r>
    </w:p>
    <w:p>
      <w:pPr>
        <w:numPr>
          <w:ilvl w:val="0"/>
          <w:numId w:val="67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锁定责任：如何进行职责的描述与确认？</w:t>
      </w:r>
    </w:p>
    <w:p>
      <w:pPr>
        <w:numPr>
          <w:ilvl w:val="0"/>
          <w:numId w:val="67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跟踪检查：如何有效跟踪、检查与督导？</w:t>
      </w:r>
    </w:p>
    <w:p>
      <w:pPr>
        <w:numPr>
          <w:ilvl w:val="0"/>
          <w:numId w:val="67"/>
        </w:numPr>
        <w:tabs>
          <w:tab w:val="left" w:pos="540"/>
        </w:tabs>
        <w:snapToGrid w:val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关键考核：如何进行业绩评介、面谈与改善？</w:t>
      </w:r>
    </w:p>
    <w:p>
      <w:pPr>
        <w:pStyle w:val="11"/>
        <w:numPr>
          <w:ilvl w:val="0"/>
          <w:numId w:val="71"/>
        </w:numPr>
        <w:snapToGrid w:val="0"/>
        <w:spacing w:after="0"/>
        <w:ind w:left="709" w:hanging="709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领导的艺术：如何做领导者而不仅是管理者？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理解领导力：塑造自身影响力与人格魅力；</w:t>
      </w:r>
    </w:p>
    <w:p>
      <w:pPr>
        <w:numPr>
          <w:ilvl w:val="0"/>
          <w:numId w:val="15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聚人先造梦：如何成为有跟随者的领导？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做事先安人：如何用对人做对事？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修人先修路：如何“修路”提高效率？</w:t>
      </w:r>
    </w:p>
    <w:p>
      <w:pPr>
        <w:numPr>
          <w:ilvl w:val="0"/>
          <w:numId w:val="15"/>
        </w:numPr>
        <w:tabs>
          <w:tab w:val="left" w:pos="540"/>
        </w:tabs>
        <w:snapToGrid w:val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育人先育魂：如何善用文化的力量？</w:t>
      </w: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tabs>
          <w:tab w:val="left" w:pos="540"/>
          <w:tab w:val="left" w:pos="1080"/>
        </w:tabs>
        <w:snapToGrid w:val="0"/>
        <w:spacing w:line="240" w:lineRule="auto"/>
        <w:ind w:left="840"/>
        <w:rPr>
          <w:rFonts w:hint="eastAsia" w:ascii="宋体" w:hAnsi="宋体" w:eastAsia="宋体" w:cs="宋体"/>
          <w:szCs w:val="21"/>
        </w:rPr>
      </w:pPr>
    </w:p>
    <w:p>
      <w:pPr>
        <w:rPr>
          <w:rFonts w:hint="eastAsia" w:ascii="宋体" w:hAnsi="宋体" w:eastAsia="宋体" w:cs="宋体"/>
        </w:rPr>
      </w:pPr>
    </w:p>
    <w:sectPr>
      <w:headerReference r:id="rId3" w:type="first"/>
      <w:footerReference r:id="rId4" w:type="default"/>
      <w:pgSz w:w="11906" w:h="16838"/>
      <w:pgMar w:top="1440" w:right="1416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clear" w:pos="4153"/>
      </w:tabs>
      <w:spacing w:beforeLines="50"/>
      <w:ind w:firstLine="2692" w:firstLineChars="1496"/>
      <w:rPr>
        <w:rFonts w:ascii="宋体" w:hAnsi="宋体" w:cs="宋体"/>
        <w:color w:val="FF0000"/>
      </w:rPr>
    </w:pPr>
    <w:r>
      <w:rPr>
        <w:rFonts w:hint="eastAsia" w:ascii="宋体" w:hAnsi="宋体" w:cs="宋体"/>
        <w:color w:val="FF0000"/>
      </w:rPr>
      <w:t>电话：</w:t>
    </w:r>
    <w:r>
      <w:rPr>
        <w:rFonts w:ascii="宋体" w:hAnsi="宋体" w:cs="宋体"/>
        <w:color w:val="FF0000"/>
      </w:rPr>
      <w:t xml:space="preserve">0571-86155444  </w:t>
    </w:r>
    <w:r>
      <w:rPr>
        <w:rFonts w:hint="eastAsia" w:ascii="宋体" w:hAnsi="宋体"/>
        <w:color w:val="FF0000"/>
      </w:rPr>
      <w:t xml:space="preserve">传真：0571-87665609  </w:t>
    </w:r>
    <w:r>
      <w:rPr>
        <w:rFonts w:ascii="宋体" w:hAnsi="宋体" w:cs="宋体"/>
        <w:color w:val="FF0000"/>
      </w:rPr>
      <w:t>13857108608</w:t>
    </w:r>
    <w:r>
      <w:rPr>
        <w:rFonts w:hint="eastAsia" w:ascii="宋体" w:hAnsi="宋体" w:cs="宋体"/>
        <w:color w:val="FF0000"/>
      </w:rPr>
      <w:t xml:space="preserve">  </w:t>
    </w:r>
    <w:r>
      <w:rPr>
        <w:rFonts w:ascii="宋体" w:hAnsi="宋体" w:cs="宋体"/>
        <w:color w:val="FF0000"/>
      </w:rPr>
      <w:t xml:space="preserve">18989455678 </w:t>
    </w:r>
  </w:p>
  <w:p>
    <w:pPr>
      <w:pStyle w:val="7"/>
      <w:tabs>
        <w:tab w:val="clear" w:pos="4153"/>
      </w:tabs>
      <w:ind w:firstLine="2692" w:firstLineChars="1496"/>
      <w:jc w:val="left"/>
      <w:rPr>
        <w:rFonts w:ascii="宋体" w:hAnsi="宋体"/>
        <w:color w:val="FF0000"/>
      </w:rPr>
    </w:pPr>
    <w:r>
      <w:rPr>
        <w:rFonts w:ascii="宋体" w:hAnsi="宋体"/>
        <w:color w:val="FF0000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-26670</wp:posOffset>
          </wp:positionH>
          <wp:positionV relativeFrom="paragraph">
            <wp:posOffset>-306070</wp:posOffset>
          </wp:positionV>
          <wp:extent cx="1619885" cy="558800"/>
          <wp:effectExtent l="19050" t="0" r="0" b="0"/>
          <wp:wrapTight wrapText="bothSides">
            <wp:wrapPolygon>
              <wp:start x="-254" y="0"/>
              <wp:lineTo x="-254" y="20618"/>
              <wp:lineTo x="21592" y="20618"/>
              <wp:lineTo x="21592" y="0"/>
              <wp:lineTo x="-254" y="0"/>
            </wp:wrapPolygon>
          </wp:wrapTight>
          <wp:docPr id="1" name="图片 1" descr="公司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公司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19885" cy="558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 w:ascii="宋体" w:hAnsi="宋体" w:cs="宋体"/>
        <w:color w:val="FF0000"/>
      </w:rPr>
      <w:t xml:space="preserve">联系人：丁老师  </w:t>
    </w:r>
    <w:r>
      <w:rPr>
        <w:rFonts w:ascii="宋体" w:hAnsi="宋体" w:cs="宋体"/>
        <w:color w:val="FF0000"/>
      </w:rPr>
      <w:t xml:space="preserve">QQ:1515160946 </w:t>
    </w:r>
    <w:r>
      <w:rPr>
        <w:rFonts w:hint="eastAsia" w:ascii="宋体" w:hAnsi="宋体" w:cs="宋体"/>
        <w:color w:val="FF0000"/>
      </w:rPr>
      <w:t xml:space="preserve"> </w:t>
    </w:r>
    <w:r>
      <w:rPr>
        <w:rFonts w:ascii="宋体" w:hAnsi="宋体" w:cs="宋体"/>
        <w:color w:val="FF0000"/>
      </w:rPr>
      <w:t xml:space="preserve"> </w:t>
    </w:r>
    <w:r>
      <w:rPr>
        <w:rFonts w:hint="eastAsia" w:ascii="宋体" w:hAnsi="宋体"/>
        <w:color w:val="FF0000"/>
      </w:rPr>
      <w:t>E-mail:hualue@vip.163.com</w:t>
    </w:r>
  </w:p>
  <w:p>
    <w:pPr>
      <w:pStyle w:val="7"/>
      <w:tabs>
        <w:tab w:val="clear" w:pos="4153"/>
      </w:tabs>
      <w:ind w:firstLine="2692" w:firstLineChars="1496"/>
      <w:jc w:val="left"/>
      <w:rPr>
        <w:rFonts w:ascii="宋体" w:hAnsi="宋体"/>
        <w:color w:val="FF0000"/>
      </w:rPr>
    </w:pPr>
    <w:r>
      <w:rPr>
        <w:rFonts w:hint="eastAsia" w:ascii="宋体" w:hAnsi="宋体" w:cs="宋体"/>
        <w:color w:val="FF0000"/>
      </w:rPr>
      <w:t>网址：</w:t>
    </w:r>
    <w:r>
      <w:fldChar w:fldCharType="begin"/>
    </w:r>
    <w:r>
      <w:instrText xml:space="preserve"> HYPERLINK "http://www.hualuecn/" </w:instrText>
    </w:r>
    <w:r>
      <w:fldChar w:fldCharType="separate"/>
    </w:r>
    <w:r>
      <w:rPr>
        <w:rStyle w:val="15"/>
        <w:rFonts w:ascii="宋体" w:hAnsi="宋体" w:cs="宋体"/>
        <w:color w:val="FF0000"/>
      </w:rPr>
      <w:t>www.hualue.cn</w:t>
    </w:r>
    <w:r>
      <w:rPr>
        <w:rStyle w:val="15"/>
        <w:rFonts w:ascii="宋体" w:hAnsi="宋体" w:cs="宋体"/>
        <w:color w:val="FF0000"/>
      </w:rPr>
      <w:fldChar w:fldCharType="end"/>
    </w:r>
    <w:r>
      <w:rPr>
        <w:rFonts w:hint="eastAsia" w:ascii="宋体" w:hAnsi="宋体" w:cs="宋体"/>
        <w:color w:val="FF0000"/>
      </w:rPr>
      <w:t xml:space="preserve">   </w:t>
    </w:r>
    <w:r>
      <w:rPr>
        <w:rFonts w:hint="eastAsia" w:ascii="宋体" w:hAnsi="宋体"/>
        <w:color w:val="FF0000"/>
      </w:rPr>
      <w:t>官方博客：</w:t>
    </w:r>
    <w:r>
      <w:fldChar w:fldCharType="begin"/>
    </w:r>
    <w:r>
      <w:instrText xml:space="preserve"> HYPERLINK "http://blog.sina.com.cn/hualuegongshi" </w:instrText>
    </w:r>
    <w:r>
      <w:fldChar w:fldCharType="separate"/>
    </w:r>
    <w:r>
      <w:rPr>
        <w:rStyle w:val="15"/>
        <w:rFonts w:ascii="宋体" w:hAnsi="宋体"/>
      </w:rPr>
      <w:t>http://blog.s</w:t>
    </w:r>
    <w:r>
      <w:rPr>
        <w:rStyle w:val="15"/>
        <w:rFonts w:hint="eastAsia" w:ascii="宋体" w:hAnsi="宋体"/>
      </w:rPr>
      <w:t>ina</w:t>
    </w:r>
    <w:r>
      <w:rPr>
        <w:rStyle w:val="15"/>
        <w:rFonts w:ascii="宋体" w:hAnsi="宋体"/>
      </w:rPr>
      <w:t>.com</w:t>
    </w:r>
    <w:r>
      <w:rPr>
        <w:rStyle w:val="15"/>
        <w:rFonts w:hint="eastAsia" w:ascii="宋体" w:hAnsi="宋体"/>
      </w:rPr>
      <w:t>.cn</w:t>
    </w:r>
    <w:r>
      <w:rPr>
        <w:rStyle w:val="15"/>
        <w:rFonts w:ascii="宋体" w:hAnsi="宋体"/>
      </w:rPr>
      <w:t>/</w:t>
    </w:r>
    <w:r>
      <w:rPr>
        <w:rStyle w:val="15"/>
        <w:rFonts w:hint="eastAsia" w:ascii="宋体" w:hAnsi="宋体"/>
      </w:rPr>
      <w:t>hualuegongshi</w:t>
    </w:r>
    <w:r>
      <w:rPr>
        <w:rStyle w:val="15"/>
        <w:rFonts w:hint="eastAsia" w:ascii="宋体" w:hAnsi="宋体"/>
      </w:rPr>
      <w:fldChar w:fldCharType="end"/>
    </w:r>
    <w:r>
      <w:rPr>
        <w:rFonts w:hint="eastAsia" w:ascii="宋体" w:hAnsi="宋体"/>
        <w:color w:val="FF0000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multilevel"/>
    <w:tmpl w:val="0000001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1E"/>
    <w:multiLevelType w:val="multilevel"/>
    <w:tmpl w:val="0000001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0346454C"/>
    <w:multiLevelType w:val="multilevel"/>
    <w:tmpl w:val="0346454C"/>
    <w:lvl w:ilvl="0" w:tentative="0">
      <w:start w:val="1"/>
      <w:numFmt w:val="japaneseCounting"/>
      <w:lvlText w:val="%1、"/>
      <w:lvlJc w:val="left"/>
      <w:pPr>
        <w:ind w:left="11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067E34F9"/>
    <w:multiLevelType w:val="multilevel"/>
    <w:tmpl w:val="067E34F9"/>
    <w:lvl w:ilvl="0" w:tentative="0">
      <w:start w:val="1"/>
      <w:numFmt w:val="decimal"/>
      <w:lvlText w:val="%1."/>
      <w:lvlJc w:val="left"/>
      <w:pPr>
        <w:ind w:left="1271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691" w:hanging="420"/>
      </w:pPr>
    </w:lvl>
    <w:lvl w:ilvl="2" w:tentative="0">
      <w:start w:val="1"/>
      <w:numFmt w:val="lowerRoman"/>
      <w:lvlText w:val="%3."/>
      <w:lvlJc w:val="right"/>
      <w:pPr>
        <w:ind w:left="2111" w:hanging="420"/>
      </w:pPr>
    </w:lvl>
    <w:lvl w:ilvl="3" w:tentative="0">
      <w:start w:val="1"/>
      <w:numFmt w:val="decimal"/>
      <w:lvlText w:val="%4."/>
      <w:lvlJc w:val="left"/>
      <w:pPr>
        <w:ind w:left="2531" w:hanging="420"/>
      </w:pPr>
    </w:lvl>
    <w:lvl w:ilvl="4" w:tentative="0">
      <w:start w:val="1"/>
      <w:numFmt w:val="lowerLetter"/>
      <w:lvlText w:val="%5)"/>
      <w:lvlJc w:val="left"/>
      <w:pPr>
        <w:ind w:left="2951" w:hanging="420"/>
      </w:pPr>
    </w:lvl>
    <w:lvl w:ilvl="5" w:tentative="0">
      <w:start w:val="1"/>
      <w:numFmt w:val="lowerRoman"/>
      <w:lvlText w:val="%6."/>
      <w:lvlJc w:val="right"/>
      <w:pPr>
        <w:ind w:left="3371" w:hanging="420"/>
      </w:pPr>
    </w:lvl>
    <w:lvl w:ilvl="6" w:tentative="0">
      <w:start w:val="1"/>
      <w:numFmt w:val="decimal"/>
      <w:lvlText w:val="%7."/>
      <w:lvlJc w:val="left"/>
      <w:pPr>
        <w:ind w:left="3791" w:hanging="420"/>
      </w:pPr>
    </w:lvl>
    <w:lvl w:ilvl="7" w:tentative="0">
      <w:start w:val="1"/>
      <w:numFmt w:val="lowerLetter"/>
      <w:lvlText w:val="%8)"/>
      <w:lvlJc w:val="left"/>
      <w:pPr>
        <w:ind w:left="4211" w:hanging="420"/>
      </w:pPr>
    </w:lvl>
    <w:lvl w:ilvl="8" w:tentative="0">
      <w:start w:val="1"/>
      <w:numFmt w:val="lowerRoman"/>
      <w:lvlText w:val="%9."/>
      <w:lvlJc w:val="right"/>
      <w:pPr>
        <w:ind w:left="4631" w:hanging="420"/>
      </w:pPr>
    </w:lvl>
  </w:abstractNum>
  <w:abstractNum w:abstractNumId="4">
    <w:nsid w:val="06941106"/>
    <w:multiLevelType w:val="multilevel"/>
    <w:tmpl w:val="06941106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5">
    <w:nsid w:val="077A753C"/>
    <w:multiLevelType w:val="multilevel"/>
    <w:tmpl w:val="077A753C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09E41526"/>
    <w:multiLevelType w:val="multilevel"/>
    <w:tmpl w:val="09E41526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42F7D36"/>
    <w:multiLevelType w:val="multilevel"/>
    <w:tmpl w:val="142F7D36"/>
    <w:lvl w:ilvl="0" w:tentative="0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780" w:hanging="360"/>
      </w:pPr>
      <w:rPr>
        <w:rFonts w:hint="eastAsia"/>
        <w:b/>
        <w:i w:val="0"/>
        <w:sz w:val="24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14F95AA7"/>
    <w:multiLevelType w:val="multilevel"/>
    <w:tmpl w:val="14F95AA7"/>
    <w:lvl w:ilvl="0" w:tentative="0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entative="0">
      <w:start w:val="0"/>
      <w:numFmt w:val="bullet"/>
      <w:lvlText w:val="•"/>
      <w:lvlJc w:val="left"/>
      <w:pPr>
        <w:ind w:left="780" w:hanging="360"/>
      </w:pPr>
      <w:rPr>
        <w:rFonts w:hint="default" w:ascii="Verdana" w:hAnsi="Verdana" w:eastAsia="宋体" w:cs="宋体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15C54EB5"/>
    <w:multiLevelType w:val="multilevel"/>
    <w:tmpl w:val="15C54EB5"/>
    <w:lvl w:ilvl="0" w:tentative="0">
      <w:start w:val="1"/>
      <w:numFmt w:val="chineseCountingThousand"/>
      <w:lvlText w:val="%1、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16C64E25"/>
    <w:multiLevelType w:val="multilevel"/>
    <w:tmpl w:val="16C64E25"/>
    <w:lvl w:ilvl="0" w:tentative="0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780" w:hanging="360"/>
      </w:pPr>
      <w:rPr>
        <w:rFonts w:hint="eastAsia"/>
        <w:b/>
        <w:i w:val="0"/>
        <w:sz w:val="24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179D1DF8"/>
    <w:multiLevelType w:val="multilevel"/>
    <w:tmpl w:val="179D1DF8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17CB6FE0"/>
    <w:multiLevelType w:val="multilevel"/>
    <w:tmpl w:val="17CB6FE0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18924D53"/>
    <w:multiLevelType w:val="multilevel"/>
    <w:tmpl w:val="18924D53"/>
    <w:lvl w:ilvl="0" w:tentative="0">
      <w:start w:val="1"/>
      <w:numFmt w:val="decimal"/>
      <w:lvlText w:val="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ind w:left="1290" w:hanging="420"/>
      </w:pPr>
      <w:rPr>
        <w:rFonts w:hint="eastAsia"/>
        <w:b/>
        <w:i w:val="0"/>
        <w:sz w:val="24"/>
      </w:r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14">
    <w:nsid w:val="18C27ADB"/>
    <w:multiLevelType w:val="multilevel"/>
    <w:tmpl w:val="18C27ADB"/>
    <w:lvl w:ilvl="0" w:tentative="0">
      <w:start w:val="1"/>
      <w:numFmt w:val="decimal"/>
      <w:lvlText w:val="%1."/>
      <w:lvlJc w:val="left"/>
      <w:pPr>
        <w:ind w:left="87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15">
    <w:nsid w:val="195D4A5A"/>
    <w:multiLevelType w:val="multilevel"/>
    <w:tmpl w:val="195D4A5A"/>
    <w:lvl w:ilvl="0" w:tentative="0">
      <w:start w:val="1"/>
      <w:numFmt w:val="decimal"/>
      <w:lvlText w:val="%1."/>
      <w:lvlJc w:val="left"/>
      <w:pPr>
        <w:ind w:left="120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620" w:hanging="420"/>
      </w:pPr>
    </w:lvl>
    <w:lvl w:ilvl="2" w:tentative="0">
      <w:start w:val="1"/>
      <w:numFmt w:val="lowerRoman"/>
      <w:lvlText w:val="%3."/>
      <w:lvlJc w:val="right"/>
      <w:pPr>
        <w:ind w:left="2040" w:hanging="420"/>
      </w:pPr>
    </w:lvl>
    <w:lvl w:ilvl="3" w:tentative="0">
      <w:start w:val="1"/>
      <w:numFmt w:val="decimal"/>
      <w:lvlText w:val="%4."/>
      <w:lvlJc w:val="left"/>
      <w:pPr>
        <w:ind w:left="2460" w:hanging="420"/>
      </w:pPr>
    </w:lvl>
    <w:lvl w:ilvl="4" w:tentative="0">
      <w:start w:val="1"/>
      <w:numFmt w:val="lowerLetter"/>
      <w:lvlText w:val="%5)"/>
      <w:lvlJc w:val="left"/>
      <w:pPr>
        <w:ind w:left="2880" w:hanging="420"/>
      </w:pPr>
    </w:lvl>
    <w:lvl w:ilvl="5" w:tentative="0">
      <w:start w:val="1"/>
      <w:numFmt w:val="lowerRoman"/>
      <w:lvlText w:val="%6."/>
      <w:lvlJc w:val="right"/>
      <w:pPr>
        <w:ind w:left="3300" w:hanging="420"/>
      </w:pPr>
    </w:lvl>
    <w:lvl w:ilvl="6" w:tentative="0">
      <w:start w:val="1"/>
      <w:numFmt w:val="decimal"/>
      <w:lvlText w:val="%7."/>
      <w:lvlJc w:val="left"/>
      <w:pPr>
        <w:ind w:left="3720" w:hanging="420"/>
      </w:pPr>
    </w:lvl>
    <w:lvl w:ilvl="7" w:tentative="0">
      <w:start w:val="1"/>
      <w:numFmt w:val="lowerLetter"/>
      <w:lvlText w:val="%8)"/>
      <w:lvlJc w:val="left"/>
      <w:pPr>
        <w:ind w:left="4140" w:hanging="420"/>
      </w:pPr>
    </w:lvl>
    <w:lvl w:ilvl="8" w:tentative="0">
      <w:start w:val="1"/>
      <w:numFmt w:val="lowerRoman"/>
      <w:lvlText w:val="%9."/>
      <w:lvlJc w:val="right"/>
      <w:pPr>
        <w:ind w:left="4560" w:hanging="420"/>
      </w:pPr>
    </w:lvl>
  </w:abstractNum>
  <w:abstractNum w:abstractNumId="16">
    <w:nsid w:val="1A113AD6"/>
    <w:multiLevelType w:val="multilevel"/>
    <w:tmpl w:val="1A113AD6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17">
    <w:nsid w:val="1A321AF4"/>
    <w:multiLevelType w:val="multilevel"/>
    <w:tmpl w:val="1A321AF4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8">
    <w:nsid w:val="1C7158F2"/>
    <w:multiLevelType w:val="multilevel"/>
    <w:tmpl w:val="1C7158F2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upp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1DA5040F"/>
    <w:multiLevelType w:val="multilevel"/>
    <w:tmpl w:val="1DA5040F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20">
    <w:nsid w:val="1E0738AD"/>
    <w:multiLevelType w:val="multilevel"/>
    <w:tmpl w:val="1E0738AD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21">
    <w:nsid w:val="21946EB5"/>
    <w:multiLevelType w:val="multilevel"/>
    <w:tmpl w:val="21946EB5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21AF7E0E"/>
    <w:multiLevelType w:val="multilevel"/>
    <w:tmpl w:val="21AF7E0E"/>
    <w:lvl w:ilvl="0" w:tentative="0">
      <w:start w:val="1"/>
      <w:numFmt w:val="decimal"/>
      <w:lvlText w:val="%1."/>
      <w:lvlJc w:val="left"/>
      <w:pPr>
        <w:ind w:left="1560" w:hanging="420"/>
      </w:pPr>
      <w:rPr>
        <w:rFonts w:hint="eastAsia"/>
        <w:b/>
        <w:i w:val="0"/>
      </w:rPr>
    </w:lvl>
    <w:lvl w:ilvl="1" w:tentative="0">
      <w:start w:val="1"/>
      <w:numFmt w:val="lowerLetter"/>
      <w:lvlText w:val="%2)"/>
      <w:lvlJc w:val="left"/>
      <w:pPr>
        <w:ind w:left="1980" w:hanging="420"/>
      </w:pPr>
    </w:lvl>
    <w:lvl w:ilvl="2" w:tentative="0">
      <w:start w:val="1"/>
      <w:numFmt w:val="lowerRoman"/>
      <w:lvlText w:val="%3."/>
      <w:lvlJc w:val="right"/>
      <w:pPr>
        <w:ind w:left="2400" w:hanging="420"/>
      </w:pPr>
    </w:lvl>
    <w:lvl w:ilvl="3" w:tentative="0">
      <w:start w:val="1"/>
      <w:numFmt w:val="decimal"/>
      <w:lvlText w:val="%4."/>
      <w:lvlJc w:val="left"/>
      <w:pPr>
        <w:ind w:left="2820" w:hanging="420"/>
      </w:pPr>
    </w:lvl>
    <w:lvl w:ilvl="4" w:tentative="0">
      <w:start w:val="1"/>
      <w:numFmt w:val="lowerLetter"/>
      <w:lvlText w:val="%5)"/>
      <w:lvlJc w:val="left"/>
      <w:pPr>
        <w:ind w:left="3240" w:hanging="420"/>
      </w:pPr>
    </w:lvl>
    <w:lvl w:ilvl="5" w:tentative="0">
      <w:start w:val="1"/>
      <w:numFmt w:val="lowerRoman"/>
      <w:lvlText w:val="%6."/>
      <w:lvlJc w:val="right"/>
      <w:pPr>
        <w:ind w:left="3660" w:hanging="420"/>
      </w:pPr>
    </w:lvl>
    <w:lvl w:ilvl="6" w:tentative="0">
      <w:start w:val="1"/>
      <w:numFmt w:val="decimal"/>
      <w:lvlText w:val="%7."/>
      <w:lvlJc w:val="left"/>
      <w:pPr>
        <w:ind w:left="4080" w:hanging="420"/>
      </w:pPr>
    </w:lvl>
    <w:lvl w:ilvl="7" w:tentative="0">
      <w:start w:val="1"/>
      <w:numFmt w:val="lowerLetter"/>
      <w:lvlText w:val="%8)"/>
      <w:lvlJc w:val="left"/>
      <w:pPr>
        <w:ind w:left="4500" w:hanging="420"/>
      </w:pPr>
    </w:lvl>
    <w:lvl w:ilvl="8" w:tentative="0">
      <w:start w:val="1"/>
      <w:numFmt w:val="lowerRoman"/>
      <w:lvlText w:val="%9."/>
      <w:lvlJc w:val="right"/>
      <w:pPr>
        <w:ind w:left="4920" w:hanging="420"/>
      </w:pPr>
    </w:lvl>
  </w:abstractNum>
  <w:abstractNum w:abstractNumId="23">
    <w:nsid w:val="29432626"/>
    <w:multiLevelType w:val="multilevel"/>
    <w:tmpl w:val="29432626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bullet"/>
      <w:lvlText w:val="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24">
    <w:nsid w:val="2A510EF1"/>
    <w:multiLevelType w:val="multilevel"/>
    <w:tmpl w:val="2A510EF1"/>
    <w:lvl w:ilvl="0" w:tentative="0">
      <w:start w:val="1"/>
      <w:numFmt w:val="chineseCountingThousand"/>
      <w:lvlText w:val="%1、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5">
    <w:nsid w:val="2C0C744D"/>
    <w:multiLevelType w:val="multilevel"/>
    <w:tmpl w:val="2C0C744D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26">
    <w:nsid w:val="2DCE7A9C"/>
    <w:multiLevelType w:val="multilevel"/>
    <w:tmpl w:val="2DCE7A9C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27">
    <w:nsid w:val="2DDB7574"/>
    <w:multiLevelType w:val="multilevel"/>
    <w:tmpl w:val="2DDB7574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8">
    <w:nsid w:val="301019B0"/>
    <w:multiLevelType w:val="multilevel"/>
    <w:tmpl w:val="301019B0"/>
    <w:lvl w:ilvl="0" w:tentative="0">
      <w:start w:val="1"/>
      <w:numFmt w:val="upperLetter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9">
    <w:nsid w:val="33364B80"/>
    <w:multiLevelType w:val="multilevel"/>
    <w:tmpl w:val="33364B80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bullet"/>
      <w:lvlText w:val="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30">
    <w:nsid w:val="369355F5"/>
    <w:multiLevelType w:val="multilevel"/>
    <w:tmpl w:val="369355F5"/>
    <w:lvl w:ilvl="0" w:tentative="0">
      <w:start w:val="1"/>
      <w:numFmt w:val="chineseCountingThousand"/>
      <w:lvlText w:val="%1、"/>
      <w:lvlJc w:val="left"/>
      <w:pPr>
        <w:ind w:left="78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36E53813"/>
    <w:multiLevelType w:val="multilevel"/>
    <w:tmpl w:val="36E53813"/>
    <w:lvl w:ilvl="0" w:tentative="0">
      <w:start w:val="1"/>
      <w:numFmt w:val="chineseCountingThousand"/>
      <w:lvlText w:val="%1、"/>
      <w:lvlJc w:val="left"/>
      <w:pPr>
        <w:ind w:left="78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2">
    <w:nsid w:val="39522E87"/>
    <w:multiLevelType w:val="multilevel"/>
    <w:tmpl w:val="39522E87"/>
    <w:lvl w:ilvl="0" w:tentative="0">
      <w:start w:val="1"/>
      <w:numFmt w:val="decimal"/>
      <w:lvlText w:val="%1."/>
      <w:lvlJc w:val="left"/>
      <w:pPr>
        <w:ind w:left="87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33">
    <w:nsid w:val="39704C17"/>
    <w:multiLevelType w:val="multilevel"/>
    <w:tmpl w:val="39704C1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4">
    <w:nsid w:val="3A0917CB"/>
    <w:multiLevelType w:val="multilevel"/>
    <w:tmpl w:val="3A0917CB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3B003616"/>
    <w:multiLevelType w:val="multilevel"/>
    <w:tmpl w:val="3B003616"/>
    <w:lvl w:ilvl="0" w:tentative="0">
      <w:start w:val="1"/>
      <w:numFmt w:val="decimal"/>
      <w:lvlText w:val="%1."/>
      <w:lvlJc w:val="left"/>
      <w:pPr>
        <w:ind w:left="1560" w:hanging="420"/>
      </w:pPr>
      <w:rPr>
        <w:rFonts w:hint="eastAsia"/>
        <w:b/>
        <w:i w:val="0"/>
      </w:rPr>
    </w:lvl>
    <w:lvl w:ilvl="1" w:tentative="0">
      <w:start w:val="1"/>
      <w:numFmt w:val="lowerLetter"/>
      <w:lvlText w:val="%2)"/>
      <w:lvlJc w:val="left"/>
      <w:pPr>
        <w:ind w:left="1980" w:hanging="420"/>
      </w:pPr>
    </w:lvl>
    <w:lvl w:ilvl="2" w:tentative="0">
      <w:start w:val="1"/>
      <w:numFmt w:val="lowerRoman"/>
      <w:lvlText w:val="%3."/>
      <w:lvlJc w:val="right"/>
      <w:pPr>
        <w:ind w:left="2400" w:hanging="420"/>
      </w:pPr>
    </w:lvl>
    <w:lvl w:ilvl="3" w:tentative="0">
      <w:start w:val="1"/>
      <w:numFmt w:val="decimal"/>
      <w:lvlText w:val="%4."/>
      <w:lvlJc w:val="left"/>
      <w:pPr>
        <w:ind w:left="2820" w:hanging="420"/>
      </w:pPr>
    </w:lvl>
    <w:lvl w:ilvl="4" w:tentative="0">
      <w:start w:val="1"/>
      <w:numFmt w:val="lowerLetter"/>
      <w:lvlText w:val="%5)"/>
      <w:lvlJc w:val="left"/>
      <w:pPr>
        <w:ind w:left="3240" w:hanging="420"/>
      </w:pPr>
    </w:lvl>
    <w:lvl w:ilvl="5" w:tentative="0">
      <w:start w:val="1"/>
      <w:numFmt w:val="lowerRoman"/>
      <w:lvlText w:val="%6."/>
      <w:lvlJc w:val="right"/>
      <w:pPr>
        <w:ind w:left="3660" w:hanging="420"/>
      </w:pPr>
    </w:lvl>
    <w:lvl w:ilvl="6" w:tentative="0">
      <w:start w:val="1"/>
      <w:numFmt w:val="decimal"/>
      <w:lvlText w:val="%7."/>
      <w:lvlJc w:val="left"/>
      <w:pPr>
        <w:ind w:left="4080" w:hanging="420"/>
      </w:pPr>
    </w:lvl>
    <w:lvl w:ilvl="7" w:tentative="0">
      <w:start w:val="1"/>
      <w:numFmt w:val="lowerLetter"/>
      <w:lvlText w:val="%8)"/>
      <w:lvlJc w:val="left"/>
      <w:pPr>
        <w:ind w:left="4500" w:hanging="420"/>
      </w:pPr>
    </w:lvl>
    <w:lvl w:ilvl="8" w:tentative="0">
      <w:start w:val="1"/>
      <w:numFmt w:val="lowerRoman"/>
      <w:lvlText w:val="%9."/>
      <w:lvlJc w:val="right"/>
      <w:pPr>
        <w:ind w:left="4920" w:hanging="420"/>
      </w:pPr>
    </w:lvl>
  </w:abstractNum>
  <w:abstractNum w:abstractNumId="36">
    <w:nsid w:val="42992BE1"/>
    <w:multiLevelType w:val="multilevel"/>
    <w:tmpl w:val="42992BE1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7">
    <w:nsid w:val="43C07078"/>
    <w:multiLevelType w:val="multilevel"/>
    <w:tmpl w:val="43C07078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43F434B5"/>
    <w:multiLevelType w:val="multilevel"/>
    <w:tmpl w:val="43F434B5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4682298E"/>
    <w:multiLevelType w:val="multilevel"/>
    <w:tmpl w:val="4682298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40">
    <w:nsid w:val="48A222B9"/>
    <w:multiLevelType w:val="multilevel"/>
    <w:tmpl w:val="48A222B9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49DD7150"/>
    <w:multiLevelType w:val="multilevel"/>
    <w:tmpl w:val="49DD7150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2">
    <w:nsid w:val="4C825486"/>
    <w:multiLevelType w:val="multilevel"/>
    <w:tmpl w:val="4C825486"/>
    <w:lvl w:ilvl="0" w:tentative="0">
      <w:start w:val="1"/>
      <w:numFmt w:val="decimal"/>
      <w:lvlText w:val="%1."/>
      <w:lvlJc w:val="left"/>
      <w:pPr>
        <w:ind w:left="1560" w:hanging="420"/>
      </w:pPr>
      <w:rPr>
        <w:rFonts w:hint="eastAsia"/>
        <w:b/>
        <w:i w:val="0"/>
      </w:rPr>
    </w:lvl>
    <w:lvl w:ilvl="1" w:tentative="0">
      <w:start w:val="1"/>
      <w:numFmt w:val="lowerLetter"/>
      <w:lvlText w:val="%2)"/>
      <w:lvlJc w:val="left"/>
      <w:pPr>
        <w:ind w:left="1980" w:hanging="420"/>
      </w:pPr>
    </w:lvl>
    <w:lvl w:ilvl="2" w:tentative="0">
      <w:start w:val="1"/>
      <w:numFmt w:val="lowerRoman"/>
      <w:lvlText w:val="%3."/>
      <w:lvlJc w:val="right"/>
      <w:pPr>
        <w:ind w:left="2400" w:hanging="420"/>
      </w:pPr>
    </w:lvl>
    <w:lvl w:ilvl="3" w:tentative="0">
      <w:start w:val="1"/>
      <w:numFmt w:val="decimal"/>
      <w:lvlText w:val="%4."/>
      <w:lvlJc w:val="left"/>
      <w:pPr>
        <w:ind w:left="2820" w:hanging="420"/>
      </w:pPr>
    </w:lvl>
    <w:lvl w:ilvl="4" w:tentative="0">
      <w:start w:val="1"/>
      <w:numFmt w:val="lowerLetter"/>
      <w:lvlText w:val="%5)"/>
      <w:lvlJc w:val="left"/>
      <w:pPr>
        <w:ind w:left="3240" w:hanging="420"/>
      </w:pPr>
    </w:lvl>
    <w:lvl w:ilvl="5" w:tentative="0">
      <w:start w:val="1"/>
      <w:numFmt w:val="lowerRoman"/>
      <w:lvlText w:val="%6."/>
      <w:lvlJc w:val="right"/>
      <w:pPr>
        <w:ind w:left="3660" w:hanging="420"/>
      </w:pPr>
    </w:lvl>
    <w:lvl w:ilvl="6" w:tentative="0">
      <w:start w:val="1"/>
      <w:numFmt w:val="decimal"/>
      <w:lvlText w:val="%7."/>
      <w:lvlJc w:val="left"/>
      <w:pPr>
        <w:ind w:left="4080" w:hanging="420"/>
      </w:pPr>
    </w:lvl>
    <w:lvl w:ilvl="7" w:tentative="0">
      <w:start w:val="1"/>
      <w:numFmt w:val="lowerLetter"/>
      <w:lvlText w:val="%8)"/>
      <w:lvlJc w:val="left"/>
      <w:pPr>
        <w:ind w:left="4500" w:hanging="420"/>
      </w:pPr>
    </w:lvl>
    <w:lvl w:ilvl="8" w:tentative="0">
      <w:start w:val="1"/>
      <w:numFmt w:val="lowerRoman"/>
      <w:lvlText w:val="%9."/>
      <w:lvlJc w:val="right"/>
      <w:pPr>
        <w:ind w:left="4920" w:hanging="420"/>
      </w:pPr>
    </w:lvl>
  </w:abstractNum>
  <w:abstractNum w:abstractNumId="43">
    <w:nsid w:val="4D8778A6"/>
    <w:multiLevelType w:val="multilevel"/>
    <w:tmpl w:val="4D8778A6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bullet"/>
      <w:lvlText w:val="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44">
    <w:nsid w:val="5007618D"/>
    <w:multiLevelType w:val="multilevel"/>
    <w:tmpl w:val="5007618D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5">
    <w:nsid w:val="546C7A6D"/>
    <w:multiLevelType w:val="multilevel"/>
    <w:tmpl w:val="546C7A6D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6">
    <w:nsid w:val="54E069E7"/>
    <w:multiLevelType w:val="multilevel"/>
    <w:tmpl w:val="54E069E7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7">
    <w:nsid w:val="55487706"/>
    <w:multiLevelType w:val="multilevel"/>
    <w:tmpl w:val="55487706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8">
    <w:nsid w:val="565E2517"/>
    <w:multiLevelType w:val="multilevel"/>
    <w:tmpl w:val="565E2517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49">
    <w:nsid w:val="570B0C6D"/>
    <w:multiLevelType w:val="multilevel"/>
    <w:tmpl w:val="570B0C6D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bullet"/>
      <w:lvlText w:val="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50">
    <w:nsid w:val="579B0B5F"/>
    <w:multiLevelType w:val="multilevel"/>
    <w:tmpl w:val="579B0B5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eastAsia"/>
        <w:b/>
        <w:i w:val="0"/>
        <w:sz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1">
    <w:nsid w:val="57A342B4"/>
    <w:multiLevelType w:val="multilevel"/>
    <w:tmpl w:val="57A342B4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2">
    <w:nsid w:val="5A5116BD"/>
    <w:multiLevelType w:val="multilevel"/>
    <w:tmpl w:val="5A5116BD"/>
    <w:lvl w:ilvl="0" w:tentative="0">
      <w:start w:val="1"/>
      <w:numFmt w:val="decimal"/>
      <w:lvlText w:val="%1."/>
      <w:lvlJc w:val="left"/>
      <w:pPr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3">
    <w:nsid w:val="5C8A74CC"/>
    <w:multiLevelType w:val="multilevel"/>
    <w:tmpl w:val="5C8A74CC"/>
    <w:lvl w:ilvl="0" w:tentative="0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780" w:hanging="360"/>
      </w:pPr>
      <w:rPr>
        <w:rFonts w:hint="eastAsia"/>
        <w:b/>
        <w:i w:val="0"/>
        <w:sz w:val="24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4">
    <w:nsid w:val="5D333423"/>
    <w:multiLevelType w:val="multilevel"/>
    <w:tmpl w:val="5D333423"/>
    <w:lvl w:ilvl="0" w:tentative="0">
      <w:start w:val="1"/>
      <w:numFmt w:val="decimal"/>
      <w:lvlText w:val="%1."/>
      <w:lvlJc w:val="left"/>
      <w:pPr>
        <w:ind w:left="989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409" w:hanging="420"/>
      </w:pPr>
    </w:lvl>
    <w:lvl w:ilvl="2" w:tentative="0">
      <w:start w:val="1"/>
      <w:numFmt w:val="lowerRoman"/>
      <w:lvlText w:val="%3."/>
      <w:lvlJc w:val="right"/>
      <w:pPr>
        <w:ind w:left="1829" w:hanging="420"/>
      </w:pPr>
    </w:lvl>
    <w:lvl w:ilvl="3" w:tentative="0">
      <w:start w:val="1"/>
      <w:numFmt w:val="decimal"/>
      <w:lvlText w:val="%4."/>
      <w:lvlJc w:val="left"/>
      <w:pPr>
        <w:ind w:left="2249" w:hanging="420"/>
      </w:pPr>
    </w:lvl>
    <w:lvl w:ilvl="4" w:tentative="0">
      <w:start w:val="1"/>
      <w:numFmt w:val="lowerLetter"/>
      <w:lvlText w:val="%5)"/>
      <w:lvlJc w:val="left"/>
      <w:pPr>
        <w:ind w:left="2669" w:hanging="420"/>
      </w:pPr>
    </w:lvl>
    <w:lvl w:ilvl="5" w:tentative="0">
      <w:start w:val="1"/>
      <w:numFmt w:val="lowerRoman"/>
      <w:lvlText w:val="%6."/>
      <w:lvlJc w:val="right"/>
      <w:pPr>
        <w:ind w:left="3089" w:hanging="420"/>
      </w:pPr>
    </w:lvl>
    <w:lvl w:ilvl="6" w:tentative="0">
      <w:start w:val="1"/>
      <w:numFmt w:val="decimal"/>
      <w:lvlText w:val="%7."/>
      <w:lvlJc w:val="left"/>
      <w:pPr>
        <w:ind w:left="3509" w:hanging="420"/>
      </w:pPr>
    </w:lvl>
    <w:lvl w:ilvl="7" w:tentative="0">
      <w:start w:val="1"/>
      <w:numFmt w:val="lowerLetter"/>
      <w:lvlText w:val="%8)"/>
      <w:lvlJc w:val="left"/>
      <w:pPr>
        <w:ind w:left="3929" w:hanging="420"/>
      </w:pPr>
    </w:lvl>
    <w:lvl w:ilvl="8" w:tentative="0">
      <w:start w:val="1"/>
      <w:numFmt w:val="lowerRoman"/>
      <w:lvlText w:val="%9."/>
      <w:lvlJc w:val="right"/>
      <w:pPr>
        <w:ind w:left="4349" w:hanging="420"/>
      </w:pPr>
    </w:lvl>
  </w:abstractNum>
  <w:abstractNum w:abstractNumId="55">
    <w:nsid w:val="5E885376"/>
    <w:multiLevelType w:val="multilevel"/>
    <w:tmpl w:val="5E885376"/>
    <w:lvl w:ilvl="0" w:tentative="0">
      <w:start w:val="1"/>
      <w:numFmt w:val="decimal"/>
      <w:lvlText w:val="%1."/>
      <w:lvlJc w:val="left"/>
      <w:pPr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6">
    <w:nsid w:val="63D41AED"/>
    <w:multiLevelType w:val="multilevel"/>
    <w:tmpl w:val="63D41AED"/>
    <w:lvl w:ilvl="0" w:tentative="0">
      <w:start w:val="1"/>
      <w:numFmt w:val="decimal"/>
      <w:lvlText w:val="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ind w:left="1290" w:hanging="420"/>
      </w:pPr>
      <w:rPr>
        <w:rFonts w:hint="eastAsia"/>
        <w:b/>
        <w:i w:val="0"/>
        <w:sz w:val="24"/>
      </w:r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57">
    <w:nsid w:val="641F4725"/>
    <w:multiLevelType w:val="multilevel"/>
    <w:tmpl w:val="641F4725"/>
    <w:lvl w:ilvl="0" w:tentative="0">
      <w:start w:val="1"/>
      <w:numFmt w:val="chineseCountingThousand"/>
      <w:lvlText w:val="%1、"/>
      <w:lvlJc w:val="left"/>
      <w:pPr>
        <w:ind w:left="150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920" w:hanging="420"/>
      </w:pPr>
    </w:lvl>
    <w:lvl w:ilvl="2" w:tentative="0">
      <w:start w:val="1"/>
      <w:numFmt w:val="lowerRoman"/>
      <w:lvlText w:val="%3."/>
      <w:lvlJc w:val="right"/>
      <w:pPr>
        <w:ind w:left="2340" w:hanging="420"/>
      </w:pPr>
    </w:lvl>
    <w:lvl w:ilvl="3" w:tentative="0">
      <w:start w:val="1"/>
      <w:numFmt w:val="decimal"/>
      <w:lvlText w:val="%4."/>
      <w:lvlJc w:val="left"/>
      <w:pPr>
        <w:ind w:left="2760" w:hanging="420"/>
      </w:pPr>
    </w:lvl>
    <w:lvl w:ilvl="4" w:tentative="0">
      <w:start w:val="1"/>
      <w:numFmt w:val="lowerLetter"/>
      <w:lvlText w:val="%5)"/>
      <w:lvlJc w:val="left"/>
      <w:pPr>
        <w:ind w:left="3180" w:hanging="420"/>
      </w:pPr>
    </w:lvl>
    <w:lvl w:ilvl="5" w:tentative="0">
      <w:start w:val="1"/>
      <w:numFmt w:val="lowerRoman"/>
      <w:lvlText w:val="%6."/>
      <w:lvlJc w:val="right"/>
      <w:pPr>
        <w:ind w:left="3600" w:hanging="420"/>
      </w:pPr>
    </w:lvl>
    <w:lvl w:ilvl="6" w:tentative="0">
      <w:start w:val="1"/>
      <w:numFmt w:val="decimal"/>
      <w:lvlText w:val="%7."/>
      <w:lvlJc w:val="left"/>
      <w:pPr>
        <w:ind w:left="4020" w:hanging="420"/>
      </w:pPr>
    </w:lvl>
    <w:lvl w:ilvl="7" w:tentative="0">
      <w:start w:val="1"/>
      <w:numFmt w:val="lowerLetter"/>
      <w:lvlText w:val="%8)"/>
      <w:lvlJc w:val="left"/>
      <w:pPr>
        <w:ind w:left="4440" w:hanging="420"/>
      </w:pPr>
    </w:lvl>
    <w:lvl w:ilvl="8" w:tentative="0">
      <w:start w:val="1"/>
      <w:numFmt w:val="lowerRoman"/>
      <w:lvlText w:val="%9."/>
      <w:lvlJc w:val="right"/>
      <w:pPr>
        <w:ind w:left="4860" w:hanging="420"/>
      </w:pPr>
    </w:lvl>
  </w:abstractNum>
  <w:abstractNum w:abstractNumId="58">
    <w:nsid w:val="64207499"/>
    <w:multiLevelType w:val="multilevel"/>
    <w:tmpl w:val="64207499"/>
    <w:lvl w:ilvl="0" w:tentative="0">
      <w:start w:val="1"/>
      <w:numFmt w:val="decimal"/>
      <w:lvlText w:val="%1."/>
      <w:lvlJc w:val="left"/>
      <w:pPr>
        <w:ind w:left="1335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755" w:hanging="420"/>
      </w:pPr>
    </w:lvl>
    <w:lvl w:ilvl="2" w:tentative="0">
      <w:start w:val="1"/>
      <w:numFmt w:val="lowerRoman"/>
      <w:lvlText w:val="%3."/>
      <w:lvlJc w:val="right"/>
      <w:pPr>
        <w:ind w:left="2175" w:hanging="420"/>
      </w:pPr>
    </w:lvl>
    <w:lvl w:ilvl="3" w:tentative="0">
      <w:start w:val="1"/>
      <w:numFmt w:val="decimal"/>
      <w:lvlText w:val="%4."/>
      <w:lvlJc w:val="left"/>
      <w:pPr>
        <w:ind w:left="2595" w:hanging="420"/>
      </w:pPr>
    </w:lvl>
    <w:lvl w:ilvl="4" w:tentative="0">
      <w:start w:val="1"/>
      <w:numFmt w:val="lowerLetter"/>
      <w:lvlText w:val="%5)"/>
      <w:lvlJc w:val="left"/>
      <w:pPr>
        <w:ind w:left="3015" w:hanging="420"/>
      </w:pPr>
    </w:lvl>
    <w:lvl w:ilvl="5" w:tentative="0">
      <w:start w:val="1"/>
      <w:numFmt w:val="lowerRoman"/>
      <w:lvlText w:val="%6."/>
      <w:lvlJc w:val="right"/>
      <w:pPr>
        <w:ind w:left="3435" w:hanging="420"/>
      </w:pPr>
    </w:lvl>
    <w:lvl w:ilvl="6" w:tentative="0">
      <w:start w:val="1"/>
      <w:numFmt w:val="decimal"/>
      <w:lvlText w:val="%7."/>
      <w:lvlJc w:val="left"/>
      <w:pPr>
        <w:ind w:left="3855" w:hanging="420"/>
      </w:pPr>
    </w:lvl>
    <w:lvl w:ilvl="7" w:tentative="0">
      <w:start w:val="1"/>
      <w:numFmt w:val="lowerLetter"/>
      <w:lvlText w:val="%8)"/>
      <w:lvlJc w:val="left"/>
      <w:pPr>
        <w:ind w:left="4275" w:hanging="420"/>
      </w:pPr>
    </w:lvl>
    <w:lvl w:ilvl="8" w:tentative="0">
      <w:start w:val="1"/>
      <w:numFmt w:val="lowerRoman"/>
      <w:lvlText w:val="%9."/>
      <w:lvlJc w:val="right"/>
      <w:pPr>
        <w:ind w:left="4695" w:hanging="420"/>
      </w:pPr>
    </w:lvl>
  </w:abstractNum>
  <w:abstractNum w:abstractNumId="59">
    <w:nsid w:val="650676DB"/>
    <w:multiLevelType w:val="multilevel"/>
    <w:tmpl w:val="650676DB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0">
    <w:nsid w:val="6716058C"/>
    <w:multiLevelType w:val="multilevel"/>
    <w:tmpl w:val="6716058C"/>
    <w:lvl w:ilvl="0" w:tentative="0">
      <w:start w:val="1"/>
      <w:numFmt w:val="decimal"/>
      <w:lvlText w:val="%1."/>
      <w:lvlJc w:val="left"/>
      <w:pPr>
        <w:ind w:left="989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409" w:hanging="420"/>
      </w:pPr>
    </w:lvl>
    <w:lvl w:ilvl="2" w:tentative="0">
      <w:start w:val="1"/>
      <w:numFmt w:val="lowerRoman"/>
      <w:lvlText w:val="%3."/>
      <w:lvlJc w:val="right"/>
      <w:pPr>
        <w:ind w:left="1829" w:hanging="420"/>
      </w:pPr>
    </w:lvl>
    <w:lvl w:ilvl="3" w:tentative="0">
      <w:start w:val="1"/>
      <w:numFmt w:val="decimal"/>
      <w:lvlText w:val="%4."/>
      <w:lvlJc w:val="left"/>
      <w:pPr>
        <w:ind w:left="2249" w:hanging="420"/>
      </w:pPr>
    </w:lvl>
    <w:lvl w:ilvl="4" w:tentative="0">
      <w:start w:val="1"/>
      <w:numFmt w:val="lowerLetter"/>
      <w:lvlText w:val="%5)"/>
      <w:lvlJc w:val="left"/>
      <w:pPr>
        <w:ind w:left="2669" w:hanging="420"/>
      </w:pPr>
    </w:lvl>
    <w:lvl w:ilvl="5" w:tentative="0">
      <w:start w:val="1"/>
      <w:numFmt w:val="lowerRoman"/>
      <w:lvlText w:val="%6."/>
      <w:lvlJc w:val="right"/>
      <w:pPr>
        <w:ind w:left="3089" w:hanging="420"/>
      </w:pPr>
    </w:lvl>
    <w:lvl w:ilvl="6" w:tentative="0">
      <w:start w:val="1"/>
      <w:numFmt w:val="decimal"/>
      <w:lvlText w:val="%7."/>
      <w:lvlJc w:val="left"/>
      <w:pPr>
        <w:ind w:left="3509" w:hanging="420"/>
      </w:pPr>
    </w:lvl>
    <w:lvl w:ilvl="7" w:tentative="0">
      <w:start w:val="1"/>
      <w:numFmt w:val="lowerLetter"/>
      <w:lvlText w:val="%8)"/>
      <w:lvlJc w:val="left"/>
      <w:pPr>
        <w:ind w:left="3929" w:hanging="420"/>
      </w:pPr>
    </w:lvl>
    <w:lvl w:ilvl="8" w:tentative="0">
      <w:start w:val="1"/>
      <w:numFmt w:val="lowerRoman"/>
      <w:lvlText w:val="%9."/>
      <w:lvlJc w:val="right"/>
      <w:pPr>
        <w:ind w:left="4349" w:hanging="420"/>
      </w:pPr>
    </w:lvl>
  </w:abstractNum>
  <w:abstractNum w:abstractNumId="61">
    <w:nsid w:val="67347C79"/>
    <w:multiLevelType w:val="multilevel"/>
    <w:tmpl w:val="67347C79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2">
    <w:nsid w:val="697D24F8"/>
    <w:multiLevelType w:val="multilevel"/>
    <w:tmpl w:val="697D24F8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3">
    <w:nsid w:val="6A800309"/>
    <w:multiLevelType w:val="multilevel"/>
    <w:tmpl w:val="6A800309"/>
    <w:lvl w:ilvl="0" w:tentative="0">
      <w:start w:val="1"/>
      <w:numFmt w:val="decimal"/>
      <w:lvlText w:val="%1."/>
      <w:lvlJc w:val="left"/>
      <w:pPr>
        <w:ind w:left="1271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691" w:hanging="420"/>
      </w:pPr>
    </w:lvl>
    <w:lvl w:ilvl="2" w:tentative="0">
      <w:start w:val="1"/>
      <w:numFmt w:val="lowerRoman"/>
      <w:lvlText w:val="%3."/>
      <w:lvlJc w:val="right"/>
      <w:pPr>
        <w:ind w:left="2111" w:hanging="420"/>
      </w:pPr>
    </w:lvl>
    <w:lvl w:ilvl="3" w:tentative="0">
      <w:start w:val="1"/>
      <w:numFmt w:val="decimal"/>
      <w:lvlText w:val="%4."/>
      <w:lvlJc w:val="left"/>
      <w:pPr>
        <w:ind w:left="2531" w:hanging="420"/>
      </w:pPr>
    </w:lvl>
    <w:lvl w:ilvl="4" w:tentative="0">
      <w:start w:val="1"/>
      <w:numFmt w:val="lowerLetter"/>
      <w:lvlText w:val="%5)"/>
      <w:lvlJc w:val="left"/>
      <w:pPr>
        <w:ind w:left="2951" w:hanging="420"/>
      </w:pPr>
    </w:lvl>
    <w:lvl w:ilvl="5" w:tentative="0">
      <w:start w:val="1"/>
      <w:numFmt w:val="lowerRoman"/>
      <w:lvlText w:val="%6."/>
      <w:lvlJc w:val="right"/>
      <w:pPr>
        <w:ind w:left="3371" w:hanging="420"/>
      </w:pPr>
    </w:lvl>
    <w:lvl w:ilvl="6" w:tentative="0">
      <w:start w:val="1"/>
      <w:numFmt w:val="decimal"/>
      <w:lvlText w:val="%7."/>
      <w:lvlJc w:val="left"/>
      <w:pPr>
        <w:ind w:left="3791" w:hanging="420"/>
      </w:pPr>
    </w:lvl>
    <w:lvl w:ilvl="7" w:tentative="0">
      <w:start w:val="1"/>
      <w:numFmt w:val="lowerLetter"/>
      <w:lvlText w:val="%8)"/>
      <w:lvlJc w:val="left"/>
      <w:pPr>
        <w:ind w:left="4211" w:hanging="420"/>
      </w:pPr>
    </w:lvl>
    <w:lvl w:ilvl="8" w:tentative="0">
      <w:start w:val="1"/>
      <w:numFmt w:val="lowerRoman"/>
      <w:lvlText w:val="%9."/>
      <w:lvlJc w:val="right"/>
      <w:pPr>
        <w:ind w:left="4631" w:hanging="420"/>
      </w:pPr>
    </w:lvl>
  </w:abstractNum>
  <w:abstractNum w:abstractNumId="64">
    <w:nsid w:val="6B5D1344"/>
    <w:multiLevelType w:val="multilevel"/>
    <w:tmpl w:val="6B5D1344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5">
    <w:nsid w:val="6D3720D3"/>
    <w:multiLevelType w:val="multilevel"/>
    <w:tmpl w:val="6D3720D3"/>
    <w:lvl w:ilvl="0" w:tentative="0">
      <w:start w:val="1"/>
      <w:numFmt w:val="decimal"/>
      <w:lvlText w:val="%1."/>
      <w:lvlJc w:val="left"/>
      <w:pPr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66">
    <w:nsid w:val="6E1729AD"/>
    <w:multiLevelType w:val="multilevel"/>
    <w:tmpl w:val="6E1729AD"/>
    <w:lvl w:ilvl="0" w:tentative="0">
      <w:start w:val="1"/>
      <w:numFmt w:val="japaneseCounting"/>
      <w:lvlText w:val="%1、"/>
      <w:lvlJc w:val="left"/>
      <w:pPr>
        <w:ind w:left="915" w:hanging="49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67">
    <w:nsid w:val="6E613D9E"/>
    <w:multiLevelType w:val="multilevel"/>
    <w:tmpl w:val="6E613D9E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8">
    <w:nsid w:val="70397A7E"/>
    <w:multiLevelType w:val="multilevel"/>
    <w:tmpl w:val="70397A7E"/>
    <w:lvl w:ilvl="0" w:tentative="0">
      <w:start w:val="1"/>
      <w:numFmt w:val="decimal"/>
      <w:lvlText w:val="%1."/>
      <w:lvlJc w:val="left"/>
      <w:pPr>
        <w:ind w:left="1560" w:hanging="420"/>
      </w:pPr>
      <w:rPr>
        <w:rFonts w:hint="eastAsia"/>
        <w:b/>
        <w:i w:val="0"/>
      </w:rPr>
    </w:lvl>
    <w:lvl w:ilvl="1" w:tentative="0">
      <w:start w:val="1"/>
      <w:numFmt w:val="lowerLetter"/>
      <w:lvlText w:val="%2)"/>
      <w:lvlJc w:val="left"/>
      <w:pPr>
        <w:ind w:left="1980" w:hanging="420"/>
      </w:pPr>
    </w:lvl>
    <w:lvl w:ilvl="2" w:tentative="0">
      <w:start w:val="1"/>
      <w:numFmt w:val="lowerRoman"/>
      <w:lvlText w:val="%3."/>
      <w:lvlJc w:val="right"/>
      <w:pPr>
        <w:ind w:left="2400" w:hanging="420"/>
      </w:pPr>
    </w:lvl>
    <w:lvl w:ilvl="3" w:tentative="0">
      <w:start w:val="1"/>
      <w:numFmt w:val="decimal"/>
      <w:lvlText w:val="%4."/>
      <w:lvlJc w:val="left"/>
      <w:pPr>
        <w:ind w:left="2820" w:hanging="420"/>
      </w:pPr>
    </w:lvl>
    <w:lvl w:ilvl="4" w:tentative="0">
      <w:start w:val="1"/>
      <w:numFmt w:val="lowerLetter"/>
      <w:lvlText w:val="%5)"/>
      <w:lvlJc w:val="left"/>
      <w:pPr>
        <w:ind w:left="3240" w:hanging="420"/>
      </w:pPr>
    </w:lvl>
    <w:lvl w:ilvl="5" w:tentative="0">
      <w:start w:val="1"/>
      <w:numFmt w:val="lowerRoman"/>
      <w:lvlText w:val="%6."/>
      <w:lvlJc w:val="right"/>
      <w:pPr>
        <w:ind w:left="3660" w:hanging="420"/>
      </w:pPr>
    </w:lvl>
    <w:lvl w:ilvl="6" w:tentative="0">
      <w:start w:val="1"/>
      <w:numFmt w:val="decimal"/>
      <w:lvlText w:val="%7."/>
      <w:lvlJc w:val="left"/>
      <w:pPr>
        <w:ind w:left="4080" w:hanging="420"/>
      </w:pPr>
    </w:lvl>
    <w:lvl w:ilvl="7" w:tentative="0">
      <w:start w:val="1"/>
      <w:numFmt w:val="lowerLetter"/>
      <w:lvlText w:val="%8)"/>
      <w:lvlJc w:val="left"/>
      <w:pPr>
        <w:ind w:left="4500" w:hanging="420"/>
      </w:pPr>
    </w:lvl>
    <w:lvl w:ilvl="8" w:tentative="0">
      <w:start w:val="1"/>
      <w:numFmt w:val="lowerRoman"/>
      <w:lvlText w:val="%9."/>
      <w:lvlJc w:val="right"/>
      <w:pPr>
        <w:ind w:left="4920" w:hanging="420"/>
      </w:pPr>
    </w:lvl>
  </w:abstractNum>
  <w:abstractNum w:abstractNumId="69">
    <w:nsid w:val="728C2F1B"/>
    <w:multiLevelType w:val="multilevel"/>
    <w:tmpl w:val="728C2F1B"/>
    <w:lvl w:ilvl="0" w:tentative="0">
      <w:start w:val="1"/>
      <w:numFmt w:val="decimal"/>
      <w:lvlText w:val="%1."/>
      <w:lvlJc w:val="left"/>
      <w:pPr>
        <w:ind w:left="1271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691" w:hanging="420"/>
      </w:pPr>
    </w:lvl>
    <w:lvl w:ilvl="2" w:tentative="0">
      <w:start w:val="1"/>
      <w:numFmt w:val="lowerRoman"/>
      <w:lvlText w:val="%3."/>
      <w:lvlJc w:val="right"/>
      <w:pPr>
        <w:ind w:left="2111" w:hanging="420"/>
      </w:pPr>
    </w:lvl>
    <w:lvl w:ilvl="3" w:tentative="0">
      <w:start w:val="1"/>
      <w:numFmt w:val="decimal"/>
      <w:lvlText w:val="%4."/>
      <w:lvlJc w:val="left"/>
      <w:pPr>
        <w:ind w:left="2531" w:hanging="420"/>
      </w:pPr>
    </w:lvl>
    <w:lvl w:ilvl="4" w:tentative="0">
      <w:start w:val="1"/>
      <w:numFmt w:val="lowerLetter"/>
      <w:lvlText w:val="%5)"/>
      <w:lvlJc w:val="left"/>
      <w:pPr>
        <w:ind w:left="2951" w:hanging="420"/>
      </w:pPr>
    </w:lvl>
    <w:lvl w:ilvl="5" w:tentative="0">
      <w:start w:val="1"/>
      <w:numFmt w:val="lowerRoman"/>
      <w:lvlText w:val="%6."/>
      <w:lvlJc w:val="right"/>
      <w:pPr>
        <w:ind w:left="3371" w:hanging="420"/>
      </w:pPr>
    </w:lvl>
    <w:lvl w:ilvl="6" w:tentative="0">
      <w:start w:val="1"/>
      <w:numFmt w:val="decimal"/>
      <w:lvlText w:val="%7."/>
      <w:lvlJc w:val="left"/>
      <w:pPr>
        <w:ind w:left="3791" w:hanging="420"/>
      </w:pPr>
    </w:lvl>
    <w:lvl w:ilvl="7" w:tentative="0">
      <w:start w:val="1"/>
      <w:numFmt w:val="lowerLetter"/>
      <w:lvlText w:val="%8)"/>
      <w:lvlJc w:val="left"/>
      <w:pPr>
        <w:ind w:left="4211" w:hanging="420"/>
      </w:pPr>
    </w:lvl>
    <w:lvl w:ilvl="8" w:tentative="0">
      <w:start w:val="1"/>
      <w:numFmt w:val="lowerRoman"/>
      <w:lvlText w:val="%9."/>
      <w:lvlJc w:val="right"/>
      <w:pPr>
        <w:ind w:left="4631" w:hanging="420"/>
      </w:pPr>
    </w:lvl>
  </w:abstractNum>
  <w:abstractNum w:abstractNumId="70">
    <w:nsid w:val="75192049"/>
    <w:multiLevelType w:val="multilevel"/>
    <w:tmpl w:val="75192049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1">
    <w:nsid w:val="76363D5E"/>
    <w:multiLevelType w:val="multilevel"/>
    <w:tmpl w:val="76363D5E"/>
    <w:lvl w:ilvl="0" w:tentative="0">
      <w:start w:val="1"/>
      <w:numFmt w:val="decimal"/>
      <w:lvlText w:val="%1."/>
      <w:lvlJc w:val="left"/>
      <w:pPr>
        <w:tabs>
          <w:tab w:val="left" w:pos="1680"/>
        </w:tabs>
        <w:ind w:left="1680" w:hanging="420"/>
      </w:pPr>
      <w:rPr>
        <w:rFonts w:hint="eastAsia"/>
        <w:b/>
        <w:i w:val="0"/>
        <w:sz w:val="24"/>
      </w:rPr>
    </w:lvl>
    <w:lvl w:ilvl="1" w:tentative="0">
      <w:start w:val="1"/>
      <w:numFmt w:val="chineseCountingThousand"/>
      <w:lvlText w:val="(%2)"/>
      <w:lvlJc w:val="left"/>
      <w:pPr>
        <w:tabs>
          <w:tab w:val="left" w:pos="2100"/>
        </w:tabs>
        <w:ind w:left="2100" w:hanging="420"/>
      </w:pPr>
    </w:lvl>
    <w:lvl w:ilvl="2" w:tentative="0">
      <w:start w:val="1"/>
      <w:numFmt w:val="chineseCountingThousand"/>
      <w:lvlText w:val="(%3)"/>
      <w:lvlJc w:val="left"/>
      <w:pPr>
        <w:tabs>
          <w:tab w:val="left" w:pos="2520"/>
        </w:tabs>
        <w:ind w:left="2520" w:hanging="420"/>
      </w:pPr>
    </w:lvl>
    <w:lvl w:ilvl="3" w:tentative="0">
      <w:start w:val="1"/>
      <w:numFmt w:val="decimal"/>
      <w:lvlText w:val="%4."/>
      <w:lvlJc w:val="left"/>
      <w:pPr>
        <w:tabs>
          <w:tab w:val="left" w:pos="2940"/>
        </w:tabs>
        <w:ind w:left="29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3360"/>
        </w:tabs>
        <w:ind w:left="33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780"/>
        </w:tabs>
        <w:ind w:left="3780" w:hanging="420"/>
      </w:pPr>
    </w:lvl>
    <w:lvl w:ilvl="6" w:tentative="0">
      <w:start w:val="1"/>
      <w:numFmt w:val="decimal"/>
      <w:lvlText w:val="%7."/>
      <w:lvlJc w:val="left"/>
      <w:pPr>
        <w:tabs>
          <w:tab w:val="left" w:pos="4200"/>
        </w:tabs>
        <w:ind w:left="42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620"/>
        </w:tabs>
        <w:ind w:left="46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5040"/>
        </w:tabs>
        <w:ind w:left="5040" w:hanging="420"/>
      </w:pPr>
    </w:lvl>
  </w:abstractNum>
  <w:abstractNum w:abstractNumId="72">
    <w:nsid w:val="771E7D8E"/>
    <w:multiLevelType w:val="multilevel"/>
    <w:tmpl w:val="771E7D8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3">
    <w:nsid w:val="77651D0D"/>
    <w:multiLevelType w:val="multilevel"/>
    <w:tmpl w:val="77651D0D"/>
    <w:lvl w:ilvl="0" w:tentative="0">
      <w:start w:val="1"/>
      <w:numFmt w:val="decimal"/>
      <w:lvlText w:val="%1."/>
      <w:lvlJc w:val="left"/>
      <w:pPr>
        <w:tabs>
          <w:tab w:val="left" w:pos="840"/>
        </w:tabs>
        <w:ind w:left="840" w:hanging="420"/>
      </w:pPr>
      <w:rPr>
        <w:rFonts w:hint="eastAsia"/>
        <w:b/>
        <w:i w:val="0"/>
        <w:sz w:val="24"/>
      </w:rPr>
    </w:lvl>
    <w:lvl w:ilvl="1" w:tentative="0">
      <w:start w:val="1"/>
      <w:numFmt w:val="bullet"/>
      <w:lvlText w:val="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74">
    <w:nsid w:val="7AE27FE3"/>
    <w:multiLevelType w:val="multilevel"/>
    <w:tmpl w:val="7AE27FE3"/>
    <w:lvl w:ilvl="0" w:tentative="0">
      <w:start w:val="1"/>
      <w:numFmt w:val="decimal"/>
      <w:lvlText w:val="%1."/>
      <w:lvlJc w:val="left"/>
      <w:pPr>
        <w:ind w:left="1271" w:hanging="420"/>
      </w:pPr>
      <w:rPr>
        <w:rFonts w:hint="eastAsia"/>
        <w:b/>
        <w:i w:val="0"/>
        <w:sz w:val="24"/>
      </w:rPr>
    </w:lvl>
    <w:lvl w:ilvl="1" w:tentative="0">
      <w:start w:val="1"/>
      <w:numFmt w:val="lowerLetter"/>
      <w:lvlText w:val="%2)"/>
      <w:lvlJc w:val="left"/>
      <w:pPr>
        <w:ind w:left="1691" w:hanging="420"/>
      </w:pPr>
    </w:lvl>
    <w:lvl w:ilvl="2" w:tentative="0">
      <w:start w:val="1"/>
      <w:numFmt w:val="lowerRoman"/>
      <w:lvlText w:val="%3."/>
      <w:lvlJc w:val="right"/>
      <w:pPr>
        <w:ind w:left="2111" w:hanging="420"/>
      </w:pPr>
    </w:lvl>
    <w:lvl w:ilvl="3" w:tentative="0">
      <w:start w:val="1"/>
      <w:numFmt w:val="decimal"/>
      <w:lvlText w:val="%4."/>
      <w:lvlJc w:val="left"/>
      <w:pPr>
        <w:ind w:left="2531" w:hanging="420"/>
      </w:pPr>
    </w:lvl>
    <w:lvl w:ilvl="4" w:tentative="0">
      <w:start w:val="1"/>
      <w:numFmt w:val="lowerLetter"/>
      <w:lvlText w:val="%5)"/>
      <w:lvlJc w:val="left"/>
      <w:pPr>
        <w:ind w:left="2951" w:hanging="420"/>
      </w:pPr>
    </w:lvl>
    <w:lvl w:ilvl="5" w:tentative="0">
      <w:start w:val="1"/>
      <w:numFmt w:val="lowerRoman"/>
      <w:lvlText w:val="%6."/>
      <w:lvlJc w:val="right"/>
      <w:pPr>
        <w:ind w:left="3371" w:hanging="420"/>
      </w:pPr>
    </w:lvl>
    <w:lvl w:ilvl="6" w:tentative="0">
      <w:start w:val="1"/>
      <w:numFmt w:val="decimal"/>
      <w:lvlText w:val="%7."/>
      <w:lvlJc w:val="left"/>
      <w:pPr>
        <w:ind w:left="3791" w:hanging="420"/>
      </w:pPr>
    </w:lvl>
    <w:lvl w:ilvl="7" w:tentative="0">
      <w:start w:val="1"/>
      <w:numFmt w:val="lowerLetter"/>
      <w:lvlText w:val="%8)"/>
      <w:lvlJc w:val="left"/>
      <w:pPr>
        <w:ind w:left="4211" w:hanging="420"/>
      </w:pPr>
    </w:lvl>
    <w:lvl w:ilvl="8" w:tentative="0">
      <w:start w:val="1"/>
      <w:numFmt w:val="lowerRoman"/>
      <w:lvlText w:val="%9."/>
      <w:lvlJc w:val="right"/>
      <w:pPr>
        <w:ind w:left="4631" w:hanging="420"/>
      </w:pPr>
    </w:lvl>
  </w:abstractNum>
  <w:num w:numId="1">
    <w:abstractNumId w:val="64"/>
  </w:num>
  <w:num w:numId="2">
    <w:abstractNumId w:val="55"/>
  </w:num>
  <w:num w:numId="3">
    <w:abstractNumId w:val="8"/>
  </w:num>
  <w:num w:numId="4">
    <w:abstractNumId w:val="53"/>
  </w:num>
  <w:num w:numId="5">
    <w:abstractNumId w:val="71"/>
  </w:num>
  <w:num w:numId="6">
    <w:abstractNumId w:val="7"/>
  </w:num>
  <w:num w:numId="7">
    <w:abstractNumId w:val="13"/>
  </w:num>
  <w:num w:numId="8">
    <w:abstractNumId w:val="56"/>
  </w:num>
  <w:num w:numId="9">
    <w:abstractNumId w:val="10"/>
  </w:num>
  <w:num w:numId="10">
    <w:abstractNumId w:val="32"/>
  </w:num>
  <w:num w:numId="11">
    <w:abstractNumId w:val="50"/>
  </w:num>
  <w:num w:numId="12">
    <w:abstractNumId w:val="14"/>
  </w:num>
  <w:num w:numId="13">
    <w:abstractNumId w:val="40"/>
  </w:num>
  <w:num w:numId="14">
    <w:abstractNumId w:val="45"/>
  </w:num>
  <w:num w:numId="15">
    <w:abstractNumId w:val="34"/>
  </w:num>
  <w:num w:numId="16">
    <w:abstractNumId w:val="23"/>
  </w:num>
  <w:num w:numId="17">
    <w:abstractNumId w:val="29"/>
  </w:num>
  <w:num w:numId="18">
    <w:abstractNumId w:val="43"/>
  </w:num>
  <w:num w:numId="19">
    <w:abstractNumId w:val="73"/>
  </w:num>
  <w:num w:numId="20">
    <w:abstractNumId w:val="49"/>
  </w:num>
  <w:num w:numId="21">
    <w:abstractNumId w:val="26"/>
  </w:num>
  <w:num w:numId="22">
    <w:abstractNumId w:val="36"/>
  </w:num>
  <w:num w:numId="23">
    <w:abstractNumId w:val="17"/>
  </w:num>
  <w:num w:numId="24">
    <w:abstractNumId w:val="44"/>
  </w:num>
  <w:num w:numId="25">
    <w:abstractNumId w:val="47"/>
  </w:num>
  <w:num w:numId="26">
    <w:abstractNumId w:val="72"/>
  </w:num>
  <w:num w:numId="27">
    <w:abstractNumId w:val="59"/>
  </w:num>
  <w:num w:numId="28">
    <w:abstractNumId w:val="27"/>
  </w:num>
  <w:num w:numId="29">
    <w:abstractNumId w:val="70"/>
  </w:num>
  <w:num w:numId="30">
    <w:abstractNumId w:val="33"/>
  </w:num>
  <w:num w:numId="31">
    <w:abstractNumId w:val="5"/>
  </w:num>
  <w:num w:numId="32">
    <w:abstractNumId w:val="12"/>
  </w:num>
  <w:num w:numId="33">
    <w:abstractNumId w:val="41"/>
  </w:num>
  <w:num w:numId="34">
    <w:abstractNumId w:val="6"/>
  </w:num>
  <w:num w:numId="35">
    <w:abstractNumId w:val="11"/>
  </w:num>
  <w:num w:numId="36">
    <w:abstractNumId w:val="21"/>
  </w:num>
  <w:num w:numId="37">
    <w:abstractNumId w:val="52"/>
  </w:num>
  <w:num w:numId="38">
    <w:abstractNumId w:val="31"/>
  </w:num>
  <w:num w:numId="39">
    <w:abstractNumId w:val="15"/>
  </w:num>
  <w:num w:numId="40">
    <w:abstractNumId w:val="61"/>
  </w:num>
  <w:num w:numId="41">
    <w:abstractNumId w:val="62"/>
  </w:num>
  <w:num w:numId="42">
    <w:abstractNumId w:val="18"/>
  </w:num>
  <w:num w:numId="43">
    <w:abstractNumId w:val="28"/>
  </w:num>
  <w:num w:numId="44">
    <w:abstractNumId w:val="30"/>
  </w:num>
  <w:num w:numId="45">
    <w:abstractNumId w:val="54"/>
  </w:num>
  <w:num w:numId="46">
    <w:abstractNumId w:val="60"/>
  </w:num>
  <w:num w:numId="47">
    <w:abstractNumId w:val="69"/>
  </w:num>
  <w:num w:numId="48">
    <w:abstractNumId w:val="57"/>
  </w:num>
  <w:num w:numId="49">
    <w:abstractNumId w:val="3"/>
  </w:num>
  <w:num w:numId="50">
    <w:abstractNumId w:val="63"/>
  </w:num>
  <w:num w:numId="51">
    <w:abstractNumId w:val="74"/>
  </w:num>
  <w:num w:numId="52">
    <w:abstractNumId w:val="6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6"/>
  </w:num>
  <w:num w:numId="54">
    <w:abstractNumId w:val="19"/>
  </w:num>
  <w:num w:numId="55">
    <w:abstractNumId w:val="58"/>
  </w:num>
  <w:num w:numId="56">
    <w:abstractNumId w:val="4"/>
  </w:num>
  <w:num w:numId="57">
    <w:abstractNumId w:val="20"/>
  </w:num>
  <w:num w:numId="58">
    <w:abstractNumId w:val="25"/>
  </w:num>
  <w:num w:numId="59">
    <w:abstractNumId w:val="48"/>
  </w:num>
  <w:num w:numId="60">
    <w:abstractNumId w:val="16"/>
  </w:num>
  <w:num w:numId="61">
    <w:abstractNumId w:val="67"/>
  </w:num>
  <w:num w:numId="62">
    <w:abstractNumId w:val="2"/>
  </w:num>
  <w:num w:numId="63">
    <w:abstractNumId w:val="68"/>
  </w:num>
  <w:num w:numId="64">
    <w:abstractNumId w:val="22"/>
  </w:num>
  <w:num w:numId="65">
    <w:abstractNumId w:val="35"/>
  </w:num>
  <w:num w:numId="66">
    <w:abstractNumId w:val="42"/>
  </w:num>
  <w:num w:numId="67">
    <w:abstractNumId w:val="51"/>
  </w:num>
  <w:num w:numId="68">
    <w:abstractNumId w:val="39"/>
  </w:num>
  <w:num w:numId="69">
    <w:abstractNumId w:val="0"/>
  </w:num>
  <w:num w:numId="70">
    <w:abstractNumId w:val="1"/>
  </w:num>
  <w:num w:numId="71">
    <w:abstractNumId w:val="38"/>
  </w:num>
  <w:num w:numId="72">
    <w:abstractNumId w:val="65"/>
  </w:num>
  <w:num w:numId="73">
    <w:abstractNumId w:val="37"/>
  </w:num>
  <w:num w:numId="74">
    <w:abstractNumId w:val="24"/>
  </w:num>
  <w:num w:numId="75">
    <w:abstractNumId w:val="9"/>
  </w:num>
  <w:num w:numId="76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4F69"/>
    <w:rsid w:val="000076E2"/>
    <w:rsid w:val="00017980"/>
    <w:rsid w:val="00033CA6"/>
    <w:rsid w:val="00046B8F"/>
    <w:rsid w:val="000645FB"/>
    <w:rsid w:val="000E37A1"/>
    <w:rsid w:val="00133237"/>
    <w:rsid w:val="00170CAC"/>
    <w:rsid w:val="001A1315"/>
    <w:rsid w:val="001A785F"/>
    <w:rsid w:val="001B08D0"/>
    <w:rsid w:val="001B7F1C"/>
    <w:rsid w:val="001F5D86"/>
    <w:rsid w:val="002262A4"/>
    <w:rsid w:val="00244F69"/>
    <w:rsid w:val="00245C40"/>
    <w:rsid w:val="002D2A79"/>
    <w:rsid w:val="00314976"/>
    <w:rsid w:val="00345D41"/>
    <w:rsid w:val="00376DF2"/>
    <w:rsid w:val="00384D93"/>
    <w:rsid w:val="003C7953"/>
    <w:rsid w:val="003E16AF"/>
    <w:rsid w:val="004102C9"/>
    <w:rsid w:val="00452D4B"/>
    <w:rsid w:val="004750F8"/>
    <w:rsid w:val="00481820"/>
    <w:rsid w:val="004923FA"/>
    <w:rsid w:val="00492407"/>
    <w:rsid w:val="004B76F1"/>
    <w:rsid w:val="00512E47"/>
    <w:rsid w:val="00541680"/>
    <w:rsid w:val="0055031C"/>
    <w:rsid w:val="00556768"/>
    <w:rsid w:val="00590D06"/>
    <w:rsid w:val="005B396B"/>
    <w:rsid w:val="005F1F71"/>
    <w:rsid w:val="005F489E"/>
    <w:rsid w:val="006274A4"/>
    <w:rsid w:val="00690F51"/>
    <w:rsid w:val="006B6794"/>
    <w:rsid w:val="006D277B"/>
    <w:rsid w:val="006D38A4"/>
    <w:rsid w:val="00744D62"/>
    <w:rsid w:val="00780E82"/>
    <w:rsid w:val="008039AF"/>
    <w:rsid w:val="008666C1"/>
    <w:rsid w:val="00875104"/>
    <w:rsid w:val="00885C62"/>
    <w:rsid w:val="008C57A5"/>
    <w:rsid w:val="008D6306"/>
    <w:rsid w:val="00947E7E"/>
    <w:rsid w:val="00971BB8"/>
    <w:rsid w:val="00984797"/>
    <w:rsid w:val="0099230F"/>
    <w:rsid w:val="009A0539"/>
    <w:rsid w:val="009C53C1"/>
    <w:rsid w:val="00A26F03"/>
    <w:rsid w:val="00A31B99"/>
    <w:rsid w:val="00A94CA5"/>
    <w:rsid w:val="00AD1757"/>
    <w:rsid w:val="00B1199D"/>
    <w:rsid w:val="00B54944"/>
    <w:rsid w:val="00BD007D"/>
    <w:rsid w:val="00BE50EC"/>
    <w:rsid w:val="00BF2945"/>
    <w:rsid w:val="00C30B20"/>
    <w:rsid w:val="00C34DF1"/>
    <w:rsid w:val="00C436DA"/>
    <w:rsid w:val="00C6300E"/>
    <w:rsid w:val="00C671C3"/>
    <w:rsid w:val="00C71201"/>
    <w:rsid w:val="00C75712"/>
    <w:rsid w:val="00D00304"/>
    <w:rsid w:val="00D63248"/>
    <w:rsid w:val="00D764C6"/>
    <w:rsid w:val="00DD5BD0"/>
    <w:rsid w:val="00E02F5C"/>
    <w:rsid w:val="00E91F9E"/>
    <w:rsid w:val="00EB2F9E"/>
    <w:rsid w:val="00EE466E"/>
    <w:rsid w:val="00F14CD7"/>
    <w:rsid w:val="00F826FB"/>
    <w:rsid w:val="00F911F1"/>
    <w:rsid w:val="00FB120A"/>
    <w:rsid w:val="1F7D6FCA"/>
    <w:rsid w:val="40B6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28"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Balloon Text"/>
    <w:basedOn w:val="1"/>
    <w:link w:val="18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23"/>
    <w:unhideWhenUsed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22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uiPriority w:val="39"/>
  </w:style>
  <w:style w:type="paragraph" w:styleId="9">
    <w:name w:val="Subtitle"/>
    <w:basedOn w:val="1"/>
    <w:next w:val="1"/>
    <w:link w:val="27"/>
    <w:qFormat/>
    <w:uiPriority w:val="11"/>
    <w:pPr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</w:rPr>
  </w:style>
  <w:style w:type="paragraph" w:styleId="10">
    <w:name w:val="Normal (Web)"/>
    <w:basedOn w:val="1"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0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Hyperlink"/>
    <w:basedOn w:val="13"/>
    <w:unhideWhenUsed/>
    <w:uiPriority w:val="99"/>
    <w:rPr>
      <w:color w:val="0000FF" w:themeColor="hyperlink"/>
      <w:u w:val="single"/>
    </w:rPr>
  </w:style>
  <w:style w:type="paragraph" w:styleId="16">
    <w:name w:val="No Spacing"/>
    <w:link w:val="17"/>
    <w:qFormat/>
    <w:uiPriority w:val="1"/>
    <w:pPr>
      <w:spacing w:line="240" w:lineRule="auto"/>
      <w:jc w:val="left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7">
    <w:name w:val="无间隔 Char"/>
    <w:basedOn w:val="13"/>
    <w:link w:val="16"/>
    <w:uiPriority w:val="1"/>
    <w:rPr>
      <w:kern w:val="0"/>
      <w:sz w:val="22"/>
    </w:rPr>
  </w:style>
  <w:style w:type="character" w:customStyle="1" w:styleId="18">
    <w:name w:val="批注框文本 Char"/>
    <w:basedOn w:val="13"/>
    <w:link w:val="5"/>
    <w:semiHidden/>
    <w:uiPriority w:val="99"/>
    <w:rPr>
      <w:sz w:val="18"/>
      <w:szCs w:val="18"/>
    </w:rPr>
  </w:style>
  <w:style w:type="character" w:customStyle="1" w:styleId="19">
    <w:name w:val="标题 1 Char"/>
    <w:basedOn w:val="13"/>
    <w:link w:val="2"/>
    <w:uiPriority w:val="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20">
    <w:name w:val="标题 Char"/>
    <w:basedOn w:val="13"/>
    <w:link w:val="11"/>
    <w:uiPriority w:val="10"/>
    <w:rPr>
      <w:rFonts w:ascii="Cambria" w:hAnsi="Cambria" w:eastAsia="宋体" w:cs="Times New Roman"/>
      <w:b/>
      <w:bCs/>
      <w:sz w:val="32"/>
      <w:szCs w:val="32"/>
    </w:rPr>
  </w:style>
  <w:style w:type="paragraph" w:customStyle="1" w:styleId="21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22">
    <w:name w:val="页眉 Char"/>
    <w:basedOn w:val="13"/>
    <w:link w:val="7"/>
    <w:uiPriority w:val="0"/>
    <w:rPr>
      <w:sz w:val="18"/>
      <w:szCs w:val="18"/>
    </w:rPr>
  </w:style>
  <w:style w:type="character" w:customStyle="1" w:styleId="23">
    <w:name w:val="页脚 Char"/>
    <w:basedOn w:val="13"/>
    <w:link w:val="6"/>
    <w:uiPriority w:val="0"/>
    <w:rPr>
      <w:sz w:val="18"/>
      <w:szCs w:val="18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  <w:style w:type="character" w:customStyle="1" w:styleId="25">
    <w:name w:val="标题 2 Char"/>
    <w:basedOn w:val="13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26">
    <w:name w:val="正文1"/>
    <w:basedOn w:val="1"/>
    <w:uiPriority w:val="0"/>
    <w:pPr>
      <w:widowControl/>
      <w:spacing w:before="100" w:beforeAutospacing="1" w:after="100" w:afterAutospacing="1" w:line="360" w:lineRule="atLeast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7">
    <w:name w:val="副标题 Char"/>
    <w:basedOn w:val="13"/>
    <w:link w:val="9"/>
    <w:uiPriority w:val="11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8">
    <w:name w:val="正文文本缩进 Char"/>
    <w:basedOn w:val="13"/>
    <w:link w:val="4"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29">
    <w:name w:val="headline-content2"/>
    <w:basedOn w:val="13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397BC1D-BE8D-4564-BCBB-A33DF6C65C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1630</Words>
  <Characters>9293</Characters>
  <Lines>77</Lines>
  <Paragraphs>21</Paragraphs>
  <TotalTime>3</TotalTime>
  <ScaleCrop>false</ScaleCrop>
  <LinksUpToDate>false</LinksUpToDate>
  <CharactersWithSpaces>10902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2012-10-31T09:30:00Z</dcterms:created>
  <dc:creator>杭州华略企业管理咨询有限公司-主讲蒋小华老师</dc:creator>
  <cp:lastModifiedBy>^O^珏</cp:lastModifiedBy>
  <dcterms:modified xsi:type="dcterms:W3CDTF">2020-01-16T08:59:45Z</dcterms:modified>
  <dc:subject>化干戈为玉帛的智慧</dc:subject>
  <dc:title>冲突管理课程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