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b/>
          <w:sz w:val="36"/>
          <w:szCs w:val="36"/>
        </w:rPr>
      </w:pPr>
      <w:bookmarkStart w:id="19" w:name="_GoBack"/>
      <w:r>
        <w:rPr>
          <w:rFonts w:hint="eastAsia"/>
          <w:b/>
          <w:sz w:val="36"/>
          <w:szCs w:val="36"/>
        </w:rPr>
        <w:t>企业内部有效的沟通与协调</w:t>
      </w:r>
    </w:p>
    <w:sdt>
      <w:sdtPr>
        <w:rPr>
          <w:rFonts w:ascii="Times New Roman" w:hAnsi="Times New Roman" w:eastAsia="微软雅黑" w:cs="Times New Roman"/>
          <w:b w:val="0"/>
          <w:bCs w:val="0"/>
          <w:color w:val="auto"/>
          <w:kern w:val="2"/>
          <w:sz w:val="24"/>
          <w:szCs w:val="20"/>
          <w:lang w:val="zh-CN"/>
        </w:rPr>
        <w:id w:val="1586503161"/>
        <w:docPartObj>
          <w:docPartGallery w:val="Table of Contents"/>
          <w:docPartUnique/>
        </w:docPartObj>
      </w:sdtPr>
      <w:sdtEndPr>
        <w:rPr>
          <w:rFonts w:ascii="Times New Roman" w:hAnsi="Times New Roman" w:eastAsia="微软雅黑" w:cs="Times New Roman"/>
          <w:b w:val="0"/>
          <w:bCs w:val="0"/>
          <w:color w:val="auto"/>
          <w:kern w:val="2"/>
          <w:sz w:val="24"/>
          <w:szCs w:val="20"/>
          <w:lang w:val="zh-CN"/>
        </w:rPr>
      </w:sdtEndPr>
      <w:sdtContent>
        <w:p>
          <w:pPr>
            <w:pStyle w:val="18"/>
            <w:ind w:firstLine="480"/>
          </w:pPr>
          <w:r>
            <w:rPr>
              <w:lang w:val="zh-CN"/>
            </w:rPr>
            <w:t>目录</w:t>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"_Toc527672600" </w:instrText>
          </w:r>
          <w:r>
            <w:fldChar w:fldCharType="separate"/>
          </w:r>
          <w:r>
            <w:rPr>
              <w:rStyle w:val="13"/>
              <w:rFonts w:hint="eastAsia"/>
            </w:rPr>
            <w:t>企业内部各部门的沟通与协调</w:t>
          </w:r>
          <w:r>
            <w:tab/>
          </w:r>
          <w:r>
            <w:fldChar w:fldCharType="begin"/>
          </w:r>
          <w:r>
            <w:instrText xml:space="preserve"> PAGEREF _Toc527672600 \h </w:instrText>
          </w:r>
          <w:r>
            <w:fldChar w:fldCharType="separate"/>
          </w:r>
          <w:r>
            <w:t>3</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"_Toc527672601" </w:instrText>
          </w:r>
          <w:r>
            <w:fldChar w:fldCharType="separate"/>
          </w:r>
          <w:r>
            <w:rPr>
              <w:rStyle w:val="13"/>
              <w:rFonts w:hint="eastAsia"/>
            </w:rPr>
            <w:t>一、企业部门之间沟通与协调的重要性</w:t>
          </w:r>
          <w:r>
            <w:tab/>
          </w:r>
          <w:r>
            <w:fldChar w:fldCharType="begin"/>
          </w:r>
          <w:r>
            <w:instrText xml:space="preserve"> PAGEREF _Toc527672601 \h </w:instrText>
          </w:r>
          <w:r>
            <w:fldChar w:fldCharType="separate"/>
          </w:r>
          <w:r>
            <w:t>3</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"_Toc527672602" </w:instrText>
          </w:r>
          <w:r>
            <w:fldChar w:fldCharType="separate"/>
          </w:r>
          <w:r>
            <w:rPr>
              <w:rStyle w:val="13"/>
              <w:rFonts w:hint="eastAsia"/>
            </w:rPr>
            <w:t>二、企业内各部门之间沟通与协调存在的问题</w:t>
          </w:r>
          <w:r>
            <w:tab/>
          </w:r>
          <w:r>
            <w:fldChar w:fldCharType="begin"/>
          </w:r>
          <w:r>
            <w:instrText xml:space="preserve"> PAGEREF _Toc527672602 \h </w:instrText>
          </w:r>
          <w:r>
            <w:fldChar w:fldCharType="separate"/>
          </w:r>
          <w:r>
            <w:t>4</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"_Toc527672603" </w:instrText>
          </w:r>
          <w:r>
            <w:fldChar w:fldCharType="separate"/>
          </w:r>
          <w:r>
            <w:rPr>
              <w:rStyle w:val="13"/>
            </w:rPr>
            <w:t>(</w:t>
          </w:r>
          <w:r>
            <w:rPr>
              <w:rStyle w:val="13"/>
              <w:rFonts w:hint="eastAsia"/>
            </w:rPr>
            <w:t>一</w:t>
          </w:r>
          <w:r>
            <w:rPr>
              <w:rStyle w:val="13"/>
            </w:rPr>
            <w:t>)</w:t>
          </w:r>
          <w:r>
            <w:rPr>
              <w:rStyle w:val="13"/>
              <w:rFonts w:hint="eastAsia"/>
            </w:rPr>
            <w:t>沟通途径不够</w:t>
          </w:r>
          <w:r>
            <w:tab/>
          </w:r>
          <w:r>
            <w:fldChar w:fldCharType="begin"/>
          </w:r>
          <w:r>
            <w:instrText xml:space="preserve"> PAGEREF _Toc527672603 \h </w:instrText>
          </w:r>
          <w:r>
            <w:fldChar w:fldCharType="separate"/>
          </w:r>
          <w:r>
            <w:t>4</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"_Toc527672604" </w:instrText>
          </w:r>
          <w:r>
            <w:fldChar w:fldCharType="separate"/>
          </w:r>
          <w:r>
            <w:rPr>
              <w:rStyle w:val="13"/>
            </w:rPr>
            <w:t>(</w:t>
          </w:r>
          <w:r>
            <w:rPr>
              <w:rStyle w:val="13"/>
              <w:rFonts w:hint="eastAsia"/>
            </w:rPr>
            <w:t>二</w:t>
          </w:r>
          <w:r>
            <w:rPr>
              <w:rStyle w:val="13"/>
            </w:rPr>
            <w:t>)</w:t>
          </w:r>
          <w:r>
            <w:rPr>
              <w:rStyle w:val="13"/>
              <w:rFonts w:hint="eastAsia"/>
            </w:rPr>
            <w:t>企业规模的扩大加大了沟通难度</w:t>
          </w:r>
          <w:r>
            <w:tab/>
          </w:r>
          <w:r>
            <w:fldChar w:fldCharType="begin"/>
          </w:r>
          <w:r>
            <w:instrText xml:space="preserve"> PAGEREF _Toc527672604 \h </w:instrText>
          </w:r>
          <w:r>
            <w:fldChar w:fldCharType="separate"/>
          </w:r>
          <w:r>
            <w:t>4</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"_Toc527672605" </w:instrText>
          </w:r>
          <w:r>
            <w:fldChar w:fldCharType="separate"/>
          </w:r>
          <w:r>
            <w:rPr>
              <w:rStyle w:val="13"/>
            </w:rPr>
            <w:t>(</w:t>
          </w:r>
          <w:r>
            <w:rPr>
              <w:rStyle w:val="13"/>
              <w:rFonts w:hint="eastAsia"/>
            </w:rPr>
            <w:t>三</w:t>
          </w:r>
          <w:r>
            <w:rPr>
              <w:rStyle w:val="13"/>
            </w:rPr>
            <w:t>)</w:t>
          </w:r>
          <w:r>
            <w:rPr>
              <w:rStyle w:val="13"/>
              <w:rFonts w:hint="eastAsia"/>
            </w:rPr>
            <w:t>部门之间信息传递脱节</w:t>
          </w:r>
          <w:r>
            <w:tab/>
          </w:r>
          <w:r>
            <w:fldChar w:fldCharType="begin"/>
          </w:r>
          <w:r>
            <w:instrText xml:space="preserve"> PAGEREF _Toc527672605 \h </w:instrText>
          </w:r>
          <w:r>
            <w:fldChar w:fldCharType="separate"/>
          </w:r>
          <w:r>
            <w:t>5</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"_Toc527672606" </w:instrText>
          </w:r>
          <w:r>
            <w:fldChar w:fldCharType="separate"/>
          </w:r>
          <w:r>
            <w:rPr>
              <w:rStyle w:val="13"/>
            </w:rPr>
            <w:t>(</w:t>
          </w:r>
          <w:r>
            <w:rPr>
              <w:rStyle w:val="13"/>
              <w:rFonts w:hint="eastAsia"/>
            </w:rPr>
            <w:t>四</w:t>
          </w:r>
          <w:r>
            <w:rPr>
              <w:rStyle w:val="13"/>
            </w:rPr>
            <w:t>)</w:t>
          </w:r>
          <w:r>
            <w:rPr>
              <w:rStyle w:val="13"/>
              <w:rFonts w:hint="eastAsia"/>
            </w:rPr>
            <w:t>部门之间接口工作职责不明确</w:t>
          </w:r>
          <w:r>
            <w:tab/>
          </w:r>
          <w:r>
            <w:fldChar w:fldCharType="begin"/>
          </w:r>
          <w:r>
            <w:instrText xml:space="preserve"> PAGEREF _Toc527672606 \h </w:instrText>
          </w:r>
          <w:r>
            <w:fldChar w:fldCharType="separate"/>
          </w:r>
          <w:r>
            <w:t>5</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"_Toc527672607" </w:instrText>
          </w:r>
          <w:r>
            <w:fldChar w:fldCharType="separate"/>
          </w:r>
          <w:r>
            <w:rPr>
              <w:rStyle w:val="13"/>
            </w:rPr>
            <w:t>(</w:t>
          </w:r>
          <w:r>
            <w:rPr>
              <w:rStyle w:val="13"/>
              <w:rFonts w:hint="eastAsia"/>
            </w:rPr>
            <w:t>五</w:t>
          </w:r>
          <w:r>
            <w:rPr>
              <w:rStyle w:val="13"/>
            </w:rPr>
            <w:t>)</w:t>
          </w:r>
          <w:r>
            <w:rPr>
              <w:rStyle w:val="13"/>
              <w:rFonts w:hint="eastAsia"/>
            </w:rPr>
            <w:t>沟通效率低</w:t>
          </w:r>
          <w:r>
            <w:tab/>
          </w:r>
          <w:r>
            <w:fldChar w:fldCharType="begin"/>
          </w:r>
          <w:r>
            <w:instrText xml:space="preserve"> PAGEREF _Toc527672607 \h </w:instrText>
          </w:r>
          <w:r>
            <w:fldChar w:fldCharType="separate"/>
          </w:r>
          <w:r>
            <w:t>5</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"_Toc527672608" </w:instrText>
          </w:r>
          <w:r>
            <w:fldChar w:fldCharType="separate"/>
          </w:r>
          <w:r>
            <w:rPr>
              <w:rStyle w:val="13"/>
              <w:rFonts w:hint="eastAsia"/>
            </w:rPr>
            <w:t>三、企业内各部门之间如何做到有效的沟通与协调</w:t>
          </w:r>
          <w:r>
            <w:tab/>
          </w:r>
          <w:r>
            <w:fldChar w:fldCharType="begin"/>
          </w:r>
          <w:r>
            <w:instrText xml:space="preserve"> PAGEREF _Toc527672608 \h </w:instrText>
          </w:r>
          <w:r>
            <w:fldChar w:fldCharType="separate"/>
          </w:r>
          <w:r>
            <w:t>6</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"_Toc527672609" </w:instrText>
          </w:r>
          <w:r>
            <w:fldChar w:fldCharType="separate"/>
          </w:r>
          <w:r>
            <w:rPr>
              <w:rStyle w:val="13"/>
            </w:rPr>
            <w:t>(</w:t>
          </w:r>
          <w:r>
            <w:rPr>
              <w:rStyle w:val="13"/>
              <w:rFonts w:hint="eastAsia"/>
            </w:rPr>
            <w:t>一</w:t>
          </w:r>
          <w:r>
            <w:rPr>
              <w:rStyle w:val="13"/>
            </w:rPr>
            <w:t>)</w:t>
          </w:r>
          <w:r>
            <w:rPr>
              <w:rStyle w:val="13"/>
              <w:rFonts w:hint="eastAsia"/>
            </w:rPr>
            <w:t>采用无边界沟通，扩大沟通途径</w:t>
          </w:r>
          <w:r>
            <w:tab/>
          </w:r>
          <w:r>
            <w:fldChar w:fldCharType="begin"/>
          </w:r>
          <w:r>
            <w:instrText xml:space="preserve"> PAGEREF _Toc527672609 \h </w:instrText>
          </w:r>
          <w:r>
            <w:fldChar w:fldCharType="separate"/>
          </w:r>
          <w:r>
            <w:t>6</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"_Toc527672610" </w:instrText>
          </w:r>
          <w:r>
            <w:fldChar w:fldCharType="separate"/>
          </w:r>
          <w:r>
            <w:rPr>
              <w:rStyle w:val="13"/>
            </w:rPr>
            <w:t>(</w:t>
          </w:r>
          <w:r>
            <w:rPr>
              <w:rStyle w:val="13"/>
              <w:rFonts w:hint="eastAsia"/>
            </w:rPr>
            <w:t>二</w:t>
          </w:r>
          <w:r>
            <w:rPr>
              <w:rStyle w:val="13"/>
            </w:rPr>
            <w:t>)</w:t>
          </w:r>
          <w:r>
            <w:rPr>
              <w:rStyle w:val="13"/>
              <w:rFonts w:hint="eastAsia"/>
            </w:rPr>
            <w:t>加强总分关系、上下关系、左右关系之间的沟通，避免</w:t>
          </w:r>
          <w:r>
            <w:rPr>
              <w:rStyle w:val="13"/>
            </w:rPr>
            <w:t>“</w:t>
          </w:r>
          <w:r>
            <w:rPr>
              <w:rStyle w:val="13"/>
              <w:rFonts w:hint="eastAsia"/>
            </w:rPr>
            <w:t>企业病</w:t>
          </w:r>
          <w:r>
            <w:rPr>
              <w:rStyle w:val="13"/>
            </w:rPr>
            <w:t>”</w:t>
          </w:r>
          <w:r>
            <w:tab/>
          </w:r>
          <w:r>
            <w:fldChar w:fldCharType="begin"/>
          </w:r>
          <w:r>
            <w:instrText xml:space="preserve"> PAGEREF _Toc527672610 \h </w:instrText>
          </w:r>
          <w:r>
            <w:fldChar w:fldCharType="separate"/>
          </w:r>
          <w:r>
            <w:t>6</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"_Toc527672611" </w:instrText>
          </w:r>
          <w:r>
            <w:fldChar w:fldCharType="separate"/>
          </w:r>
          <w:r>
            <w:rPr>
              <w:rStyle w:val="13"/>
            </w:rPr>
            <w:t>(</w:t>
          </w:r>
          <w:r>
            <w:rPr>
              <w:rStyle w:val="13"/>
              <w:rFonts w:hint="eastAsia"/>
            </w:rPr>
            <w:t>三</w:t>
          </w:r>
          <w:r>
            <w:rPr>
              <w:rStyle w:val="13"/>
            </w:rPr>
            <w:t>)</w:t>
          </w:r>
          <w:r>
            <w:rPr>
              <w:rStyle w:val="13"/>
              <w:rFonts w:hint="eastAsia"/>
            </w:rPr>
            <w:t>利用网络技术加强企业内部的沟通与协调</w:t>
          </w:r>
          <w:r>
            <w:tab/>
          </w:r>
          <w:r>
            <w:fldChar w:fldCharType="begin"/>
          </w:r>
          <w:r>
            <w:instrText xml:space="preserve"> PAGEREF _Toc527672611 \h </w:instrText>
          </w:r>
          <w:r>
            <w:fldChar w:fldCharType="separate"/>
          </w:r>
          <w:r>
            <w:t>7</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"_Toc527672612" </w:instrText>
          </w:r>
          <w:r>
            <w:fldChar w:fldCharType="separate"/>
          </w:r>
          <w:r>
            <w:rPr>
              <w:rStyle w:val="13"/>
            </w:rPr>
            <w:t>(</w:t>
          </w:r>
          <w:r>
            <w:rPr>
              <w:rStyle w:val="13"/>
              <w:rFonts w:hint="eastAsia"/>
            </w:rPr>
            <w:t>四</w:t>
          </w:r>
          <w:r>
            <w:rPr>
              <w:rStyle w:val="13"/>
            </w:rPr>
            <w:t>)</w:t>
          </w:r>
          <w:r>
            <w:rPr>
              <w:rStyle w:val="13"/>
              <w:rFonts w:hint="eastAsia"/>
            </w:rPr>
            <w:t>营造良好的企业文化氛围</w:t>
          </w:r>
          <w:r>
            <w:tab/>
          </w:r>
          <w:r>
            <w:fldChar w:fldCharType="begin"/>
          </w:r>
          <w:r>
            <w:instrText xml:space="preserve"> PAGEREF _Toc527672612 \h </w:instrText>
          </w:r>
          <w:r>
            <w:fldChar w:fldCharType="separate"/>
          </w:r>
          <w:r>
            <w:t>7</w:t>
          </w:r>
          <w:r>
            <w:fldChar w:fldCharType="end"/>
          </w:r>
          <w:r>
            <w:fldChar w:fldCharType="end"/>
          </w:r>
        </w:p>
        <w:p>
          <w:pPr>
            <w:pStyle w:val="9"/>
            <w:tabs>
              <w:tab w:val="right" w:leader="dot" w:pos="8296"/>
            </w:tabs>
            <w:ind w:left="480" w:firstLine="480"/>
            <w:rPr>
              <w:rFonts w:asciiTheme="minorHAnsi" w:hAnsiTheme="minorHAnsi" w:eastAsiaTheme="minorEastAsia" w:cstheme="minorBidi"/>
              <w:sz w:val="21"/>
              <w:szCs w:val="22"/>
            </w:rPr>
          </w:pPr>
          <w:r>
            <w:fldChar w:fldCharType="begin"/>
          </w:r>
          <w:r>
            <w:instrText xml:space="preserve"> HYPERLINK \l "_Toc527672613" </w:instrText>
          </w:r>
          <w:r>
            <w:fldChar w:fldCharType="separate"/>
          </w:r>
          <w:r>
            <w:rPr>
              <w:rStyle w:val="13"/>
            </w:rPr>
            <w:t>(</w:t>
          </w:r>
          <w:r>
            <w:rPr>
              <w:rStyle w:val="13"/>
              <w:rFonts w:hint="eastAsia"/>
            </w:rPr>
            <w:t>五</w:t>
          </w:r>
          <w:r>
            <w:rPr>
              <w:rStyle w:val="13"/>
            </w:rPr>
            <w:t>)</w:t>
          </w:r>
          <w:r>
            <w:rPr>
              <w:rStyle w:val="13"/>
              <w:rFonts w:hint="eastAsia"/>
            </w:rPr>
            <w:t>明确各部门的职责</w:t>
          </w:r>
          <w:r>
            <w:tab/>
          </w:r>
          <w:r>
            <w:fldChar w:fldCharType="begin"/>
          </w:r>
          <w:r>
            <w:instrText xml:space="preserve"> PAGEREF _Toc527672613 \h </w:instrText>
          </w:r>
          <w:r>
            <w:fldChar w:fldCharType="separate"/>
          </w:r>
          <w:r>
            <w:t>8</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"_Toc527672614" </w:instrText>
          </w:r>
          <w:r>
            <w:fldChar w:fldCharType="separate"/>
          </w:r>
          <w:r>
            <w:rPr>
              <w:rStyle w:val="13"/>
              <w:rFonts w:hint="eastAsia"/>
            </w:rPr>
            <w:t>员工与企业的沟通渠道</w:t>
          </w:r>
          <w:r>
            <w:tab/>
          </w:r>
          <w:r>
            <w:fldChar w:fldCharType="begin"/>
          </w:r>
          <w:r>
            <w:instrText xml:space="preserve"> PAGEREF _Toc527672614 \h </w:instrText>
          </w:r>
          <w:r>
            <w:fldChar w:fldCharType="separate"/>
          </w:r>
          <w:r>
            <w:t>9</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"_Toc527672615" </w:instrText>
          </w:r>
          <w:r>
            <w:fldChar w:fldCharType="separate"/>
          </w:r>
          <w:r>
            <w:rPr>
              <w:rStyle w:val="13"/>
              <w:rFonts w:hint="eastAsia"/>
            </w:rPr>
            <w:t>一、正式沟通与非正式沟通渠道</w:t>
          </w:r>
          <w:r>
            <w:tab/>
          </w:r>
          <w:r>
            <w:fldChar w:fldCharType="begin"/>
          </w:r>
          <w:r>
            <w:instrText xml:space="preserve"> PAGEREF _Toc527672615 \h </w:instrText>
          </w:r>
          <w:r>
            <w:fldChar w:fldCharType="separate"/>
          </w:r>
          <w:r>
            <w:t>9</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"_Toc527672616" </w:instrText>
          </w:r>
          <w:r>
            <w:fldChar w:fldCharType="separate"/>
          </w:r>
          <w:r>
            <w:rPr>
              <w:rStyle w:val="13"/>
              <w:rFonts w:hint="eastAsia"/>
            </w:rPr>
            <w:t>二、向上沟通渠道</w:t>
          </w:r>
          <w:r>
            <w:tab/>
          </w:r>
          <w:r>
            <w:fldChar w:fldCharType="begin"/>
          </w:r>
          <w:r>
            <w:instrText xml:space="preserve"> PAGEREF _Toc527672616 \h </w:instrText>
          </w:r>
          <w:r>
            <w:fldChar w:fldCharType="separate"/>
          </w:r>
          <w:r>
            <w:t>10</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"_Toc527672617" </w:instrText>
          </w:r>
          <w:r>
            <w:fldChar w:fldCharType="separate"/>
          </w:r>
          <w:r>
            <w:rPr>
              <w:rStyle w:val="13"/>
              <w:rFonts w:hint="eastAsia"/>
            </w:rPr>
            <w:t>三、向下沟通渠道</w:t>
          </w:r>
          <w:r>
            <w:tab/>
          </w:r>
          <w:r>
            <w:fldChar w:fldCharType="begin"/>
          </w:r>
          <w:r>
            <w:instrText xml:space="preserve"> PAGEREF _Toc527672617 \h </w:instrText>
          </w:r>
          <w:r>
            <w:fldChar w:fldCharType="separate"/>
          </w:r>
          <w:r>
            <w:t>11</w:t>
          </w:r>
          <w:r>
            <w:fldChar w:fldCharType="end"/>
          </w:r>
          <w:r>
            <w:fldChar w:fldCharType="end"/>
          </w:r>
        </w:p>
        <w:p>
          <w:pPr>
            <w:pStyle w:val="8"/>
            <w:tabs>
              <w:tab w:val="right" w:leader="dot" w:pos="8296"/>
            </w:tabs>
            <w:ind w:firstLine="480"/>
            <w:rPr>
              <w:rFonts w:asciiTheme="minorHAnsi" w:hAnsiTheme="minorHAnsi" w:eastAsiaTheme="minorEastAsia" w:cstheme="minorBidi"/>
              <w:sz w:val="21"/>
              <w:szCs w:val="22"/>
            </w:rPr>
          </w:pPr>
          <w:r>
            <w:fldChar w:fldCharType="begin"/>
          </w:r>
          <w:r>
            <w:instrText xml:space="preserve"> HYPERLINK \l "_Toc527672618" </w:instrText>
          </w:r>
          <w:r>
            <w:fldChar w:fldCharType="separate"/>
          </w:r>
          <w:r>
            <w:rPr>
              <w:rStyle w:val="13"/>
              <w:rFonts w:hint="eastAsia"/>
            </w:rPr>
            <w:t>四、水平沟通渠道</w:t>
          </w:r>
          <w:r>
            <w:tab/>
          </w:r>
          <w:r>
            <w:fldChar w:fldCharType="begin"/>
          </w:r>
          <w:r>
            <w:instrText xml:space="preserve"> PAGEREF _Toc527672618 \h </w:instrText>
          </w:r>
          <w:r>
            <w:fldChar w:fldCharType="separate"/>
          </w:r>
          <w:r>
            <w:t>12</w:t>
          </w:r>
          <w:r>
            <w:fldChar w:fldCharType="end"/>
          </w:r>
          <w:r>
            <w:fldChar w:fldCharType="end"/>
          </w:r>
        </w:p>
        <w:p>
          <w:pPr>
            <w:ind w:firstLine="480"/>
          </w:pPr>
          <w:r>
            <w:rPr>
              <w:b/>
              <w:bCs/>
              <w:lang w:val="zh-CN"/>
            </w:rPr>
            <w:fldChar w:fldCharType="end"/>
          </w:r>
          <w:bookmarkEnd w:id="19"/>
        </w:p>
      </w:sdtContent>
    </w:sdt>
    <w:p>
      <w:pPr>
        <w:pStyle w:val="10"/>
        <w:ind w:firstLine="0" w:firstLineChars="0"/>
        <w:jc w:val="both"/>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p>
    <w:p>
      <w:pPr>
        <w:pStyle w:val="10"/>
        <w:ind w:firstLine="720"/>
      </w:pPr>
      <w:bookmarkStart w:id="0" w:name="_Toc527672600"/>
      <w:r>
        <w:rPr>
          <w:rFonts w:hint="eastAsia"/>
        </w:rPr>
        <w:t>企业内部各部门的沟通与协调</w:t>
      </w:r>
      <w:bookmarkEnd w:id="0"/>
    </w:p>
    <w:p>
      <w:pPr>
        <w:ind w:firstLine="360" w:firstLineChars="150"/>
      </w:pPr>
      <w:r>
        <w:t>企业内部有效的沟通与协调是企业发展的关键，针对企业部门之间沟通与协调存在的问题，提出采用无边界沟通，扩大沟通途径；加强总分关系、ET关系、左右关系之间的沟通，避免“企业病”；利用网络技术等方法提高企业内部沟通与协调的效率。</w:t>
      </w:r>
    </w:p>
    <w:p>
      <w:pPr>
        <w:ind w:firstLine="480"/>
      </w:pPr>
      <w:r>
        <w:t>企业是一个有机整体，企业内的各部门就像是人体的各个器官。企业的CEO相当于人体的大脑眼睛耳朵，要眼观六路耳听八方，综合各种因素把握企业全局，制定发展和运营目标：企业的采购部类似于人体的口腔，采购原材料、生产用物资为企业的正常运转提供“食物”：生产部相当于人体的胃，通过对原材料的加工处理形成产成品，把“食物”消化成能被企业吸收的间接“营养”；在通过销售部的销售活动把产成品转化成真正的“营养”——利润被企业吸收；通过财务部的各项财务指标显示企业的财务状况、经营成果、现金流量，这些财务指标像人体的各项健康指标一样显示着企业的健康状况。犹如人体一样，企业内部要上通下达，能“吃”能“排”，这样企业内各部门之间的相互沟通和协调就非常重要。</w:t>
      </w:r>
    </w:p>
    <w:p>
      <w:pPr>
        <w:pStyle w:val="2"/>
        <w:ind w:firstLine="560"/>
      </w:pPr>
      <w:bookmarkStart w:id="1" w:name="_Toc527672601"/>
      <w:r>
        <w:t>一、企业部门之间沟通与协调的重要性</w:t>
      </w:r>
      <w:bookmarkEnd w:id="1"/>
    </w:p>
    <w:p>
      <w:pPr>
        <w:ind w:firstLine="480"/>
      </w:pPr>
      <w:r>
        <w:t>作为企业，无论是部门与部门之间，部门与人之间，人与人之间，都必然存在沟通协调的问题。企业内部沟通与协调与企业经营成败存在着千丝万缕的联系。企业管理中，若部门与部门之间的沟通协调失衡，往往会造成企业止步不前，更别提企业是如何发展壮大，当然在某一程度而言，企业内部的竞争对企业发展有一定程度的帮助，但是如果部门与部门间之间沟通与协调严重失衡，务必会给整个企业带大很大影响。因此，在世界经济日益全球化的今天，沟通与协调的重要性越来越被人们所认识。对企业内部而言，人们越来越强调建立学习型的企业，越来越强调团队合作精神，因此有效的企业内部沟通协调是成功的关键。</w:t>
      </w:r>
    </w:p>
    <w:p>
      <w:pPr>
        <w:pStyle w:val="2"/>
        <w:ind w:firstLine="560"/>
      </w:pPr>
      <w:bookmarkStart w:id="2" w:name="_Toc527672602"/>
      <w:r>
        <w:t>二、企业内各部门之间沟通与协调存在的问题</w:t>
      </w:r>
      <w:bookmarkEnd w:id="2"/>
    </w:p>
    <w:p>
      <w:pPr>
        <w:ind w:firstLine="480"/>
      </w:pPr>
      <w:r>
        <w:t>企业如同一架高速运转的机器，各部门、各岗位均应该按部就班，有条不紊的按照企业本身的规律运行，管理各环节应当顺畅而有序，彼此配合，彼此协作，互相支持，共同推进。然而，许多企业尤其是那些规模大、历史久一点的企业，有许多机构病，部门之间高墙壁垒，本位思想根深蒂固，官僚习气盛行，岗位之间互不买账，人员之间矛盾重重，或面和心不和，推卸责任，邀功诿过，纪律松弛，各自为政，还有组织机构臃肿，机构设置不合理，各部门之间职责不清，分工不明，形成多头领导，或因人设事，人浮于事等等企业病。这些企业病所折射出来的企业部门之间沟通与协调存在的问题主要有以下几个方面：</w:t>
      </w:r>
    </w:p>
    <w:p>
      <w:pPr>
        <w:pStyle w:val="3"/>
        <w:ind w:firstLine="480"/>
      </w:pPr>
      <w:bookmarkStart w:id="3" w:name="_Toc527672603"/>
      <w:r>
        <w:t>(一)沟通途径不够</w:t>
      </w:r>
      <w:bookmarkEnd w:id="3"/>
    </w:p>
    <w:p>
      <w:pPr>
        <w:ind w:firstLine="480"/>
      </w:pPr>
      <w:r>
        <w:t>部门之间需要增进了解，沟通途径不够。片面性的信息往往会在某一问题暴露后，引发类似用人、工作量、职责的讨论，而这讨论的结果如果得不到有效的疏通，极易造成相互间的隔阂。</w:t>
      </w:r>
    </w:p>
    <w:p>
      <w:pPr>
        <w:pStyle w:val="3"/>
        <w:ind w:firstLine="480"/>
      </w:pPr>
      <w:bookmarkStart w:id="4" w:name="_Toc527672604"/>
      <w:r>
        <w:t>(二)企业规模的扩大加大了沟通难度</w:t>
      </w:r>
      <w:bookmarkEnd w:id="4"/>
    </w:p>
    <w:p>
      <w:pPr>
        <w:ind w:firstLine="480"/>
      </w:pPr>
      <w:r>
        <w:t>由于现代企业是按照法约尔的组织原则设计的，等级原则始终贯彻其中。随着企业规模的逐渐扩大，部门开始逐渐远离高层，因此，这些部门对于企业的整体概念将变得逐渐淡化，自我中心的观念逐渐增强，层次越低越是如此。同时，沟通的通道逐渐加长，在高层直接约束力减弱的情况下，部门间沟通的效率改进也就甚为困难，特别在今天大部分企业采取独立事业部的情况下。沟通的难度因利益关系也显著提高。比如，宝洁公司曾经实行多品牌竞争战略，则同一性质产品的多个品牌部为争夺公司资源和客户而产生的对立行为直接导致该公司沟通协调效率的显著下降。</w:t>
      </w:r>
    </w:p>
    <w:p>
      <w:pPr>
        <w:pStyle w:val="3"/>
        <w:ind w:firstLine="480"/>
      </w:pPr>
      <w:bookmarkStart w:id="5" w:name="_Toc527672605"/>
      <w:r>
        <w:t>(三)部门之间信息传递脱节</w:t>
      </w:r>
      <w:bookmarkEnd w:id="5"/>
    </w:p>
    <w:p>
      <w:pPr>
        <w:ind w:firstLine="480"/>
      </w:pPr>
      <w:r>
        <w:t>现在的信息传递和协调工作只能局限于某一时间段内进行。而这种沟通协调的结果是：能够分清当前主次，解决当前的主要矛盾，而根本问题得不到解决，可能转变为后续的主要矛盾。</w:t>
      </w:r>
    </w:p>
    <w:p>
      <w:pPr>
        <w:pStyle w:val="3"/>
        <w:ind w:firstLine="480"/>
      </w:pPr>
      <w:bookmarkStart w:id="6" w:name="_Toc527672606"/>
      <w:r>
        <w:t>(四)部门之间接口工作职责不明确</w:t>
      </w:r>
      <w:bookmarkEnd w:id="6"/>
    </w:p>
    <w:p>
      <w:pPr>
        <w:ind w:firstLine="480"/>
      </w:pPr>
      <w:r>
        <w:t>部分接口工作虽然一直有人在做，并且也有相应的分工，但相互之间没有相应的约束力，什么时候做完，完成到什么程度没有详细规定，或完成的部分达不到下一环节的需要，或是出现问题相互推诿，部门之间或是接口人员之间容易产生矛盾。</w:t>
      </w:r>
    </w:p>
    <w:p>
      <w:pPr>
        <w:ind w:firstLine="480"/>
        <w:rPr>
          <w:rStyle w:val="16"/>
        </w:rPr>
      </w:pPr>
      <w:bookmarkStart w:id="7" w:name="_Toc527672607"/>
      <w:r>
        <w:rPr>
          <w:rStyle w:val="16"/>
        </w:rPr>
        <w:t>(五)沟通效率低</w:t>
      </w:r>
      <w:bookmarkEnd w:id="7"/>
    </w:p>
    <w:p>
      <w:pPr>
        <w:ind w:firstLine="480"/>
      </w:pPr>
      <w:r>
        <w:t>错误地将个人沟通需求等同于部门沟通需求，职权分裂，权利的混淆</w:t>
      </w:r>
    </w:p>
    <w:p>
      <w:pPr>
        <w:ind w:firstLine="480"/>
      </w:pPr>
      <w:r>
        <w:t>种种问题的存在。于是强化了“沟通协调”的功能。沟通是需要时间的，协调也需要精力，这就带来了成本的问题，其中包括时间成本，假如沟通不畅，还包含了机会成本：最终可能导致的结局是效率的严重下降，受损失的一定是企业本身。如何降低这种成本、减少企业的损失，这就需要企业内各部门之间做到有效沟通与协调。</w:t>
      </w:r>
    </w:p>
    <w:p>
      <w:pPr>
        <w:pStyle w:val="2"/>
        <w:ind w:firstLine="560"/>
      </w:pPr>
      <w:bookmarkStart w:id="8" w:name="_Toc527672608"/>
      <w:r>
        <w:t>三、企业内各部门之间如何做到有效的沟通与协调</w:t>
      </w:r>
      <w:bookmarkEnd w:id="8"/>
    </w:p>
    <w:p>
      <w:pPr>
        <w:ind w:firstLine="480"/>
      </w:pPr>
      <w:r>
        <w:t>部门间沟通协调的改善不是由单一方面的因素所决定的，而是多种因素综合所致。因此，在改善部门间沟通时，不仅要注意摆脱单一因素造成的沟通瓶颈状态，还要注意多种因素之间可能出现的冲突的协调，更应当注重采用多种途径的立体化解决方式。</w:t>
      </w:r>
    </w:p>
    <w:p>
      <w:pPr>
        <w:pStyle w:val="3"/>
        <w:ind w:firstLine="480"/>
      </w:pPr>
      <w:bookmarkStart w:id="9" w:name="_Toc527672609"/>
      <w:r>
        <w:t>(一)采用无边界沟通，扩大沟通途径</w:t>
      </w:r>
      <w:bookmarkEnd w:id="9"/>
    </w:p>
    <w:p>
      <w:pPr>
        <w:ind w:firstLine="480"/>
      </w:pPr>
      <w:r>
        <w:t>在企业中，工作不顺畅的阻滞点往往就在部门之间的边界处。企业设置许多职能不同的部门，只是为了将工作做专，做细，做深，绝对不应该成为壁垒。在企业中，各工作流程应该是一条条绿色的通道，必须畅通无阻，对于工作流程，各部门就好比是流水线上的一个个工位，一环扣一环，绝不能使流水线滞阻。各部门对工作流程遇到的问题，应积极主动地与别的部门沟通协调，绝对不能推，通过无边界沟通，确保工作流程的完成。</w:t>
      </w:r>
    </w:p>
    <w:p>
      <w:pPr>
        <w:pStyle w:val="3"/>
        <w:ind w:firstLine="480"/>
      </w:pPr>
      <w:bookmarkStart w:id="10" w:name="_Toc527672610"/>
      <w:r>
        <w:t>(二)加强总分关系、上下关系、左右关系之间的沟通，避免“企业病”</w:t>
      </w:r>
      <w:bookmarkEnd w:id="10"/>
    </w:p>
    <w:p>
      <w:pPr>
        <w:ind w:firstLine="480"/>
      </w:pPr>
      <w:r>
        <w:t>总分关系是指企业高层领导与职能部门的关系。总分关系沟通方式有：集权制度、分权制度、责任中心制，又称集中服务的分权制。上下关系是指一个企业内各层级领导之间、领导与基层人员之间的关系。上下关系沟通办法有：实施分层负责制度、实施例外管理原则、加强上下级之间的意见交流。</w:t>
      </w:r>
    </w:p>
    <w:p>
      <w:pPr>
        <w:ind w:firstLine="480"/>
      </w:pPr>
      <w:r>
        <w:t>左右关系是指一个企业中各部门之间的关系。这种横向沟通关系对企业工作效率的影响极大。企业要做好横向关系沟通，一般采取如下措施：(1)企业各部门间职责分明，通过办事细则和岗位责任制，对各部门的职责作出合理的划分，从而避免扯皮和推诿现象发生。(2)实施法约尔式的阶梯联系，即各职能部门的部门经理之间、部门负责人之间等，依据彼此之间的权限，在规定的范围内发生横向联系，从而加强部门与部门之间的沟通。(3)通过确定工作的程序和时限，使企业各个部门的工作环环相扣，密切协作。</w:t>
      </w:r>
    </w:p>
    <w:p>
      <w:pPr>
        <w:pStyle w:val="3"/>
        <w:ind w:firstLine="480"/>
      </w:pPr>
      <w:bookmarkStart w:id="11" w:name="_Toc527672611"/>
      <w:r>
        <w:t>(三)利用网络技术加强企业内部的沟通与协调</w:t>
      </w:r>
      <w:bookmarkEnd w:id="11"/>
    </w:p>
    <w:p>
      <w:pPr>
        <w:ind w:firstLine="480"/>
      </w:pPr>
      <w:r>
        <w:t>我国企业面临着“经营国际化、竞争全球化、管理网络化、需求多样化”的挑战。网络经济作为对传统经济的一种提速手段，正深入到企业的运作和管理之中。企业内部管理制度网络化，建立公开化的网络平台，加快信息流通速度，企业内部达到无障碍快速有效沟通。</w:t>
      </w:r>
    </w:p>
    <w:p>
      <w:pPr>
        <w:pStyle w:val="3"/>
        <w:ind w:firstLine="480"/>
      </w:pPr>
      <w:bookmarkStart w:id="12" w:name="_Toc527672612"/>
      <w:r>
        <w:t>(四)营造良好的企业文化氛围</w:t>
      </w:r>
      <w:bookmarkEnd w:id="12"/>
    </w:p>
    <w:p>
      <w:pPr>
        <w:ind w:firstLine="480"/>
      </w:pPr>
      <w:r>
        <w:t>良好的企业文化使企业员工有着共同的价值体系，引导着企业的经营模式与价值观念。企业文化营造一个良好的沟通环境。“坦诚、沟通、协作”的文化范围。让员工乐于沟通，使的个人与团队都得以提升。</w:t>
      </w:r>
    </w:p>
    <w:p>
      <w:pPr>
        <w:pStyle w:val="3"/>
        <w:ind w:firstLine="480"/>
      </w:pPr>
      <w:bookmarkStart w:id="13" w:name="_Toc527672613"/>
      <w:r>
        <w:t>(五)明确各部门的职责</w:t>
      </w:r>
      <w:bookmarkEnd w:id="13"/>
    </w:p>
    <w:p>
      <w:pPr>
        <w:ind w:firstLine="480"/>
      </w:pPr>
      <w:r>
        <w:t>由各部门自己规划部门的工作，建立一套包括各部门在内的工作流程，让每个员工清楚自己在公司内部的位置。只有在明确部门职责的情况下，才知道该部门应该接受或者发出何种信息，否则信息的发送和接收都会变的没有目标，没有效果。在强调员工应该主动和上层沟通的同时，各部门经理，人事主管，行政管理人员应该改变工作作风，固定位置的转变为流动工作，积极走出去，主动了解各部门的工作情况。存在的困难和问题，及时进行各部门及员工的沟通工作，将问题处理在萌发状态，将损失控制在最小化。有效沟通与协调是提高企业运作效率的良药，优化企业内部沟通与协调应受到每个企业的重视。</w:t>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pStyle w:val="10"/>
        <w:ind w:firstLine="720"/>
      </w:pPr>
      <w:bookmarkStart w:id="14" w:name="_Toc527672614"/>
      <w:r>
        <w:rPr>
          <w:rFonts w:hint="eastAsia"/>
        </w:rPr>
        <w:t>员工与企业的沟通渠道</w:t>
      </w:r>
      <w:bookmarkEnd w:id="14"/>
    </w:p>
    <w:p>
      <w:pPr>
        <w:pStyle w:val="2"/>
        <w:ind w:firstLine="560"/>
      </w:pPr>
      <w:r>
        <w:rPr>
          <w:rFonts w:hint="eastAsia"/>
        </w:rPr>
        <w:t xml:space="preserve"> </w:t>
      </w:r>
      <w:bookmarkStart w:id="15" w:name="_Toc527672615"/>
      <w:r>
        <w:rPr>
          <w:rFonts w:hint="eastAsia"/>
        </w:rPr>
        <w:t>一、正式沟通与非正式沟通渠道</w:t>
      </w:r>
      <w:bookmarkEnd w:id="15"/>
    </w:p>
    <w:p>
      <w:pPr>
        <w:ind w:firstLine="480"/>
      </w:pPr>
      <w:r>
        <w:rPr>
          <w:rFonts w:hint="eastAsia"/>
        </w:rPr>
        <w:t>正式沟通是指在组织系统内，依据一定的组织原则所进行的信息传递与交流。例如组织与组织之间的公函来往，组织内部的文件传达、召开会议，上下级之间的定期的情报交换等。另外，团体所组织的参观访问、技术交流、市场调查等也在此列。</w:t>
      </w:r>
    </w:p>
    <w:p>
      <w:pPr>
        <w:ind w:firstLine="480"/>
      </w:pPr>
      <w:r>
        <w:rPr>
          <w:rFonts w:hint="eastAsia"/>
        </w:rPr>
        <w:t>正式沟通的优点是，沟通效果好，比较严肃，约束力强，易于保密，可以使信息沟通保持权威性。重要的信息和文件的传达、组织的决策等，一般都采取这种方式。其缺点是由于依靠组织系统层层的传递，所以较刻板，沟通速度慢。</w:t>
      </w:r>
    </w:p>
    <w:p>
      <w:pPr>
        <w:ind w:firstLine="480"/>
      </w:pPr>
      <w:r>
        <w:rPr>
          <w:rFonts w:hint="eastAsia"/>
        </w:rPr>
        <w:t>非正式沟通渠道指的是正式沟通渠道以外的信息交流和传递，它不受组织监督，自由选择沟通渠道。例如团体成员私下交换看法，朋友聚会，传播谣言和小道消息等都属于非正式沟通。非正式沟通是正式沟通的有机补充。在许多组织中，决策时利用的情报大部分是由非正式信息系统传递的。同正式沟通相比，非正式沟通往往能更灵活迅速的适应事态的变化，省略许多繁琐的程序；并且常常能提供大量的通过正式沟通渠道难以获得的信息，真实的反映员工的思想、态度和动机。因此，这种动机往往能够对管理决策起重要作用。</w:t>
      </w:r>
    </w:p>
    <w:p>
      <w:pPr>
        <w:ind w:firstLine="480"/>
      </w:pPr>
    </w:p>
    <w:p>
      <w:pPr>
        <w:ind w:firstLine="480"/>
      </w:pPr>
      <w:r>
        <w:rPr>
          <w:rFonts w:hint="eastAsia"/>
        </w:rPr>
        <w:t>非正式沟通的优点是，沟通形式不拘，直接明了，速度很快，容易及时了解到正式沟通难以提供的“内幕新闻”。非正式沟通能够发挥作用的基础，是团体中良好的人际关系。其缺点表现在，非正式沟通难以控制，传递的信息不确切，易于失真、曲解，而且，它可能导致小集团、小圈子，影响人心稳定和团体的凝聚力。</w:t>
      </w:r>
    </w:p>
    <w:p>
      <w:pPr>
        <w:ind w:firstLine="480"/>
      </w:pPr>
      <w:r>
        <w:rPr>
          <w:rFonts w:hint="eastAsia"/>
        </w:rPr>
        <w:t>此外，非正式沟通还有一种可以事先预知的模型。心理学研究表明，非正式沟通的内容和形式往往是能够事先被人知道的。它具有以下几个特点：</w:t>
      </w:r>
    </w:p>
    <w:p>
      <w:pPr>
        <w:ind w:firstLine="480"/>
      </w:pPr>
      <w:r>
        <w:rPr>
          <w:rFonts w:hint="eastAsia"/>
        </w:rPr>
        <w:t>第一，消息越新鲜，人们谈论的就越多；</w:t>
      </w:r>
    </w:p>
    <w:p>
      <w:pPr>
        <w:ind w:firstLine="480"/>
      </w:pPr>
      <w:r>
        <w:rPr>
          <w:rFonts w:hint="eastAsia"/>
        </w:rPr>
        <w:t>第二，对人们工作有影响者，最容易招致人们谈论；</w:t>
      </w:r>
    </w:p>
    <w:p>
      <w:pPr>
        <w:ind w:firstLine="480"/>
      </w:pPr>
      <w:r>
        <w:rPr>
          <w:rFonts w:hint="eastAsia"/>
        </w:rPr>
        <w:t>第三，最为人们所熟悉者，最多为人们谈论；</w:t>
      </w:r>
    </w:p>
    <w:p>
      <w:pPr>
        <w:ind w:firstLine="480"/>
      </w:pPr>
      <w:r>
        <w:rPr>
          <w:rFonts w:hint="eastAsia"/>
        </w:rPr>
        <w:t>第四，在工作中有关系的人，往往容易被牵扯到同一传闻中去；</w:t>
      </w:r>
    </w:p>
    <w:p>
      <w:pPr>
        <w:ind w:firstLine="480"/>
      </w:pPr>
      <w:r>
        <w:rPr>
          <w:rFonts w:hint="eastAsia"/>
        </w:rPr>
        <w:t>第五，在工作上接触多的人，最可能被牵扯到同一传闻中去。对于非正式沟通这些规律，管理者应该予以充分注意，以杜绝起消极作用的“小道消息”，利用非正式沟通为组织目标服务。</w:t>
      </w:r>
    </w:p>
    <w:p>
      <w:pPr>
        <w:ind w:firstLine="480"/>
      </w:pPr>
      <w:r>
        <w:rPr>
          <w:rFonts w:hint="eastAsia"/>
        </w:rPr>
        <w:t>现代管理理论提出了一个新概念，成为“高度的非正式沟通”。它指的是利用各种场合，通过各种方式，排除各种干扰，来保持他们之间经常不断的信息交流，从而在一个团体、一个企业中形成一个巨大的、不拘形式的、开放的信息沟通系统。实践证明，高度的非正式沟通可以节省很多时间，避免正式场合的拘束感和谨慎感，使许多长年累月难以解决的问题在轻松的气氛下得到解决，减少了团体内人际关系的摩擦。</w:t>
      </w:r>
    </w:p>
    <w:p>
      <w:pPr>
        <w:pStyle w:val="2"/>
        <w:ind w:firstLine="560"/>
      </w:pPr>
      <w:bookmarkStart w:id="16" w:name="_Toc527672616"/>
      <w:r>
        <w:rPr>
          <w:rFonts w:hint="eastAsia"/>
        </w:rPr>
        <w:t>二、向上沟通渠道</w:t>
      </w:r>
      <w:bookmarkEnd w:id="16"/>
    </w:p>
    <w:p>
      <w:pPr>
        <w:ind w:firstLine="480"/>
      </w:pPr>
      <w:r>
        <w:rPr>
          <w:rFonts w:hint="eastAsia"/>
        </w:rPr>
        <w:t>向上沟通渠道主要是指团体成员和基层管理人员通过一定的渠道与管理决策层所进行的信息交流。它有两种表达形式：一是层层传递，即依据一定的组织原则和组织程序逐级向上反映。二是越级反映。这指的是减少中间层次，让决策者和团体成员直接对话。</w:t>
      </w:r>
    </w:p>
    <w:p>
      <w:pPr>
        <w:ind w:firstLine="480"/>
      </w:pPr>
      <w:r>
        <w:rPr>
          <w:rFonts w:hint="eastAsia"/>
        </w:rPr>
        <w:t>向上沟通的优点是：员工可以直接把自己的意见向领导反映，获得一定程度的心理满足；管理者也可以利用这种方式了解企业的经营状况，与下属形成良好的关系，提高管理水平。</w:t>
      </w:r>
    </w:p>
    <w:p>
      <w:pPr>
        <w:ind w:firstLine="480"/>
      </w:pPr>
      <w:r>
        <w:rPr>
          <w:rFonts w:hint="eastAsia"/>
        </w:rPr>
        <w:t>向下沟通的缺点是：在沟通过程中，下属因级别不同造成心理距离，形成一些心理障碍；害怕“穿小鞋”，受打击报复，不愿反映意见。同时，向上沟通常常效率不佳。有时，由于特殊的心理因素，经过层层过滤，导致信息曲解，出现适得其反的结局。</w:t>
      </w:r>
    </w:p>
    <w:p>
      <w:pPr>
        <w:ind w:firstLine="480"/>
      </w:pPr>
      <w:r>
        <w:rPr>
          <w:rFonts w:hint="eastAsia"/>
        </w:rPr>
        <w:t>就比较而言，向下沟通比较容易，居高临下，甚至可以利用广播、电视等通讯设施；向上沟通则困难一些，它要求基层领导深入实际，及时反映情况，作细致的工作。一般来说，传统的管理方式偏重于向下沟通，管理风格趋于专制；而现代管理方式则是向下沟通与向上沟通并用，强调信息反馈，增加员工参与管理的机会。</w:t>
      </w:r>
    </w:p>
    <w:p>
      <w:pPr>
        <w:pStyle w:val="2"/>
        <w:ind w:firstLine="560"/>
      </w:pPr>
      <w:bookmarkStart w:id="17" w:name="_Toc527672617"/>
      <w:r>
        <w:rPr>
          <w:rFonts w:hint="eastAsia"/>
        </w:rPr>
        <w:t>三、向下沟通渠道</w:t>
      </w:r>
      <w:bookmarkEnd w:id="17"/>
    </w:p>
    <w:p>
      <w:pPr>
        <w:ind w:firstLine="480"/>
      </w:pPr>
      <w:r>
        <w:rPr>
          <w:rFonts w:hint="eastAsia"/>
        </w:rPr>
        <w:t>管理者通过向下沟通的方式传送各种指令及政策给组织的下层，其中的信息一般包括：</w:t>
      </w:r>
    </w:p>
    <w:p>
      <w:pPr>
        <w:ind w:firstLine="480"/>
      </w:pPr>
      <w:r>
        <w:rPr>
          <w:rFonts w:hint="eastAsia"/>
        </w:rPr>
        <w:t>1、 有关工作的指示。</w:t>
      </w:r>
    </w:p>
    <w:p>
      <w:pPr>
        <w:ind w:firstLine="480"/>
      </w:pPr>
      <w:r>
        <w:rPr>
          <w:rFonts w:hint="eastAsia"/>
        </w:rPr>
        <w:t>2、 工作内容的描述。</w:t>
      </w:r>
    </w:p>
    <w:p>
      <w:pPr>
        <w:ind w:firstLine="480"/>
      </w:pPr>
      <w:r>
        <w:rPr>
          <w:rFonts w:hint="eastAsia"/>
        </w:rPr>
        <w:t>3、 员工应该遵循的政策、程序、规章等。</w:t>
      </w:r>
    </w:p>
    <w:p>
      <w:pPr>
        <w:ind w:firstLine="480"/>
      </w:pPr>
      <w:r>
        <w:rPr>
          <w:rFonts w:hint="eastAsia"/>
        </w:rPr>
        <w:t>4、 有关员工绩效的反馈。</w:t>
      </w:r>
    </w:p>
    <w:p>
      <w:pPr>
        <w:ind w:firstLine="480"/>
      </w:pPr>
      <w:r>
        <w:rPr>
          <w:rFonts w:hint="eastAsia"/>
        </w:rPr>
        <w:t>5、 希望员工自愿参加的各种活动。</w:t>
      </w:r>
    </w:p>
    <w:p>
      <w:pPr>
        <w:ind w:firstLine="480"/>
      </w:pPr>
      <w:r>
        <w:rPr>
          <w:rFonts w:hint="eastAsia"/>
        </w:rPr>
        <w:t>向下沟通渠道的优点是，它可以使下级主管部门和团体成员及时了解组织的目标和领导意图，增加员工对所在团体的向心力与归属感。它也可以协调组织内部各个层次的活动，加强组织原则和纪律性，使组织机器正常的运转下去。向下沟通渠道的缺点是，如果这种渠道使用过多，会在下属中造成高高在上、独裁专横的印象，使下属产生心理抵触情绪，影响团体的士气。此外，由于来自最高决策层的信息需要经过层层传递，容易被耽误、搁置，有可能出现事后信息曲解、失真的情况。</w:t>
      </w:r>
    </w:p>
    <w:p>
      <w:pPr>
        <w:pStyle w:val="2"/>
        <w:ind w:firstLine="560"/>
      </w:pPr>
      <w:bookmarkStart w:id="18" w:name="_Toc527672618"/>
      <w:r>
        <w:rPr>
          <w:rFonts w:hint="eastAsia"/>
        </w:rPr>
        <w:t>四、水平沟通渠道</w:t>
      </w:r>
      <w:bookmarkEnd w:id="18"/>
    </w:p>
    <w:p>
      <w:pPr>
        <w:ind w:firstLine="480"/>
      </w:pPr>
      <w:r>
        <w:rPr>
          <w:rFonts w:hint="eastAsia"/>
        </w:rPr>
        <w:t>水平沟通渠道指的是在组织系统中层次相当的个人及团体之间所进行的信息传递和交流。在企业管理中，水平沟通又可具体的划分为四种类型。一是企业决策阶层与工会系统之间的信息沟通；二是高层管理人员之间的信息沟通；三是企业内各部门之间的信息沟通与中层管理人员之间的信息沟通；四是一般员工在工作和思想上的信息沟通。横向沟通也可以采取正式沟通的形式，也可以采取非正式沟通的形式。通常是以后一种方式居多，尤其是在正式的或事先拟定的信息沟通计划难以实现时，非正式沟通往往是一种极为有效的补救方式。</w:t>
      </w:r>
    </w:p>
    <w:p>
      <w:pPr>
        <w:ind w:firstLine="480"/>
      </w:pPr>
      <w:r>
        <w:rPr>
          <w:rFonts w:hint="eastAsia"/>
        </w:rPr>
        <w:t>横向沟通具有很多优点：第一，它可以使办事程序、手续简化，节省时间，提高工作效率。第二，它可以使企业各个部门之间相互了解，有助于培养整体观念和合作精神，克服本位主义倾向。第三，它可以增加职工之间的互谅互让，培养员工之间的友谊，满足职工的社会需要，使职工提高工作兴趣，改善工作态度。</w:t>
      </w:r>
    </w:p>
    <w:p>
      <w:pPr>
        <w:ind w:firstLine="480"/>
      </w:pPr>
      <w:r>
        <w:rPr>
          <w:rFonts w:hint="eastAsia"/>
        </w:rPr>
        <w:t>其缺点表现在，横向沟通头绪过多，信息量大，易于造成混论；此外，横向沟通尤其是个体之间的沟通也可能成为职工发牢骚、传播小道消息的一条途径，造成涣散团体士气的消极影响。</w:t>
      </w:r>
    </w:p>
    <w:p>
      <w:pPr>
        <w:ind w:firstLine="480"/>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Fonts w:hint="eastAsia" w:eastAsia="微软雅黑"/>
        <w:lang w:eastAsia="zh-CN"/>
      </w:rPr>
    </w:pPr>
    <w:r>
      <w:rPr>
        <w:rFonts w:hint="eastAsia"/>
        <w:lang w:eastAsia="zh-CN"/>
      </w:rPr>
      <w:t>职场范文网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F6FAA"/>
    <w:rsid w:val="001F2B8D"/>
    <w:rsid w:val="0029773B"/>
    <w:rsid w:val="00343539"/>
    <w:rsid w:val="00380948"/>
    <w:rsid w:val="00480FEA"/>
    <w:rsid w:val="0082650A"/>
    <w:rsid w:val="0F6F6FAA"/>
    <w:rsid w:val="1E255AE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微软雅黑" w:cs="Times New Roman"/>
      <w:kern w:val="2"/>
      <w:sz w:val="24"/>
      <w:lang w:val="en-US" w:eastAsia="zh-CN" w:bidi="ar-SA"/>
    </w:rPr>
  </w:style>
  <w:style w:type="paragraph" w:styleId="2">
    <w:name w:val="heading 1"/>
    <w:basedOn w:val="1"/>
    <w:next w:val="1"/>
    <w:link w:val="15"/>
    <w:qFormat/>
    <w:uiPriority w:val="0"/>
    <w:pPr>
      <w:spacing w:before="340" w:after="330"/>
      <w:outlineLvl w:val="0"/>
    </w:pPr>
    <w:rPr>
      <w:b/>
      <w:bCs/>
      <w:kern w:val="44"/>
      <w:sz w:val="28"/>
      <w:szCs w:val="44"/>
    </w:rPr>
  </w:style>
  <w:style w:type="paragraph" w:styleId="3">
    <w:name w:val="heading 2"/>
    <w:basedOn w:val="1"/>
    <w:next w:val="1"/>
    <w:link w:val="16"/>
    <w:unhideWhenUsed/>
    <w:qFormat/>
    <w:uiPriority w:val="0"/>
    <w:pPr>
      <w:spacing w:before="260" w:after="260"/>
      <w:outlineLvl w:val="1"/>
    </w:pPr>
    <w:rPr>
      <w:rFonts w:asciiTheme="majorHAnsi" w:hAnsiTheme="majorHAnsi" w:cstheme="majorBidi"/>
      <w:b/>
      <w:bCs/>
      <w:szCs w:val="32"/>
    </w:rPr>
  </w:style>
  <w:style w:type="paragraph" w:styleId="4">
    <w:name w:val="heading 3"/>
    <w:basedOn w:val="1"/>
    <w:next w:val="1"/>
    <w:link w:val="17"/>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alloon Text"/>
    <w:basedOn w:val="1"/>
    <w:link w:val="19"/>
    <w:uiPriority w:val="0"/>
    <w:pPr>
      <w:spacing w:line="240" w:lineRule="auto"/>
    </w:pPr>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uiPriority w:val="39"/>
  </w:style>
  <w:style w:type="paragraph" w:styleId="9">
    <w:name w:val="toc 2"/>
    <w:basedOn w:val="1"/>
    <w:next w:val="1"/>
    <w:uiPriority w:val="39"/>
    <w:pPr>
      <w:ind w:left="420" w:leftChars="200"/>
    </w:pPr>
  </w:style>
  <w:style w:type="paragraph" w:styleId="10">
    <w:name w:val="Title"/>
    <w:basedOn w:val="1"/>
    <w:next w:val="1"/>
    <w:link w:val="14"/>
    <w:qFormat/>
    <w:uiPriority w:val="0"/>
    <w:pPr>
      <w:spacing w:before="240" w:after="60"/>
      <w:jc w:val="center"/>
      <w:outlineLvl w:val="0"/>
    </w:pPr>
    <w:rPr>
      <w:rFonts w:asciiTheme="majorHAnsi" w:hAnsiTheme="majorHAnsi" w:cstheme="majorBidi"/>
      <w:b/>
      <w:bCs/>
      <w:sz w:val="36"/>
      <w:szCs w:val="32"/>
    </w:r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customStyle="1" w:styleId="14">
    <w:name w:val="标题 Char"/>
    <w:basedOn w:val="12"/>
    <w:link w:val="10"/>
    <w:uiPriority w:val="0"/>
    <w:rPr>
      <w:rFonts w:eastAsia="微软雅黑" w:asciiTheme="majorHAnsi" w:hAnsiTheme="majorHAnsi" w:cstheme="majorBidi"/>
      <w:b/>
      <w:bCs/>
      <w:kern w:val="2"/>
      <w:sz w:val="36"/>
      <w:szCs w:val="32"/>
    </w:rPr>
  </w:style>
  <w:style w:type="character" w:customStyle="1" w:styleId="15">
    <w:name w:val="标题 1 Char"/>
    <w:basedOn w:val="12"/>
    <w:link w:val="2"/>
    <w:uiPriority w:val="0"/>
    <w:rPr>
      <w:rFonts w:eastAsia="微软雅黑"/>
      <w:b/>
      <w:bCs/>
      <w:kern w:val="44"/>
      <w:sz w:val="28"/>
      <w:szCs w:val="44"/>
    </w:rPr>
  </w:style>
  <w:style w:type="character" w:customStyle="1" w:styleId="16">
    <w:name w:val="标题 2 Char"/>
    <w:basedOn w:val="12"/>
    <w:link w:val="3"/>
    <w:uiPriority w:val="0"/>
    <w:rPr>
      <w:rFonts w:eastAsia="微软雅黑" w:asciiTheme="majorHAnsi" w:hAnsiTheme="majorHAnsi" w:cstheme="majorBidi"/>
      <w:b/>
      <w:bCs/>
      <w:kern w:val="2"/>
      <w:sz w:val="24"/>
      <w:szCs w:val="32"/>
    </w:rPr>
  </w:style>
  <w:style w:type="character" w:customStyle="1" w:styleId="17">
    <w:name w:val="标题 3 Char"/>
    <w:basedOn w:val="12"/>
    <w:link w:val="4"/>
    <w:uiPriority w:val="0"/>
    <w:rPr>
      <w:rFonts w:eastAsia="微软雅黑"/>
      <w:b/>
      <w:bCs/>
      <w:kern w:val="2"/>
      <w:sz w:val="32"/>
      <w:szCs w:val="32"/>
    </w:rPr>
  </w:style>
  <w:style w:type="paragraph" w:customStyle="1" w:styleId="18">
    <w:name w:val="TOC Heading"/>
    <w:basedOn w:val="2"/>
    <w:next w:val="1"/>
    <w:semiHidden/>
    <w:unhideWhenUsed/>
    <w:qFormat/>
    <w:uiPriority w:val="39"/>
    <w:pPr>
      <w:keepNext/>
      <w:keepLines/>
      <w:widowControl/>
      <w:spacing w:before="480" w:after="0" w:line="276" w:lineRule="auto"/>
      <w:ind w:firstLine="0" w:firstLineChars="0"/>
      <w:jc w:val="left"/>
      <w:outlineLvl w:val="9"/>
    </w:pPr>
    <w:rPr>
      <w:rFonts w:asciiTheme="majorHAnsi" w:hAnsiTheme="majorHAnsi" w:eastAsiaTheme="majorEastAsia" w:cstheme="majorBidi"/>
      <w:color w:val="2E75B6" w:themeColor="accent1" w:themeShade="BF"/>
      <w:kern w:val="0"/>
      <w:szCs w:val="28"/>
    </w:rPr>
  </w:style>
  <w:style w:type="character" w:customStyle="1" w:styleId="19">
    <w:name w:val="批注框文本 Char"/>
    <w:basedOn w:val="12"/>
    <w:link w:val="5"/>
    <w:uiPriority w:val="0"/>
    <w:rPr>
      <w:rFonts w:eastAsia="微软雅黑"/>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28E5D-EEC1-4B0A-8E59-601A4E2EFFE1}">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13</Pages>
  <Words>1044</Words>
  <Characters>5955</Characters>
  <Lines>49</Lines>
  <Paragraphs>13</Paragraphs>
  <TotalTime>10</TotalTime>
  <ScaleCrop>false</ScaleCrop>
  <LinksUpToDate>false</LinksUpToDate>
  <CharactersWithSpaces>6986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2018-10-18T16:22:00Z</dcterms:created>
  <dc:creator>dell</dc:creator>
  <cp:lastModifiedBy>Administrator</cp:lastModifiedBy>
  <dcterms:modified xsi:type="dcterms:W3CDTF">2020-06-12T01:21:07Z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