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0" w:lineRule="exact"/>
        <w:ind w:left="112" w:right="-44"/>
        <w:rPr>
          <w:rFonts w:hint="eastAsia" w:ascii="宋体" w:hAnsi="宋体" w:eastAsia="宋体" w:cs="宋体"/>
          <w:sz w:val="2"/>
        </w:rPr>
      </w:pPr>
      <w:bookmarkStart w:id="0" w:name="_GoBack"/>
      <w:r>
        <w:rPr>
          <w:rFonts w:hint="eastAsia" w:ascii="宋体" w:hAnsi="宋体" w:eastAsia="宋体" w:cs="宋体"/>
          <w:sz w:val="2"/>
        </w:rPr>
        <w:pict>
          <v:group id="_x0000_s1026" o:spid="_x0000_s1026" o:spt="203" style="height:0.75pt;width:697.8pt;" coordsize="13956,15">
            <o:lock v:ext="edit"/>
            <v:line id="_x0000_s1027" o:spid="_x0000_s1027" o:spt="20" style="position:absolute;left:0;top:7;height:0;width:13956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3"/>
        <w:rPr>
          <w:rFonts w:hint="eastAsia" w:ascii="宋体" w:hAnsi="宋体" w:eastAsia="宋体" w:cs="宋体"/>
          <w:sz w:val="17"/>
        </w:rPr>
      </w:pPr>
    </w:p>
    <w:p>
      <w:pPr>
        <w:spacing w:before="58"/>
        <w:ind w:left="5440" w:right="0" w:firstLine="0"/>
        <w:jc w:val="left"/>
        <w:rPr>
          <w:rFonts w:hint="eastAsia" w:ascii="宋体" w:hAnsi="宋体" w:eastAsia="宋体" w:cs="宋体"/>
          <w:b/>
          <w:sz w:val="30"/>
        </w:rPr>
      </w:pPr>
      <w:r>
        <w:rPr>
          <w:rFonts w:hint="eastAsia" w:ascii="宋体" w:hAnsi="宋体" w:eastAsia="宋体" w:cs="宋体"/>
          <w:b/>
          <w:sz w:val="30"/>
          <w:u w:val="single"/>
        </w:rPr>
        <w:t>岗位关键考核指标设定表</w:t>
      </w:r>
    </w:p>
    <w:p>
      <w:pPr>
        <w:spacing w:before="122" w:after="4" w:line="242" w:lineRule="auto"/>
        <w:ind w:left="237" w:right="12418" w:firstLine="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年度</w:t>
      </w:r>
      <w:r>
        <w:rPr>
          <w:rFonts w:hint="eastAsia" w:ascii="宋体" w:hAnsi="宋体" w:eastAsia="宋体" w:cs="宋体"/>
          <w:sz w:val="24"/>
        </w:rPr>
        <w:t>/</w:t>
      </w:r>
      <w:r>
        <w:rPr>
          <w:rFonts w:hint="eastAsia" w:ascii="宋体" w:hAnsi="宋体" w:eastAsia="宋体" w:cs="宋体"/>
          <w:sz w:val="24"/>
        </w:rPr>
        <w:t>季度： 职位：机动工</w:t>
      </w:r>
    </w:p>
    <w:tbl>
      <w:tblPr>
        <w:tblStyle w:val="4"/>
        <w:tblW w:w="13680" w:type="dxa"/>
        <w:tblInd w:w="3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3317"/>
        <w:gridCol w:w="1080"/>
        <w:gridCol w:w="1080"/>
        <w:gridCol w:w="1092"/>
        <w:gridCol w:w="4128"/>
        <w:gridCol w:w="1440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65" w:hRule="atLeast"/>
        </w:trPr>
        <w:tc>
          <w:tcPr>
            <w:tcW w:w="3780" w:type="dxa"/>
            <w:gridSpan w:val="2"/>
            <w:vMerge w:val="restart"/>
          </w:tcPr>
          <w:p>
            <w:pPr>
              <w:pStyle w:val="7"/>
              <w:ind w:left="125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关键考核项目</w:t>
            </w:r>
          </w:p>
        </w:tc>
        <w:tc>
          <w:tcPr>
            <w:tcW w:w="2160" w:type="dxa"/>
            <w:gridSpan w:val="2"/>
          </w:tcPr>
          <w:p>
            <w:pPr>
              <w:pStyle w:val="7"/>
              <w:ind w:left="65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绩效标准</w:t>
            </w:r>
          </w:p>
        </w:tc>
        <w:tc>
          <w:tcPr>
            <w:tcW w:w="1092" w:type="dxa"/>
            <w:vMerge w:val="restart"/>
          </w:tcPr>
          <w:p>
            <w:pPr>
              <w:pStyle w:val="7"/>
              <w:ind w:left="33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占比</w:t>
            </w:r>
          </w:p>
        </w:tc>
        <w:tc>
          <w:tcPr>
            <w:tcW w:w="4128" w:type="dxa"/>
            <w:vMerge w:val="restart"/>
          </w:tcPr>
          <w:p>
            <w:pPr>
              <w:pStyle w:val="7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计算方式</w:t>
            </w:r>
          </w:p>
        </w:tc>
        <w:tc>
          <w:tcPr>
            <w:tcW w:w="1440" w:type="dxa"/>
            <w:vMerge w:val="restart"/>
          </w:tcPr>
          <w:p>
            <w:pPr>
              <w:pStyle w:val="7"/>
              <w:ind w:left="29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信息来源</w:t>
            </w:r>
          </w:p>
        </w:tc>
        <w:tc>
          <w:tcPr>
            <w:tcW w:w="1080" w:type="dxa"/>
            <w:vMerge w:val="restart"/>
          </w:tcPr>
          <w:p>
            <w:pPr>
              <w:pStyle w:val="7"/>
              <w:ind w:left="32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465" w:hRule="atLeast"/>
        </w:trPr>
        <w:tc>
          <w:tcPr>
            <w:tcW w:w="378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80" w:type="dxa"/>
          </w:tcPr>
          <w:p>
            <w:pPr>
              <w:pStyle w:val="7"/>
              <w:ind w:left="199" w:right="19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基准</w:t>
            </w:r>
          </w:p>
        </w:tc>
        <w:tc>
          <w:tcPr>
            <w:tcW w:w="1080" w:type="dxa"/>
          </w:tcPr>
          <w:p>
            <w:pPr>
              <w:pStyle w:val="7"/>
              <w:ind w:left="199" w:right="19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目标</w:t>
            </w:r>
          </w:p>
        </w:tc>
        <w:tc>
          <w:tcPr>
            <w:tcW w:w="1092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12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44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3" w:type="dxa"/>
          </w:tcPr>
          <w:p>
            <w:pPr>
              <w:pStyle w:val="7"/>
              <w:spacing w:before="31"/>
              <w:ind w:left="6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1</w:t>
            </w:r>
          </w:p>
        </w:tc>
        <w:tc>
          <w:tcPr>
            <w:tcW w:w="3317" w:type="dxa"/>
          </w:tcPr>
          <w:p>
            <w:pPr>
              <w:pStyle w:val="7"/>
              <w:spacing w:before="1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顶岗及时性（延误次数、时间）</w:t>
            </w:r>
          </w:p>
        </w:tc>
        <w:tc>
          <w:tcPr>
            <w:tcW w:w="1080" w:type="dxa"/>
          </w:tcPr>
          <w:p>
            <w:pPr>
              <w:pStyle w:val="7"/>
              <w:spacing w:before="17"/>
              <w:ind w:left="199" w:right="195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 xml:space="preserve">5 </w:t>
            </w:r>
            <w:r>
              <w:rPr>
                <w:rFonts w:hint="eastAsia" w:ascii="宋体" w:hAnsi="宋体" w:eastAsia="宋体" w:cs="宋体"/>
                <w:sz w:val="21"/>
              </w:rPr>
              <w:t>次</w:t>
            </w:r>
            <w:r>
              <w:rPr>
                <w:rFonts w:hint="eastAsia" w:ascii="宋体" w:hAnsi="宋体" w:eastAsia="宋体" w:cs="宋体"/>
                <w:sz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</w:rPr>
              <w:t>月</w:t>
            </w:r>
          </w:p>
        </w:tc>
        <w:tc>
          <w:tcPr>
            <w:tcW w:w="1080" w:type="dxa"/>
          </w:tcPr>
          <w:p>
            <w:pPr>
              <w:pStyle w:val="7"/>
              <w:spacing w:before="31"/>
              <w:ind w:left="3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0</w:t>
            </w:r>
          </w:p>
        </w:tc>
        <w:tc>
          <w:tcPr>
            <w:tcW w:w="1092" w:type="dxa"/>
          </w:tcPr>
          <w:p>
            <w:pPr>
              <w:pStyle w:val="7"/>
              <w:spacing w:before="31"/>
              <w:ind w:left="0" w:right="431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</w:rPr>
              <w:t>25</w:t>
            </w:r>
          </w:p>
        </w:tc>
        <w:tc>
          <w:tcPr>
            <w:tcW w:w="4128" w:type="dxa"/>
          </w:tcPr>
          <w:p>
            <w:pPr>
              <w:pStyle w:val="7"/>
              <w:spacing w:before="17"/>
              <w:ind w:left="7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 xml:space="preserve">每空岗一次扣 </w:t>
            </w:r>
            <w:r>
              <w:rPr>
                <w:rFonts w:hint="eastAsia" w:ascii="宋体" w:hAnsi="宋体" w:eastAsia="宋体" w:cs="宋体"/>
                <w:sz w:val="21"/>
              </w:rPr>
              <w:t xml:space="preserve">1 </w:t>
            </w:r>
            <w:r>
              <w:rPr>
                <w:rFonts w:hint="eastAsia" w:ascii="宋体" w:hAnsi="宋体" w:eastAsia="宋体" w:cs="宋体"/>
                <w:sz w:val="21"/>
              </w:rPr>
              <w:t xml:space="preserve">分，空岗每超过 </w:t>
            </w:r>
            <w:r>
              <w:rPr>
                <w:rFonts w:hint="eastAsia" w:ascii="宋体" w:hAnsi="宋体" w:eastAsia="宋体" w:cs="宋体"/>
                <w:sz w:val="21"/>
              </w:rPr>
              <w:t xml:space="preserve">3 </w:t>
            </w:r>
            <w:r>
              <w:rPr>
                <w:rFonts w:hint="eastAsia" w:ascii="宋体" w:hAnsi="宋体" w:eastAsia="宋体" w:cs="宋体"/>
                <w:sz w:val="21"/>
              </w:rPr>
              <w:t>分钟再加</w:t>
            </w:r>
          </w:p>
          <w:p>
            <w:pPr>
              <w:pStyle w:val="7"/>
              <w:spacing w:before="43"/>
              <w:ind w:left="5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 xml:space="preserve">扣 </w:t>
            </w:r>
            <w:r>
              <w:rPr>
                <w:rFonts w:hint="eastAsia" w:ascii="宋体" w:hAnsi="宋体" w:eastAsia="宋体" w:cs="宋体"/>
                <w:sz w:val="21"/>
              </w:rPr>
              <w:t xml:space="preserve">1 </w:t>
            </w:r>
            <w:r>
              <w:rPr>
                <w:rFonts w:hint="eastAsia" w:ascii="宋体" w:hAnsi="宋体" w:eastAsia="宋体" w:cs="宋体"/>
                <w:sz w:val="21"/>
              </w:rPr>
              <w:t>分</w:t>
            </w:r>
          </w:p>
        </w:tc>
        <w:tc>
          <w:tcPr>
            <w:tcW w:w="1440" w:type="dxa"/>
          </w:tcPr>
          <w:p>
            <w:pPr>
              <w:pStyle w:val="7"/>
              <w:spacing w:before="17"/>
              <w:ind w:left="29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班长反映</w:t>
            </w:r>
          </w:p>
        </w:tc>
        <w:tc>
          <w:tcPr>
            <w:tcW w:w="1080" w:type="dxa"/>
          </w:tcPr>
          <w:p>
            <w:pPr>
              <w:pStyle w:val="7"/>
              <w:spacing w:before="17"/>
              <w:ind w:left="199" w:right="195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每天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3" w:type="dxa"/>
          </w:tcPr>
          <w:p>
            <w:pPr>
              <w:pStyle w:val="7"/>
              <w:spacing w:before="31"/>
              <w:ind w:left="6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2</w:t>
            </w:r>
          </w:p>
        </w:tc>
        <w:tc>
          <w:tcPr>
            <w:tcW w:w="3317" w:type="dxa"/>
          </w:tcPr>
          <w:p>
            <w:pPr>
              <w:pStyle w:val="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产品不及时维修影响计划完成次</w:t>
            </w:r>
          </w:p>
          <w:p>
            <w:pPr>
              <w:pStyle w:val="7"/>
              <w:spacing w:before="4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数</w:t>
            </w:r>
          </w:p>
        </w:tc>
        <w:tc>
          <w:tcPr>
            <w:tcW w:w="1080" w:type="dxa"/>
          </w:tcPr>
          <w:p>
            <w:pPr>
              <w:pStyle w:val="7"/>
              <w:ind w:left="199" w:right="195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 xml:space="preserve">3 </w:t>
            </w:r>
            <w:r>
              <w:rPr>
                <w:rFonts w:hint="eastAsia" w:ascii="宋体" w:hAnsi="宋体" w:eastAsia="宋体" w:cs="宋体"/>
                <w:sz w:val="21"/>
              </w:rPr>
              <w:t>次</w:t>
            </w:r>
            <w:r>
              <w:rPr>
                <w:rFonts w:hint="eastAsia" w:ascii="宋体" w:hAnsi="宋体" w:eastAsia="宋体" w:cs="宋体"/>
                <w:sz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</w:rPr>
              <w:t>月</w:t>
            </w:r>
          </w:p>
        </w:tc>
        <w:tc>
          <w:tcPr>
            <w:tcW w:w="1080" w:type="dxa"/>
          </w:tcPr>
          <w:p>
            <w:pPr>
              <w:pStyle w:val="7"/>
              <w:spacing w:before="31"/>
              <w:ind w:left="3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0</w:t>
            </w:r>
          </w:p>
        </w:tc>
        <w:tc>
          <w:tcPr>
            <w:tcW w:w="1092" w:type="dxa"/>
          </w:tcPr>
          <w:p>
            <w:pPr>
              <w:pStyle w:val="7"/>
              <w:spacing w:before="31"/>
              <w:ind w:left="0" w:right="431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</w:rPr>
              <w:t>20</w:t>
            </w:r>
          </w:p>
        </w:tc>
        <w:tc>
          <w:tcPr>
            <w:tcW w:w="4128" w:type="dxa"/>
          </w:tcPr>
          <w:p>
            <w:pPr>
              <w:pStyle w:val="7"/>
              <w:ind w:left="4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 xml:space="preserve">每次扣 </w:t>
            </w:r>
            <w:r>
              <w:rPr>
                <w:rFonts w:hint="eastAsia" w:ascii="宋体" w:hAnsi="宋体" w:eastAsia="宋体" w:cs="宋体"/>
                <w:sz w:val="21"/>
              </w:rPr>
              <w:t xml:space="preserve">1.33 </w:t>
            </w:r>
            <w:r>
              <w:rPr>
                <w:rFonts w:hint="eastAsia" w:ascii="宋体" w:hAnsi="宋体" w:eastAsia="宋体" w:cs="宋体"/>
                <w:sz w:val="21"/>
              </w:rPr>
              <w:t>分</w:t>
            </w:r>
          </w:p>
        </w:tc>
        <w:tc>
          <w:tcPr>
            <w:tcW w:w="1440" w:type="dxa"/>
          </w:tcPr>
          <w:p>
            <w:pPr>
              <w:pStyle w:val="7"/>
              <w:ind w:left="29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班长反映</w:t>
            </w:r>
          </w:p>
        </w:tc>
        <w:tc>
          <w:tcPr>
            <w:tcW w:w="1080" w:type="dxa"/>
          </w:tcPr>
          <w:p>
            <w:pPr>
              <w:pStyle w:val="7"/>
              <w:ind w:left="199" w:right="195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每月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63" w:type="dxa"/>
          </w:tcPr>
          <w:p>
            <w:pPr>
              <w:pStyle w:val="7"/>
              <w:spacing w:before="31"/>
              <w:ind w:left="6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3</w:t>
            </w:r>
          </w:p>
        </w:tc>
        <w:tc>
          <w:tcPr>
            <w:tcW w:w="3317" w:type="dxa"/>
          </w:tcPr>
          <w:p>
            <w:pPr>
              <w:pStyle w:val="7"/>
              <w:spacing w:before="1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生产线缺料次数</w:t>
            </w:r>
          </w:p>
        </w:tc>
        <w:tc>
          <w:tcPr>
            <w:tcW w:w="1080" w:type="dxa"/>
          </w:tcPr>
          <w:p>
            <w:pPr>
              <w:pStyle w:val="7"/>
              <w:spacing w:before="31"/>
              <w:ind w:left="3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1</w:t>
            </w:r>
          </w:p>
        </w:tc>
        <w:tc>
          <w:tcPr>
            <w:tcW w:w="1080" w:type="dxa"/>
          </w:tcPr>
          <w:p>
            <w:pPr>
              <w:pStyle w:val="7"/>
              <w:spacing w:before="31"/>
              <w:ind w:left="3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0</w:t>
            </w:r>
          </w:p>
        </w:tc>
        <w:tc>
          <w:tcPr>
            <w:tcW w:w="1092" w:type="dxa"/>
          </w:tcPr>
          <w:p>
            <w:pPr>
              <w:pStyle w:val="7"/>
              <w:spacing w:before="31"/>
              <w:ind w:left="0" w:right="431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</w:rPr>
              <w:t>10</w:t>
            </w:r>
          </w:p>
        </w:tc>
        <w:tc>
          <w:tcPr>
            <w:tcW w:w="4128" w:type="dxa"/>
          </w:tcPr>
          <w:p>
            <w:pPr>
              <w:pStyle w:val="7"/>
              <w:spacing w:before="17"/>
              <w:ind w:left="1326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 xml:space="preserve">断料一次扣 </w:t>
            </w:r>
            <w:r>
              <w:rPr>
                <w:rFonts w:hint="eastAsia" w:ascii="宋体" w:hAnsi="宋体" w:eastAsia="宋体" w:cs="宋体"/>
                <w:sz w:val="21"/>
              </w:rPr>
              <w:t xml:space="preserve">2 </w:t>
            </w:r>
            <w:r>
              <w:rPr>
                <w:rFonts w:hint="eastAsia" w:ascii="宋体" w:hAnsi="宋体" w:eastAsia="宋体" w:cs="宋体"/>
                <w:sz w:val="21"/>
              </w:rPr>
              <w:t>分</w:t>
            </w:r>
          </w:p>
        </w:tc>
        <w:tc>
          <w:tcPr>
            <w:tcW w:w="1440" w:type="dxa"/>
          </w:tcPr>
          <w:p>
            <w:pPr>
              <w:pStyle w:val="7"/>
              <w:spacing w:before="17"/>
              <w:ind w:left="29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班长反映</w:t>
            </w:r>
          </w:p>
        </w:tc>
        <w:tc>
          <w:tcPr>
            <w:tcW w:w="1080" w:type="dxa"/>
          </w:tcPr>
          <w:p>
            <w:pPr>
              <w:pStyle w:val="7"/>
              <w:spacing w:before="17"/>
              <w:ind w:left="199" w:right="195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每天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</w:trPr>
        <w:tc>
          <w:tcPr>
            <w:tcW w:w="463" w:type="dxa"/>
          </w:tcPr>
          <w:p>
            <w:pPr>
              <w:pStyle w:val="7"/>
              <w:spacing w:before="34"/>
              <w:ind w:left="6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4</w:t>
            </w:r>
          </w:p>
        </w:tc>
        <w:tc>
          <w:tcPr>
            <w:tcW w:w="3317" w:type="dxa"/>
          </w:tcPr>
          <w:p>
            <w:pPr>
              <w:pStyle w:val="7"/>
              <w:spacing w:before="2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提案改善</w:t>
            </w:r>
          </w:p>
        </w:tc>
        <w:tc>
          <w:tcPr>
            <w:tcW w:w="1080" w:type="dxa"/>
          </w:tcPr>
          <w:p>
            <w:pPr>
              <w:pStyle w:val="7"/>
              <w:spacing w:before="20"/>
              <w:ind w:left="199" w:right="195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 xml:space="preserve">1 </w:t>
            </w:r>
            <w:r>
              <w:rPr>
                <w:rFonts w:hint="eastAsia" w:ascii="宋体" w:hAnsi="宋体" w:eastAsia="宋体" w:cs="宋体"/>
                <w:sz w:val="21"/>
              </w:rPr>
              <w:t>次</w:t>
            </w:r>
            <w:r>
              <w:rPr>
                <w:rFonts w:hint="eastAsia" w:ascii="宋体" w:hAnsi="宋体" w:eastAsia="宋体" w:cs="宋体"/>
                <w:sz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</w:rPr>
              <w:t>月</w:t>
            </w:r>
          </w:p>
        </w:tc>
        <w:tc>
          <w:tcPr>
            <w:tcW w:w="1080" w:type="dxa"/>
          </w:tcPr>
          <w:p>
            <w:pPr>
              <w:pStyle w:val="7"/>
              <w:spacing w:before="34"/>
              <w:ind w:left="3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0</w:t>
            </w:r>
          </w:p>
        </w:tc>
        <w:tc>
          <w:tcPr>
            <w:tcW w:w="1092" w:type="dxa"/>
          </w:tcPr>
          <w:p>
            <w:pPr>
              <w:pStyle w:val="7"/>
              <w:spacing w:before="34"/>
              <w:ind w:left="0" w:right="431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</w:rPr>
              <w:t>10</w:t>
            </w:r>
          </w:p>
        </w:tc>
        <w:tc>
          <w:tcPr>
            <w:tcW w:w="4128" w:type="dxa"/>
          </w:tcPr>
          <w:p>
            <w:pPr>
              <w:pStyle w:val="7"/>
              <w:spacing w:before="2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</w:rPr>
              <w:t>、 无提案（</w:t>
            </w:r>
            <w:r>
              <w:rPr>
                <w:rFonts w:hint="eastAsia" w:ascii="宋体" w:hAnsi="宋体" w:eastAsia="宋体" w:cs="宋体"/>
                <w:sz w:val="21"/>
              </w:rPr>
              <w:t xml:space="preserve">0 </w:t>
            </w:r>
            <w:r>
              <w:rPr>
                <w:rFonts w:hint="eastAsia" w:ascii="宋体" w:hAnsi="宋体" w:eastAsia="宋体" w:cs="宋体"/>
                <w:sz w:val="21"/>
              </w:rPr>
              <w:t>分）</w:t>
            </w:r>
          </w:p>
          <w:p>
            <w:pPr>
              <w:pStyle w:val="7"/>
              <w:spacing w:before="4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</w:rPr>
              <w:t>、 提交提案但未被采纳（</w:t>
            </w:r>
            <w:r>
              <w:rPr>
                <w:rFonts w:hint="eastAsia" w:ascii="宋体" w:hAnsi="宋体" w:eastAsia="宋体" w:cs="宋体"/>
                <w:sz w:val="21"/>
              </w:rPr>
              <w:t xml:space="preserve">+1 </w:t>
            </w:r>
            <w:r>
              <w:rPr>
                <w:rFonts w:hint="eastAsia" w:ascii="宋体" w:hAnsi="宋体" w:eastAsia="宋体" w:cs="宋体"/>
                <w:sz w:val="21"/>
              </w:rPr>
              <w:t>分）</w:t>
            </w:r>
          </w:p>
          <w:p>
            <w:pPr>
              <w:pStyle w:val="7"/>
              <w:spacing w:before="3" w:line="312" w:lineRule="exact"/>
              <w:ind w:left="467" w:right="94" w:hanging="360"/>
              <w:jc w:val="both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3</w:t>
            </w:r>
            <w:r>
              <w:rPr>
                <w:rFonts w:hint="eastAsia" w:ascii="宋体" w:hAnsi="宋体" w:eastAsia="宋体" w:cs="宋体"/>
                <w:spacing w:val="-5"/>
                <w:sz w:val="21"/>
              </w:rPr>
              <w:t>、 提交提案被采纳</w:t>
            </w:r>
            <w:r>
              <w:rPr>
                <w:rFonts w:hint="eastAsia" w:ascii="宋体" w:hAnsi="宋体" w:eastAsia="宋体" w:cs="宋体"/>
                <w:spacing w:val="4"/>
                <w:sz w:val="21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</w:rPr>
              <w:t xml:space="preserve">效益 </w:t>
            </w:r>
            <w:r>
              <w:rPr>
                <w:rFonts w:hint="eastAsia" w:ascii="宋体" w:hAnsi="宋体" w:eastAsia="宋体" w:cs="宋体"/>
                <w:sz w:val="21"/>
              </w:rPr>
              <w:t xml:space="preserve">5000 </w:t>
            </w:r>
            <w:r>
              <w:rPr>
                <w:rFonts w:hint="eastAsia" w:ascii="宋体" w:hAnsi="宋体" w:eastAsia="宋体" w:cs="宋体"/>
                <w:spacing w:val="5"/>
                <w:sz w:val="21"/>
              </w:rPr>
              <w:t>元以上</w:t>
            </w:r>
            <w:r>
              <w:rPr>
                <w:rFonts w:hint="eastAsia" w:ascii="宋体" w:hAnsi="宋体" w:eastAsia="宋体" w:cs="宋体"/>
                <w:sz w:val="21"/>
              </w:rPr>
              <w:t xml:space="preserve">+6 </w:t>
            </w:r>
            <w:r>
              <w:rPr>
                <w:rFonts w:hint="eastAsia" w:ascii="宋体" w:hAnsi="宋体" w:eastAsia="宋体" w:cs="宋体"/>
                <w:spacing w:val="-26"/>
                <w:sz w:val="21"/>
              </w:rPr>
              <w:t xml:space="preserve">分；效益 </w:t>
            </w:r>
            <w:r>
              <w:rPr>
                <w:rFonts w:hint="eastAsia" w:ascii="宋体" w:hAnsi="宋体" w:eastAsia="宋体" w:cs="宋体"/>
                <w:sz w:val="21"/>
              </w:rPr>
              <w:t xml:space="preserve">1000~5000 </w:t>
            </w:r>
            <w:r>
              <w:rPr>
                <w:rFonts w:hint="eastAsia" w:ascii="宋体" w:hAnsi="宋体" w:eastAsia="宋体" w:cs="宋体"/>
                <w:sz w:val="21"/>
              </w:rPr>
              <w:t>元</w:t>
            </w:r>
            <w:r>
              <w:rPr>
                <w:rFonts w:hint="eastAsia" w:ascii="宋体" w:hAnsi="宋体" w:eastAsia="宋体" w:cs="宋体"/>
                <w:sz w:val="21"/>
              </w:rPr>
              <w:t xml:space="preserve">+4 </w:t>
            </w:r>
            <w:r>
              <w:rPr>
                <w:rFonts w:hint="eastAsia" w:ascii="宋体" w:hAnsi="宋体" w:eastAsia="宋体" w:cs="宋体"/>
                <w:spacing w:val="-27"/>
                <w:sz w:val="21"/>
              </w:rPr>
              <w:t xml:space="preserve">分；效益 </w:t>
            </w:r>
            <w:r>
              <w:rPr>
                <w:rFonts w:hint="eastAsia" w:ascii="宋体" w:hAnsi="宋体" w:eastAsia="宋体" w:cs="宋体"/>
                <w:sz w:val="21"/>
              </w:rPr>
              <w:t xml:space="preserve">1000 </w:t>
            </w:r>
            <w:r>
              <w:rPr>
                <w:rFonts w:hint="eastAsia" w:ascii="宋体" w:hAnsi="宋体" w:eastAsia="宋体" w:cs="宋体"/>
                <w:sz w:val="21"/>
              </w:rPr>
              <w:t>元以下</w:t>
            </w:r>
            <w:r>
              <w:rPr>
                <w:rFonts w:hint="eastAsia" w:ascii="宋体" w:hAnsi="宋体" w:eastAsia="宋体" w:cs="宋体"/>
                <w:sz w:val="21"/>
              </w:rPr>
              <w:t>+2</w:t>
            </w:r>
            <w:r>
              <w:rPr>
                <w:rFonts w:hint="eastAsia" w:ascii="宋体" w:hAnsi="宋体" w:eastAsia="宋体" w:cs="宋体"/>
                <w:sz w:val="21"/>
              </w:rPr>
              <w:t>）</w:t>
            </w:r>
          </w:p>
        </w:tc>
        <w:tc>
          <w:tcPr>
            <w:tcW w:w="1440" w:type="dxa"/>
          </w:tcPr>
          <w:p>
            <w:pPr>
              <w:pStyle w:val="7"/>
              <w:spacing w:before="20" w:line="278" w:lineRule="auto"/>
              <w:ind w:left="403" w:right="107" w:hanging="28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 xml:space="preserve">TQM </w:t>
            </w:r>
            <w:r>
              <w:rPr>
                <w:rFonts w:hint="eastAsia" w:ascii="宋体" w:hAnsi="宋体" w:eastAsia="宋体" w:cs="宋体"/>
                <w:sz w:val="21"/>
              </w:rPr>
              <w:t>办</w:t>
            </w:r>
            <w:r>
              <w:rPr>
                <w:rFonts w:hint="eastAsia" w:ascii="宋体" w:hAnsi="宋体" w:eastAsia="宋体" w:cs="宋体"/>
                <w:sz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</w:rPr>
              <w:t>提案统计表</w:t>
            </w:r>
          </w:p>
        </w:tc>
        <w:tc>
          <w:tcPr>
            <w:tcW w:w="1080" w:type="dxa"/>
          </w:tcPr>
          <w:p>
            <w:pPr>
              <w:pStyle w:val="7"/>
              <w:spacing w:before="20"/>
              <w:ind w:left="199" w:right="195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每月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463" w:type="dxa"/>
          </w:tcPr>
          <w:p>
            <w:pPr>
              <w:pStyle w:val="7"/>
              <w:spacing w:before="34"/>
              <w:ind w:left="6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5</w:t>
            </w:r>
          </w:p>
        </w:tc>
        <w:tc>
          <w:tcPr>
            <w:tcW w:w="3317" w:type="dxa"/>
          </w:tcPr>
          <w:p>
            <w:pPr>
              <w:pStyle w:val="7"/>
              <w:spacing w:before="2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</w:rPr>
              <w:t>、 违反车间规章制度</w:t>
            </w:r>
          </w:p>
        </w:tc>
        <w:tc>
          <w:tcPr>
            <w:tcW w:w="1080" w:type="dxa"/>
          </w:tcPr>
          <w:p>
            <w:pPr>
              <w:pStyle w:val="7"/>
              <w:spacing w:before="20"/>
              <w:ind w:left="199" w:right="195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 xml:space="preserve">1 </w:t>
            </w:r>
            <w:r>
              <w:rPr>
                <w:rFonts w:hint="eastAsia" w:ascii="宋体" w:hAnsi="宋体" w:eastAsia="宋体" w:cs="宋体"/>
                <w:sz w:val="21"/>
              </w:rPr>
              <w:t>次</w:t>
            </w:r>
            <w:r>
              <w:rPr>
                <w:rFonts w:hint="eastAsia" w:ascii="宋体" w:hAnsi="宋体" w:eastAsia="宋体" w:cs="宋体"/>
                <w:sz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</w:rPr>
              <w:t>月</w:t>
            </w:r>
          </w:p>
        </w:tc>
        <w:tc>
          <w:tcPr>
            <w:tcW w:w="1080" w:type="dxa"/>
          </w:tcPr>
          <w:p>
            <w:pPr>
              <w:pStyle w:val="7"/>
              <w:spacing w:before="20"/>
              <w:ind w:left="199" w:right="195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 xml:space="preserve">0 </w:t>
            </w:r>
            <w:r>
              <w:rPr>
                <w:rFonts w:hint="eastAsia" w:ascii="宋体" w:hAnsi="宋体" w:eastAsia="宋体" w:cs="宋体"/>
                <w:sz w:val="21"/>
              </w:rPr>
              <w:t>次</w:t>
            </w:r>
            <w:r>
              <w:rPr>
                <w:rFonts w:hint="eastAsia" w:ascii="宋体" w:hAnsi="宋体" w:eastAsia="宋体" w:cs="宋体"/>
                <w:sz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</w:rPr>
              <w:t>月</w:t>
            </w:r>
          </w:p>
        </w:tc>
        <w:tc>
          <w:tcPr>
            <w:tcW w:w="1092" w:type="dxa"/>
            <w:vMerge w:val="restart"/>
          </w:tcPr>
          <w:p>
            <w:pPr>
              <w:pStyle w:val="7"/>
              <w:spacing w:before="34"/>
              <w:ind w:left="418" w:right="413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10</w:t>
            </w:r>
          </w:p>
        </w:tc>
        <w:tc>
          <w:tcPr>
            <w:tcW w:w="4128" w:type="dxa"/>
          </w:tcPr>
          <w:p>
            <w:pPr>
              <w:pStyle w:val="7"/>
              <w:spacing w:before="2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 xml:space="preserve">大于基准一次每次扣 </w:t>
            </w:r>
            <w:r>
              <w:rPr>
                <w:rFonts w:hint="eastAsia" w:ascii="宋体" w:hAnsi="宋体" w:eastAsia="宋体" w:cs="宋体"/>
                <w:sz w:val="21"/>
              </w:rPr>
              <w:t xml:space="preserve">2 </w:t>
            </w:r>
            <w:r>
              <w:rPr>
                <w:rFonts w:hint="eastAsia" w:ascii="宋体" w:hAnsi="宋体" w:eastAsia="宋体" w:cs="宋体"/>
                <w:sz w:val="21"/>
              </w:rPr>
              <w:t>分</w:t>
            </w:r>
          </w:p>
        </w:tc>
        <w:tc>
          <w:tcPr>
            <w:tcW w:w="1440" w:type="dxa"/>
          </w:tcPr>
          <w:p>
            <w:pPr>
              <w:pStyle w:val="7"/>
              <w:spacing w:before="20"/>
              <w:ind w:left="141" w:right="139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主管</w:t>
            </w:r>
            <w:r>
              <w:rPr>
                <w:rFonts w:hint="eastAsia" w:ascii="宋体" w:hAnsi="宋体" w:eastAsia="宋体" w:cs="宋体"/>
                <w:sz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</w:rPr>
              <w:t>通告批</w:t>
            </w:r>
          </w:p>
          <w:p>
            <w:pPr>
              <w:pStyle w:val="7"/>
              <w:spacing w:before="43"/>
              <w:ind w:left="2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评</w:t>
            </w:r>
          </w:p>
        </w:tc>
        <w:tc>
          <w:tcPr>
            <w:tcW w:w="1080" w:type="dxa"/>
          </w:tcPr>
          <w:p>
            <w:pPr>
              <w:pStyle w:val="7"/>
              <w:spacing w:before="20"/>
              <w:ind w:left="199" w:right="195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每天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463" w:type="dxa"/>
          </w:tcPr>
          <w:p>
            <w:pPr>
              <w:pStyle w:val="7"/>
              <w:spacing w:before="34"/>
              <w:ind w:left="6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6</w:t>
            </w:r>
          </w:p>
        </w:tc>
        <w:tc>
          <w:tcPr>
            <w:tcW w:w="3317" w:type="dxa"/>
          </w:tcPr>
          <w:p>
            <w:pPr>
              <w:pStyle w:val="7"/>
              <w:spacing w:before="2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</w:rPr>
              <w:t>、违反公司规章制度</w:t>
            </w:r>
          </w:p>
        </w:tc>
        <w:tc>
          <w:tcPr>
            <w:tcW w:w="1080" w:type="dxa"/>
          </w:tcPr>
          <w:p>
            <w:pPr>
              <w:pStyle w:val="7"/>
              <w:spacing w:before="20"/>
              <w:ind w:left="199" w:right="195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 xml:space="preserve">1 </w:t>
            </w:r>
            <w:r>
              <w:rPr>
                <w:rFonts w:hint="eastAsia" w:ascii="宋体" w:hAnsi="宋体" w:eastAsia="宋体" w:cs="宋体"/>
                <w:sz w:val="21"/>
              </w:rPr>
              <w:t>次</w:t>
            </w:r>
            <w:r>
              <w:rPr>
                <w:rFonts w:hint="eastAsia" w:ascii="宋体" w:hAnsi="宋体" w:eastAsia="宋体" w:cs="宋体"/>
                <w:sz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</w:rPr>
              <w:t>月</w:t>
            </w:r>
          </w:p>
        </w:tc>
        <w:tc>
          <w:tcPr>
            <w:tcW w:w="1080" w:type="dxa"/>
          </w:tcPr>
          <w:p>
            <w:pPr>
              <w:pStyle w:val="7"/>
              <w:spacing w:before="20"/>
              <w:ind w:left="199" w:right="195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 xml:space="preserve">0 </w:t>
            </w:r>
            <w:r>
              <w:rPr>
                <w:rFonts w:hint="eastAsia" w:ascii="宋体" w:hAnsi="宋体" w:eastAsia="宋体" w:cs="宋体"/>
                <w:sz w:val="21"/>
              </w:rPr>
              <w:t>次</w:t>
            </w:r>
            <w:r>
              <w:rPr>
                <w:rFonts w:hint="eastAsia" w:ascii="宋体" w:hAnsi="宋体" w:eastAsia="宋体" w:cs="宋体"/>
                <w:sz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</w:rPr>
              <w:t>月</w:t>
            </w:r>
          </w:p>
        </w:tc>
        <w:tc>
          <w:tcPr>
            <w:tcW w:w="1092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128" w:type="dxa"/>
          </w:tcPr>
          <w:p>
            <w:pPr>
              <w:pStyle w:val="7"/>
              <w:spacing w:before="2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 xml:space="preserve">大于基准一次每次扣 </w:t>
            </w:r>
            <w:r>
              <w:rPr>
                <w:rFonts w:hint="eastAsia" w:ascii="宋体" w:hAnsi="宋体" w:eastAsia="宋体" w:cs="宋体"/>
                <w:sz w:val="21"/>
              </w:rPr>
              <w:t xml:space="preserve">3 </w:t>
            </w:r>
            <w:r>
              <w:rPr>
                <w:rFonts w:hint="eastAsia" w:ascii="宋体" w:hAnsi="宋体" w:eastAsia="宋体" w:cs="宋体"/>
                <w:sz w:val="21"/>
              </w:rPr>
              <w:t>分（罚款金额</w:t>
            </w:r>
            <w:r>
              <w:rPr>
                <w:rFonts w:hint="eastAsia" w:ascii="宋体" w:hAnsi="宋体" w:eastAsia="宋体" w:cs="宋体"/>
                <w:sz w:val="21"/>
              </w:rPr>
              <w:t>/10</w:t>
            </w:r>
            <w:r>
              <w:rPr>
                <w:rFonts w:hint="eastAsia" w:ascii="宋体" w:hAnsi="宋体" w:eastAsia="宋体" w:cs="宋体"/>
                <w:sz w:val="21"/>
              </w:rPr>
              <w:t>）</w:t>
            </w:r>
          </w:p>
        </w:tc>
        <w:tc>
          <w:tcPr>
            <w:tcW w:w="1440" w:type="dxa"/>
          </w:tcPr>
          <w:p>
            <w:pPr>
              <w:pStyle w:val="7"/>
              <w:spacing w:before="20"/>
              <w:ind w:left="105" w:firstLine="5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总经办</w:t>
            </w:r>
            <w:r>
              <w:rPr>
                <w:rFonts w:hint="eastAsia" w:ascii="宋体" w:hAnsi="宋体" w:eastAsia="宋体" w:cs="宋体"/>
                <w:sz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</w:rPr>
              <w:t>通报</w:t>
            </w:r>
          </w:p>
          <w:p>
            <w:pPr>
              <w:pStyle w:val="7"/>
              <w:spacing w:before="2" w:line="310" w:lineRule="atLeast"/>
              <w:ind w:left="508" w:right="42" w:hanging="404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批评、违纪处罚单</w:t>
            </w:r>
          </w:p>
        </w:tc>
        <w:tc>
          <w:tcPr>
            <w:tcW w:w="1080" w:type="dxa"/>
          </w:tcPr>
          <w:p>
            <w:pPr>
              <w:pStyle w:val="7"/>
              <w:spacing w:before="20"/>
              <w:ind w:left="199" w:right="195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每月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463" w:type="dxa"/>
          </w:tcPr>
          <w:p>
            <w:pPr>
              <w:pStyle w:val="7"/>
              <w:spacing w:before="32"/>
              <w:ind w:left="6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7</w:t>
            </w:r>
          </w:p>
        </w:tc>
        <w:tc>
          <w:tcPr>
            <w:tcW w:w="3317" w:type="dxa"/>
          </w:tcPr>
          <w:p>
            <w:pPr>
              <w:pStyle w:val="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出勤</w:t>
            </w:r>
          </w:p>
        </w:tc>
        <w:tc>
          <w:tcPr>
            <w:tcW w:w="1080" w:type="dxa"/>
          </w:tcPr>
          <w:p>
            <w:pPr>
              <w:pStyle w:val="7"/>
              <w:ind w:left="199" w:right="195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 xml:space="preserve">1 </w:t>
            </w:r>
            <w:r>
              <w:rPr>
                <w:rFonts w:hint="eastAsia" w:ascii="宋体" w:hAnsi="宋体" w:eastAsia="宋体" w:cs="宋体"/>
                <w:sz w:val="21"/>
              </w:rPr>
              <w:t>次</w:t>
            </w:r>
            <w:r>
              <w:rPr>
                <w:rFonts w:hint="eastAsia" w:ascii="宋体" w:hAnsi="宋体" w:eastAsia="宋体" w:cs="宋体"/>
                <w:sz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</w:rPr>
              <w:t>月</w:t>
            </w:r>
          </w:p>
        </w:tc>
        <w:tc>
          <w:tcPr>
            <w:tcW w:w="1080" w:type="dxa"/>
          </w:tcPr>
          <w:p>
            <w:pPr>
              <w:pStyle w:val="7"/>
              <w:ind w:left="197" w:right="195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 xml:space="preserve">0 </w:t>
            </w:r>
            <w:r>
              <w:rPr>
                <w:rFonts w:hint="eastAsia" w:ascii="宋体" w:hAnsi="宋体" w:eastAsia="宋体" w:cs="宋体"/>
                <w:sz w:val="21"/>
              </w:rPr>
              <w:t>次</w:t>
            </w:r>
            <w:r>
              <w:rPr>
                <w:rFonts w:hint="eastAsia" w:ascii="宋体" w:hAnsi="宋体" w:eastAsia="宋体" w:cs="宋体"/>
                <w:sz w:val="21"/>
              </w:rPr>
              <w:t>/</w:t>
            </w:r>
          </w:p>
        </w:tc>
        <w:tc>
          <w:tcPr>
            <w:tcW w:w="1092" w:type="dxa"/>
          </w:tcPr>
          <w:p>
            <w:pPr>
              <w:pStyle w:val="7"/>
              <w:spacing w:before="32"/>
              <w:ind w:left="0" w:right="431"/>
              <w:jc w:val="right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5"/>
                <w:sz w:val="21"/>
              </w:rPr>
              <w:t>15</w:t>
            </w:r>
          </w:p>
        </w:tc>
        <w:tc>
          <w:tcPr>
            <w:tcW w:w="4128" w:type="dxa"/>
          </w:tcPr>
          <w:p>
            <w:pPr>
              <w:pStyle w:val="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</w:rPr>
              <w:t>、 旷工（</w:t>
            </w:r>
            <w:r>
              <w:rPr>
                <w:rFonts w:hint="eastAsia" w:ascii="宋体" w:hAnsi="宋体" w:eastAsia="宋体" w:cs="宋体"/>
                <w:sz w:val="21"/>
              </w:rPr>
              <w:t>-5/</w:t>
            </w:r>
            <w:r>
              <w:rPr>
                <w:rFonts w:hint="eastAsia" w:ascii="宋体" w:hAnsi="宋体" w:eastAsia="宋体" w:cs="宋体"/>
                <w:sz w:val="21"/>
              </w:rPr>
              <w:t>次）</w:t>
            </w:r>
          </w:p>
          <w:p>
            <w:pPr>
              <w:pStyle w:val="7"/>
              <w:spacing w:before="4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</w:rPr>
              <w:t>、 先停工后补假（</w:t>
            </w:r>
            <w:r>
              <w:rPr>
                <w:rFonts w:hint="eastAsia" w:ascii="宋体" w:hAnsi="宋体" w:eastAsia="宋体" w:cs="宋体"/>
                <w:sz w:val="21"/>
              </w:rPr>
              <w:t>-2/</w:t>
            </w:r>
            <w:r>
              <w:rPr>
                <w:rFonts w:hint="eastAsia" w:ascii="宋体" w:hAnsi="宋体" w:eastAsia="宋体" w:cs="宋体"/>
                <w:sz w:val="21"/>
              </w:rPr>
              <w:t>次）</w:t>
            </w:r>
          </w:p>
          <w:p>
            <w:pPr>
              <w:pStyle w:val="7"/>
              <w:spacing w:before="4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</w:rPr>
              <w:t>、 先停工后补假，特殊原因（</w:t>
            </w:r>
            <w:r>
              <w:rPr>
                <w:rFonts w:hint="eastAsia" w:ascii="宋体" w:hAnsi="宋体" w:eastAsia="宋体" w:cs="宋体"/>
                <w:sz w:val="21"/>
              </w:rPr>
              <w:t>-1/</w:t>
            </w:r>
            <w:r>
              <w:rPr>
                <w:rFonts w:hint="eastAsia" w:ascii="宋体" w:hAnsi="宋体" w:eastAsia="宋体" w:cs="宋体"/>
                <w:sz w:val="21"/>
              </w:rPr>
              <w:t>次）</w:t>
            </w:r>
          </w:p>
          <w:p>
            <w:pPr>
              <w:pStyle w:val="7"/>
              <w:spacing w:before="4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4</w:t>
            </w:r>
            <w:r>
              <w:rPr>
                <w:rFonts w:hint="eastAsia" w:ascii="宋体" w:hAnsi="宋体" w:eastAsia="宋体" w:cs="宋体"/>
                <w:sz w:val="21"/>
              </w:rPr>
              <w:t>、 迟到、早退（</w:t>
            </w:r>
            <w:r>
              <w:rPr>
                <w:rFonts w:hint="eastAsia" w:ascii="宋体" w:hAnsi="宋体" w:eastAsia="宋体" w:cs="宋体"/>
                <w:sz w:val="21"/>
              </w:rPr>
              <w:t xml:space="preserve">5 </w:t>
            </w:r>
            <w:r>
              <w:rPr>
                <w:rFonts w:hint="eastAsia" w:ascii="宋体" w:hAnsi="宋体" w:eastAsia="宋体" w:cs="宋体"/>
                <w:sz w:val="21"/>
              </w:rPr>
              <w:t>分钟以内</w:t>
            </w:r>
            <w:r>
              <w:rPr>
                <w:rFonts w:hint="eastAsia" w:ascii="宋体" w:hAnsi="宋体" w:eastAsia="宋体" w:cs="宋体"/>
                <w:sz w:val="21"/>
              </w:rPr>
              <w:t>-0.5/</w:t>
            </w:r>
            <w:r>
              <w:rPr>
                <w:rFonts w:hint="eastAsia" w:ascii="宋体" w:hAnsi="宋体" w:eastAsia="宋体" w:cs="宋体"/>
                <w:sz w:val="21"/>
              </w:rPr>
              <w:t>次）</w:t>
            </w:r>
          </w:p>
        </w:tc>
        <w:tc>
          <w:tcPr>
            <w:tcW w:w="1440" w:type="dxa"/>
          </w:tcPr>
          <w:p>
            <w:pPr>
              <w:pStyle w:val="7"/>
              <w:spacing w:line="278" w:lineRule="auto"/>
              <w:ind w:left="191" w:right="158" w:hanging="29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统计员</w:t>
            </w:r>
            <w:r>
              <w:rPr>
                <w:rFonts w:hint="eastAsia" w:ascii="宋体" w:hAnsi="宋体" w:eastAsia="宋体" w:cs="宋体"/>
                <w:sz w:val="21"/>
              </w:rPr>
              <w:t>/</w:t>
            </w:r>
            <w:r>
              <w:rPr>
                <w:rFonts w:hint="eastAsia" w:ascii="宋体" w:hAnsi="宋体" w:eastAsia="宋体" w:cs="宋体"/>
                <w:sz w:val="21"/>
              </w:rPr>
              <w:t>考勤卡、请假单</w:t>
            </w:r>
          </w:p>
        </w:tc>
        <w:tc>
          <w:tcPr>
            <w:tcW w:w="1080" w:type="dxa"/>
          </w:tcPr>
          <w:p>
            <w:pPr>
              <w:pStyle w:val="7"/>
              <w:ind w:left="199" w:right="195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每月</w:t>
            </w:r>
          </w:p>
        </w:tc>
      </w:tr>
    </w:tbl>
    <w:p>
      <w:pPr>
        <w:pStyle w:val="2"/>
        <w:spacing w:before="2"/>
        <w:rPr>
          <w:rFonts w:hint="eastAsia" w:ascii="宋体" w:hAnsi="宋体" w:eastAsia="宋体" w:cs="宋体"/>
          <w:sz w:val="26"/>
        </w:rPr>
      </w:pPr>
    </w:p>
    <w:p>
      <w:pPr>
        <w:pStyle w:val="2"/>
        <w:spacing w:line="20" w:lineRule="exact"/>
        <w:ind w:left="112" w:right="-44"/>
        <w:rPr>
          <w:rFonts w:hint="eastAsia" w:ascii="宋体" w:hAnsi="宋体" w:eastAsia="宋体" w:cs="宋体"/>
          <w:sz w:val="2"/>
        </w:rPr>
      </w:pPr>
    </w:p>
    <w:p>
      <w:pPr>
        <w:spacing w:after="0" w:line="20" w:lineRule="exact"/>
        <w:rPr>
          <w:rFonts w:hint="eastAsia" w:ascii="宋体" w:hAnsi="宋体" w:eastAsia="宋体" w:cs="宋体"/>
          <w:sz w:val="2"/>
        </w:rPr>
        <w:sectPr>
          <w:type w:val="continuous"/>
          <w:pgSz w:w="16840" w:h="11910" w:orient="landscape"/>
          <w:pgMar w:top="780" w:right="1420" w:bottom="280" w:left="1320" w:header="720" w:footer="720" w:gutter="0"/>
          <w:pgBorders w:offsetFrom="page">
            <w:top w:val="single" w:color="948A54" w:sz="18" w:space="15"/>
            <w:left w:val="single" w:color="948A54" w:sz="18" w:space="21"/>
            <w:bottom w:val="single" w:color="948A54" w:sz="18" w:space="15"/>
            <w:right w:val="single" w:color="948A54" w:sz="18" w:space="21"/>
          </w:pgBorders>
        </w:sectPr>
      </w:pPr>
    </w:p>
    <w:p>
      <w:pPr>
        <w:pStyle w:val="2"/>
        <w:spacing w:line="20" w:lineRule="exact"/>
        <w:ind w:left="112" w:right="-44"/>
        <w:rPr>
          <w:rFonts w:hint="eastAsia" w:ascii="宋体" w:hAnsi="宋体" w:eastAsia="宋体" w:cs="宋体"/>
          <w:sz w:val="2"/>
        </w:rPr>
      </w:pPr>
      <w:r>
        <w:rPr>
          <w:rFonts w:hint="eastAsia" w:ascii="宋体" w:hAnsi="宋体" w:eastAsia="宋体" w:cs="宋体"/>
          <w:sz w:val="2"/>
        </w:rPr>
        <w:pict>
          <v:group id="_x0000_s1030" o:spid="_x0000_s1030" o:spt="203" style="height:0.75pt;width:697.8pt;" coordsize="13956,15">
            <o:lock v:ext="edit"/>
            <v:line id="_x0000_s1031" o:spid="_x0000_s1031" o:spt="20" style="position:absolute;left:0;top:7;height:0;width:13956;" stroked="t" coordsize="21600,21600">
              <v:path arrowok="t"/>
              <v:fill focussize="0,0"/>
              <v:stroke weight="0.72pt" color="#000000"/>
              <v:imagedata o:title=""/>
              <o:lock v:ext="edit"/>
            </v:line>
            <w10:wrap type="none"/>
            <w10:anchorlock/>
          </v:group>
        </w:pict>
      </w: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8"/>
        <w:rPr>
          <w:rFonts w:hint="eastAsia" w:ascii="宋体" w:hAnsi="宋体" w:eastAsia="宋体" w:cs="宋体"/>
          <w:sz w:val="12"/>
        </w:rPr>
      </w:pPr>
    </w:p>
    <w:tbl>
      <w:tblPr>
        <w:tblStyle w:val="4"/>
        <w:tblW w:w="13680" w:type="dxa"/>
        <w:tblInd w:w="3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3317"/>
        <w:gridCol w:w="1080"/>
        <w:gridCol w:w="1080"/>
        <w:gridCol w:w="1092"/>
        <w:gridCol w:w="4128"/>
        <w:gridCol w:w="1440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463" w:type="dxa"/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3317" w:type="dxa"/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92" w:type="dxa"/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4128" w:type="dxa"/>
          </w:tcPr>
          <w:p>
            <w:pPr>
              <w:pStyle w:val="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5</w:t>
            </w:r>
            <w:r>
              <w:rPr>
                <w:rFonts w:hint="eastAsia" w:ascii="宋体" w:hAnsi="宋体" w:eastAsia="宋体" w:cs="宋体"/>
                <w:sz w:val="21"/>
              </w:rPr>
              <w:t>、 迟到、早退（</w:t>
            </w:r>
            <w:r>
              <w:rPr>
                <w:rFonts w:hint="eastAsia" w:ascii="宋体" w:hAnsi="宋体" w:eastAsia="宋体" w:cs="宋体"/>
                <w:sz w:val="21"/>
              </w:rPr>
              <w:t xml:space="preserve">5 </w:t>
            </w:r>
            <w:r>
              <w:rPr>
                <w:rFonts w:hint="eastAsia" w:ascii="宋体" w:hAnsi="宋体" w:eastAsia="宋体" w:cs="宋体"/>
                <w:sz w:val="21"/>
              </w:rPr>
              <w:t>分钟以上</w:t>
            </w:r>
            <w:r>
              <w:rPr>
                <w:rFonts w:hint="eastAsia" w:ascii="宋体" w:hAnsi="宋体" w:eastAsia="宋体" w:cs="宋体"/>
                <w:sz w:val="21"/>
              </w:rPr>
              <w:t>-1/</w:t>
            </w:r>
            <w:r>
              <w:rPr>
                <w:rFonts w:hint="eastAsia" w:ascii="宋体" w:hAnsi="宋体" w:eastAsia="宋体" w:cs="宋体"/>
                <w:sz w:val="21"/>
              </w:rPr>
              <w:t>次）</w:t>
            </w:r>
          </w:p>
          <w:p>
            <w:pPr>
              <w:pStyle w:val="7"/>
              <w:spacing w:before="42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6</w:t>
            </w:r>
            <w:r>
              <w:rPr>
                <w:rFonts w:hint="eastAsia" w:ascii="宋体" w:hAnsi="宋体" w:eastAsia="宋体" w:cs="宋体"/>
                <w:sz w:val="21"/>
              </w:rPr>
              <w:t xml:space="preserve">、 迟到、早退月累计 </w:t>
            </w:r>
            <w:r>
              <w:rPr>
                <w:rFonts w:hint="eastAsia" w:ascii="宋体" w:hAnsi="宋体" w:eastAsia="宋体" w:cs="宋体"/>
                <w:sz w:val="21"/>
              </w:rPr>
              <w:t xml:space="preserve">30 </w:t>
            </w:r>
            <w:r>
              <w:rPr>
                <w:rFonts w:hint="eastAsia" w:ascii="宋体" w:hAnsi="宋体" w:eastAsia="宋体" w:cs="宋体"/>
                <w:sz w:val="21"/>
              </w:rPr>
              <w:t>分钟（</w:t>
            </w:r>
            <w:r>
              <w:rPr>
                <w:rFonts w:hint="eastAsia" w:ascii="宋体" w:hAnsi="宋体" w:eastAsia="宋体" w:cs="宋体"/>
                <w:sz w:val="21"/>
              </w:rPr>
              <w:t>-3/</w:t>
            </w:r>
            <w:r>
              <w:rPr>
                <w:rFonts w:hint="eastAsia" w:ascii="宋体" w:hAnsi="宋体" w:eastAsia="宋体" w:cs="宋体"/>
                <w:sz w:val="21"/>
              </w:rPr>
              <w:t>月）</w:t>
            </w:r>
          </w:p>
          <w:p>
            <w:pPr>
              <w:pStyle w:val="7"/>
              <w:spacing w:before="4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7</w:t>
            </w:r>
            <w:r>
              <w:rPr>
                <w:rFonts w:hint="eastAsia" w:ascii="宋体" w:hAnsi="宋体" w:eastAsia="宋体" w:cs="宋体"/>
                <w:sz w:val="21"/>
              </w:rPr>
              <w:t>、 事假、病假超过标准次数（</w:t>
            </w:r>
            <w:r>
              <w:rPr>
                <w:rFonts w:hint="eastAsia" w:ascii="宋体" w:hAnsi="宋体" w:eastAsia="宋体" w:cs="宋体"/>
                <w:sz w:val="21"/>
              </w:rPr>
              <w:t>-1/</w:t>
            </w:r>
            <w:r>
              <w:rPr>
                <w:rFonts w:hint="eastAsia" w:ascii="宋体" w:hAnsi="宋体" w:eastAsia="宋体" w:cs="宋体"/>
                <w:sz w:val="21"/>
              </w:rPr>
              <w:t>天）</w:t>
            </w:r>
          </w:p>
          <w:p>
            <w:pPr>
              <w:pStyle w:val="7"/>
              <w:spacing w:before="4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8</w:t>
            </w:r>
            <w:r>
              <w:rPr>
                <w:rFonts w:hint="eastAsia" w:ascii="宋体" w:hAnsi="宋体" w:eastAsia="宋体" w:cs="宋体"/>
                <w:sz w:val="21"/>
              </w:rPr>
              <w:t>、 口头请假（</w:t>
            </w:r>
            <w:r>
              <w:rPr>
                <w:rFonts w:hint="eastAsia" w:ascii="宋体" w:hAnsi="宋体" w:eastAsia="宋体" w:cs="宋体"/>
                <w:sz w:val="21"/>
              </w:rPr>
              <w:t>-1/</w:t>
            </w:r>
            <w:r>
              <w:rPr>
                <w:rFonts w:hint="eastAsia" w:ascii="宋体" w:hAnsi="宋体" w:eastAsia="宋体" w:cs="宋体"/>
                <w:sz w:val="21"/>
              </w:rPr>
              <w:t>次）</w:t>
            </w:r>
          </w:p>
        </w:tc>
        <w:tc>
          <w:tcPr>
            <w:tcW w:w="1440" w:type="dxa"/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80" w:type="dxa"/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63" w:type="dxa"/>
            <w:vMerge w:val="restart"/>
          </w:tcPr>
          <w:p>
            <w:pPr>
              <w:pStyle w:val="7"/>
              <w:spacing w:before="31"/>
              <w:ind w:left="105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w w:val="99"/>
                <w:sz w:val="21"/>
              </w:rPr>
              <w:t>8</w:t>
            </w:r>
          </w:p>
        </w:tc>
        <w:tc>
          <w:tcPr>
            <w:tcW w:w="3317" w:type="dxa"/>
          </w:tcPr>
          <w:p>
            <w:pPr>
              <w:pStyle w:val="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</w:rPr>
              <w:t>、积极性</w:t>
            </w:r>
          </w:p>
        </w:tc>
        <w:tc>
          <w:tcPr>
            <w:tcW w:w="1080" w:type="dxa"/>
            <w:vMerge w:val="restart"/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80" w:type="dxa"/>
            <w:vMerge w:val="restart"/>
          </w:tcPr>
          <w:p>
            <w:pPr>
              <w:pStyle w:val="7"/>
              <w:spacing w:before="0"/>
              <w:ind w:left="0"/>
              <w:rPr>
                <w:rFonts w:hint="eastAsia" w:ascii="宋体" w:hAnsi="宋体" w:eastAsia="宋体" w:cs="宋体"/>
                <w:sz w:val="18"/>
              </w:rPr>
            </w:pPr>
          </w:p>
        </w:tc>
        <w:tc>
          <w:tcPr>
            <w:tcW w:w="1092" w:type="dxa"/>
            <w:vMerge w:val="restart"/>
          </w:tcPr>
          <w:p>
            <w:pPr>
              <w:pStyle w:val="7"/>
              <w:spacing w:before="31"/>
              <w:ind w:left="418" w:right="413"/>
              <w:jc w:val="center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10</w:t>
            </w:r>
          </w:p>
        </w:tc>
        <w:tc>
          <w:tcPr>
            <w:tcW w:w="4128" w:type="dxa"/>
            <w:vMerge w:val="restart"/>
          </w:tcPr>
          <w:p>
            <w:pPr>
              <w:pStyle w:val="7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参考行为指标考核标准</w:t>
            </w:r>
          </w:p>
        </w:tc>
        <w:tc>
          <w:tcPr>
            <w:tcW w:w="1440" w:type="dxa"/>
            <w:vMerge w:val="restart"/>
          </w:tcPr>
          <w:p>
            <w:pPr>
              <w:pStyle w:val="7"/>
              <w:spacing w:line="278" w:lineRule="auto"/>
              <w:ind w:left="105" w:right="41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根据班长、同事、主管反映</w:t>
            </w:r>
          </w:p>
        </w:tc>
        <w:tc>
          <w:tcPr>
            <w:tcW w:w="1080" w:type="dxa"/>
            <w:vMerge w:val="restart"/>
          </w:tcPr>
          <w:p>
            <w:pPr>
              <w:pStyle w:val="7"/>
              <w:ind w:left="328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每月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463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3317" w:type="dxa"/>
          </w:tcPr>
          <w:p>
            <w:pPr>
              <w:pStyle w:val="7"/>
              <w:spacing w:before="2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2</w:t>
            </w:r>
            <w:r>
              <w:rPr>
                <w:rFonts w:hint="eastAsia" w:ascii="宋体" w:hAnsi="宋体" w:eastAsia="宋体" w:cs="宋体"/>
                <w:sz w:val="21"/>
              </w:rPr>
              <w:t>、；敬业精神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92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12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44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63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3317" w:type="dxa"/>
          </w:tcPr>
          <w:p>
            <w:pPr>
              <w:pStyle w:val="7"/>
              <w:spacing w:before="20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3</w:t>
            </w:r>
            <w:r>
              <w:rPr>
                <w:rFonts w:hint="eastAsia" w:ascii="宋体" w:hAnsi="宋体" w:eastAsia="宋体" w:cs="宋体"/>
                <w:sz w:val="21"/>
              </w:rPr>
              <w:t>、专业知识、教学热忱（协助工</w:t>
            </w:r>
          </w:p>
          <w:p>
            <w:pPr>
              <w:pStyle w:val="7"/>
              <w:spacing w:before="43"/>
              <w:rPr>
                <w:rFonts w:hint="eastAsia" w:ascii="宋体" w:hAnsi="宋体" w:eastAsia="宋体" w:cs="宋体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艺员对新员工培训）</w:t>
            </w: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92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4128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44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rFonts w:hint="eastAsia" w:ascii="宋体" w:hAnsi="宋体" w:eastAsia="宋体" w:cs="宋体"/>
                <w:sz w:val="2"/>
                <w:szCs w:val="2"/>
              </w:rPr>
            </w:pPr>
          </w:p>
        </w:tc>
      </w:tr>
    </w:tbl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rPr>
          <w:rFonts w:hint="eastAsia" w:ascii="宋体" w:hAnsi="宋体" w:eastAsia="宋体" w:cs="宋体"/>
          <w:sz w:val="20"/>
        </w:rPr>
      </w:pPr>
    </w:p>
    <w:p>
      <w:pPr>
        <w:pStyle w:val="2"/>
        <w:spacing w:before="7"/>
        <w:rPr>
          <w:rFonts w:hint="eastAsia" w:ascii="宋体" w:hAnsi="宋体" w:eastAsia="宋体" w:cs="宋体"/>
          <w:sz w:val="26"/>
        </w:rPr>
      </w:pPr>
    </w:p>
    <w:p>
      <w:pPr>
        <w:pStyle w:val="2"/>
        <w:spacing w:line="20" w:lineRule="exact"/>
        <w:ind w:left="112" w:right="-44"/>
        <w:rPr>
          <w:rFonts w:hint="eastAsia" w:ascii="宋体" w:hAnsi="宋体" w:eastAsia="宋体" w:cs="宋体"/>
          <w:sz w:val="2"/>
        </w:rPr>
      </w:pPr>
    </w:p>
    <w:bookmarkEnd w:id="0"/>
    <w:sectPr>
      <w:pgSz w:w="16840" w:h="11910" w:orient="landscape"/>
      <w:pgMar w:top="780" w:right="1420" w:bottom="280" w:left="1320" w:header="720" w:footer="720" w:gutter="0"/>
      <w:pgBorders w:offsetFrom="page">
        <w:top w:val="single" w:color="948A54" w:sz="18" w:space="15"/>
        <w:left w:val="single" w:color="948A54" w:sz="18" w:space="21"/>
        <w:bottom w:val="single" w:color="948A54" w:sz="18" w:space="15"/>
        <w:right w:val="single" w:color="948A54" w:sz="18" w:space="21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13D51AAD"/>
    <w:rsid w:val="77B20B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pPr>
      <w:spacing w:before="18"/>
      <w:ind w:left="107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6"/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2019-10-22T03:37:00Z</dcterms:created>
  <dc:creator>lenovo</dc:creator>
  <cp:lastModifiedBy>^O^珏</cp:lastModifiedBy>
  <dcterms:modified xsi:type="dcterms:W3CDTF">2019-10-22T03:41:54Z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2018-04-15T00:00:00Z</vt:filetime>
  </property>
  <property fmtid="{D5CDD505-2E9C-101B-9397-08002B2CF9AE}" pid="3" name="LastSaved">
    <vt:filetime>2019-10-22T00:00:00Z</vt:filetime>
  </property>
  <property fmtid="{D5CDD505-2E9C-101B-9397-08002B2CF9AE}" pid="4" name="KSOProductBuildVer">
    <vt:lpwstr>2052-10.1.0.7698</vt:lpwstr>
  </property>
</Properties>
</file>