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45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484848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30"/>
          <w:szCs w:val="30"/>
          <w:lang w:val="en-US" w:eastAsia="zh-CN" w:bidi="ar"/>
        </w:rPr>
        <w:t>经理级岗位人员360度测评问卷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12"/>
          <w:szCs w:val="12"/>
        </w:rPr>
        <w:t>1.请您本着对公司和被测评人负责的态度进行客观、公正的评价，杜绝“串通打分”和“老好人”现象；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12"/>
          <w:szCs w:val="12"/>
        </w:rPr>
        <w:t>2.请您在认为最合适的一栏里打“·”，每个测评项目只能选择一个答案；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12"/>
          <w:szCs w:val="12"/>
        </w:rPr>
        <w:t>3.本次测评采用“无记名”的方式，测评的组织、统计工作由监督部门监督进行；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i w:val="0"/>
          <w:caps w:val="0"/>
          <w:color w:val="707070"/>
          <w:spacing w:val="0"/>
          <w:sz w:val="12"/>
          <w:szCs w:val="12"/>
        </w:rPr>
        <w:t>4.人力资源部门将对您的答案严格保密，请您务必填写真实的想法！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Q1：你是被测评人的（ 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上级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同级或下级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其他（业务关联）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Q2：1.工作质量。对自己要求很高，对工作精益求精、持续改善，要做就做最好的，能够按照工作要求准确的完成工作任务，或超出预期标准。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Q3：2.工作效率。雷厉风行，跑步前进，对上级领导安排的工作或部门工作计划、任务，积极主动地推动各项工作执行，不拖拉，不推诿，总是按时或提前完成任务。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4：3.专业能力。具备岗位所要求的知识水平，胜任本职工作，能够娴熟地应用这个岗位所要求的各项专业技能，善于学习，能够不断给自己提出新的能力提升要求，并切实在工作学习中予以重视，领导和同事能感受到他的进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Q5：4.团队管理。设立正确的目标，激励和指导团队成员明确工作期望值，对员工起到带头作用，促进团队成员有效沟通，积极寻找合适的工作方法，发挥团队力量，使部门工作效能和业绩不断提升。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6：5.任务管理。根据公司的规划和部署，确定部门工作目标，明确任务要求和改进方向，制定合理的工作计划，合理分配工作资源，指导团队成员执行工作计划，对工作过程进行检查监督，及时分析评估各项工作结果， 提出改进措施，不断提高组织的效率和工作有效性。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7：6.创新能力。不受成规和以往经验的束缚，在工作中敢于提出新观点、新方案、新思路，并积极进行尝试，以期达到解决问题或改进工作，甚至通过系统缜密的思考，能够制定可操作的创新或改良方案，并取得符合方案要求的创新效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8：7.凡事从大局着眼，个人的岗位目标服从部门目标，部门目标服从公司目标，以团队利益和荣誉为主导，不因为个人或部门利益影响更高一级目标的实现。积极配合相关部门工作，并在公司范围内建立了良好的协同关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9：8.责任感。认识到自己的工作在组织中的重要性，将实现组织的目标当成是自己的目标，积极主动的完成职责内的工作，并愿意接受临时性突发性工作，不计个人得失，在职权范围内，敢于承担各种风险与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Q10：9.廉洁自律。以公司利益为上，廉洁奉公，不利用职务之便为个人和亲友谋私利，严格执行公司规章制度，能够自我约束，自我规范行为。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优秀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良好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一般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较差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很差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484848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484848"/>
          <w:spacing w:val="0"/>
          <w:kern w:val="0"/>
          <w:sz w:val="24"/>
          <w:szCs w:val="24"/>
          <w:lang w:val="en-US" w:eastAsia="zh-CN" w:bidi="ar"/>
        </w:rPr>
        <w:t>Q11：综合评价（优点、缺点）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AAAAAA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AAAAA"/>
          <w:spacing w:val="0"/>
          <w:kern w:val="0"/>
          <w:sz w:val="21"/>
          <w:szCs w:val="21"/>
          <w:lang w:val="en-US" w:eastAsia="zh-CN" w:bidi="ar"/>
        </w:rPr>
        <w:t>    ____________</w:t>
      </w:r>
    </w:p>
    <w:p>
      <w:p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8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E01FD"/>
    <w:rsid w:val="037E557C"/>
    <w:rsid w:val="13795D2C"/>
    <w:rsid w:val="170674C1"/>
    <w:rsid w:val="17321725"/>
    <w:rsid w:val="1A9E01FD"/>
    <w:rsid w:val="1F0F77B3"/>
    <w:rsid w:val="227639C0"/>
    <w:rsid w:val="27DF04DD"/>
    <w:rsid w:val="317E1DEE"/>
    <w:rsid w:val="50A51AE9"/>
    <w:rsid w:val="640D2C39"/>
    <w:rsid w:val="68511971"/>
    <w:rsid w:val="68684396"/>
    <w:rsid w:val="6B6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2019-10-22T08:55:00Z</dcterms:created>
  <dc:creator>^O^珏</dc:creator>
  <cp:lastModifiedBy>^O^珏</cp:lastModifiedBy>
  <dcterms:modified xsi:type="dcterms:W3CDTF">2019-11-14T07:48:24Z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