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安全管理机构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为了提高公司的安全生产管理水平，增强预防事故和应对事故的能力，根据安全生产法规的要求，设置安全生产委员会（或安全生产领导小组）（简称“安委会”）作为公司最高安全生产管理机构。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为了对公司其他职能部门的安全生产管理工作进行综合协调和监督，建立和完善安全生产管理和监督体系，根据本公司生产规模，成立专门的安全生产管理机构，即安全管理部门并且该部门应该独立设置，与其他职能部门为同级部门，是公司专门负责安全生产监督管理的内设机构，是公司安全生产工作的综合部门，履行如下职责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根据上级布置，结合本企业安全生产情况向公司领导适时提出相应的建议、意见，及时转发上级有关安全文件。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负责企业年度安全工作计划和年终安全生产考核。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负责对企业所属各单位（部门）、科室、车队安全生产责任制的落实、安全产生法律、法规执行等情况进行监督、检查。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负责组织召开安全生产例会；组织安全生产检查；在上级主管部门和企业安全领导小组领导下，协调处理、调查收集发生的重特大事故有关资料，督促有关单位（部门）、科室、班组落实安全生产隐患整改；承办安全生产领导小组交办的事项和日常工作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组织开展安全活动、安全教育和培训，总结推广先进经验，编印安全生产信息。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做好本企业安全生产监督管理和检查工作，做好特殊时期的安全生产监督管理和检查，做好防汛、抗旱、战备应急预案和准备工作，积极参加安全月、反三违月等活动，依法查处“三违”行为。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sz w:val="22"/>
        </w:rPr>
      </w:pPr>
      <w:r>
        <w:rPr>
          <w:rFonts w:hint="eastAsia" w:ascii="宋体" w:hAnsi="宋体" w:eastAsia="宋体" w:cs="宋体"/>
          <w:b w:val="0"/>
          <w:bCs/>
          <w:sz w:val="22"/>
        </w:rPr>
        <w:t>负责收集安全生产方面的有关资料，并做好对有关资料存档工作。</w:t>
      </w:r>
    </w:p>
    <w:p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安全管理人员名单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</w:rPr>
              <w:t>职务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</w:rPr>
              <w:t>安全管理部门负责人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</w:rPr>
              <w:t>安全员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</w:rPr>
              <w:t>安全员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DEE6D"/>
    <w:multiLevelType w:val="multilevel"/>
    <w:tmpl w:val="569DEE6D"/>
    <w:lvl w:ilvl="0" w:tentative="0">
      <w:start w:val="1"/>
      <w:numFmt w:val="chineseCounting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569DEEF7"/>
    <w:multiLevelType w:val="singleLevel"/>
    <w:tmpl w:val="569DEE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2066"/>
    <w:rsid w:val="14064C07"/>
    <w:rsid w:val="2C082066"/>
    <w:rsid w:val="66914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55555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uiPriority w:val="0"/>
  </w:style>
  <w:style w:type="character" w:styleId="13">
    <w:name w:val="Hyperlink"/>
    <w:basedOn w:val="6"/>
    <w:qFormat/>
    <w:uiPriority w:val="0"/>
    <w:rPr>
      <w:color w:val="555555"/>
      <w:u w:val="none"/>
    </w:rPr>
  </w:style>
  <w:style w:type="character" w:styleId="14">
    <w:name w:val="HTML Code"/>
    <w:basedOn w:val="6"/>
    <w:uiPriority w:val="0"/>
    <w:rPr>
      <w:rFonts w:hint="default" w:ascii="monospace" w:hAnsi="monospace" w:eastAsia="monospace" w:cs="monospace"/>
      <w:sz w:val="24"/>
      <w:szCs w:val="24"/>
    </w:rPr>
  </w:style>
  <w:style w:type="character" w:styleId="15">
    <w:name w:val="HTML Cite"/>
    <w:basedOn w:val="6"/>
    <w:uiPriority w:val="0"/>
  </w:style>
  <w:style w:type="character" w:styleId="16">
    <w:name w:val="HTML Keyboard"/>
    <w:basedOn w:val="6"/>
    <w:qFormat/>
    <w:uiPriority w:val="0"/>
    <w:rPr>
      <w:rFonts w:ascii="monospace" w:hAnsi="monospace" w:eastAsia="monospace" w:cs="monospace"/>
      <w:sz w:val="24"/>
      <w:szCs w:val="24"/>
    </w:rPr>
  </w:style>
  <w:style w:type="character" w:styleId="17">
    <w:name w:val="HTML Sample"/>
    <w:basedOn w:val="6"/>
    <w:uiPriority w:val="0"/>
    <w:rPr>
      <w:rFonts w:hint="default" w:ascii="monospace" w:hAnsi="monospace" w:eastAsia="monospace" w:cs="monospace"/>
      <w:sz w:val="24"/>
      <w:szCs w:val="24"/>
    </w:rPr>
  </w:style>
  <w:style w:type="character" w:customStyle="1" w:styleId="18">
    <w:name w:val="no7"/>
    <w:basedOn w:val="6"/>
    <w:qFormat/>
    <w:uiPriority w:val="0"/>
  </w:style>
  <w:style w:type="character" w:customStyle="1" w:styleId="19">
    <w:name w:val="no6"/>
    <w:basedOn w:val="6"/>
    <w:uiPriority w:val="0"/>
  </w:style>
  <w:style w:type="character" w:customStyle="1" w:styleId="20">
    <w:name w:val="no4"/>
    <w:basedOn w:val="6"/>
    <w:uiPriority w:val="0"/>
  </w:style>
  <w:style w:type="character" w:customStyle="1" w:styleId="21">
    <w:name w:val="no52"/>
    <w:basedOn w:val="6"/>
    <w:qFormat/>
    <w:uiPriority w:val="0"/>
  </w:style>
  <w:style w:type="character" w:customStyle="1" w:styleId="22">
    <w:name w:val="my-notice"/>
    <w:basedOn w:val="6"/>
    <w:qFormat/>
    <w:uiPriority w:val="0"/>
  </w:style>
  <w:style w:type="character" w:customStyle="1" w:styleId="23">
    <w:name w:val="ico-jiang"/>
    <w:basedOn w:val="6"/>
    <w:qFormat/>
    <w:uiPriority w:val="0"/>
  </w:style>
  <w:style w:type="character" w:customStyle="1" w:styleId="24">
    <w:name w:val="ico-jiang1"/>
    <w:basedOn w:val="6"/>
    <w:qFormat/>
    <w:uiPriority w:val="0"/>
  </w:style>
  <w:style w:type="character" w:customStyle="1" w:styleId="25">
    <w:name w:val="tip3"/>
    <w:basedOn w:val="6"/>
    <w:qFormat/>
    <w:uiPriority w:val="0"/>
    <w:rPr>
      <w:vanish/>
      <w:color w:val="FF0000"/>
      <w:sz w:val="18"/>
      <w:szCs w:val="18"/>
    </w:rPr>
  </w:style>
  <w:style w:type="character" w:customStyle="1" w:styleId="26">
    <w:name w:val="f-star"/>
    <w:basedOn w:val="6"/>
    <w:qFormat/>
    <w:uiPriority w:val="0"/>
    <w:rPr>
      <w:color w:val="999999"/>
      <w:sz w:val="21"/>
      <w:szCs w:val="21"/>
    </w:rPr>
  </w:style>
  <w:style w:type="character" w:customStyle="1" w:styleId="27">
    <w:name w:val="ui-bz-bg-hover"/>
    <w:basedOn w:val="6"/>
    <w:qFormat/>
    <w:uiPriority w:val="0"/>
    <w:rPr>
      <w:shd w:val="clear" w:fill="000000"/>
    </w:rPr>
  </w:style>
  <w:style w:type="character" w:customStyle="1" w:styleId="28">
    <w:name w:val="ui-bz-bg-hover1"/>
    <w:basedOn w:val="6"/>
    <w:qFormat/>
    <w:uiPriority w:val="0"/>
  </w:style>
  <w:style w:type="character" w:customStyle="1" w:styleId="29">
    <w:name w:val="t-tag"/>
    <w:basedOn w:val="6"/>
    <w:qFormat/>
    <w:uiPriority w:val="0"/>
    <w:rPr>
      <w:color w:val="FFFFFF"/>
      <w:sz w:val="18"/>
      <w:szCs w:val="18"/>
      <w:shd w:val="clear" w:fill="FE8833"/>
    </w:rPr>
  </w:style>
  <w:style w:type="character" w:customStyle="1" w:styleId="30">
    <w:name w:val="top-icon"/>
    <w:basedOn w:val="6"/>
    <w:uiPriority w:val="0"/>
  </w:style>
  <w:style w:type="character" w:customStyle="1" w:styleId="31">
    <w:name w:val="my-class"/>
    <w:basedOn w:val="6"/>
    <w:qFormat/>
    <w:uiPriority w:val="0"/>
  </w:style>
  <w:style w:type="character" w:customStyle="1" w:styleId="32">
    <w:name w:val="bds_more"/>
    <w:basedOn w:val="6"/>
    <w:qFormat/>
    <w:uiPriority w:val="0"/>
  </w:style>
  <w:style w:type="character" w:customStyle="1" w:styleId="33">
    <w:name w:val="bds_more1"/>
    <w:basedOn w:val="6"/>
    <w:qFormat/>
    <w:uiPriority w:val="0"/>
  </w:style>
  <w:style w:type="character" w:customStyle="1" w:styleId="34">
    <w:name w:val="orange"/>
    <w:basedOn w:val="6"/>
    <w:qFormat/>
    <w:uiPriority w:val="0"/>
    <w:rPr>
      <w:color w:val="3FB58F"/>
    </w:rPr>
  </w:style>
  <w:style w:type="character" w:customStyle="1" w:styleId="35">
    <w:name w:val="bds_nopic"/>
    <w:basedOn w:val="6"/>
    <w:uiPriority w:val="0"/>
  </w:style>
  <w:style w:type="character" w:customStyle="1" w:styleId="36">
    <w:name w:val="bds_nopic1"/>
    <w:basedOn w:val="6"/>
    <w:qFormat/>
    <w:uiPriority w:val="0"/>
  </w:style>
  <w:style w:type="character" w:customStyle="1" w:styleId="37">
    <w:name w:val="bds_nopic2"/>
    <w:basedOn w:val="6"/>
    <w:uiPriority w:val="0"/>
  </w:style>
  <w:style w:type="character" w:customStyle="1" w:styleId="38">
    <w:name w:val="org_name"/>
    <w:basedOn w:val="6"/>
    <w:qFormat/>
    <w:uiPriority w:val="0"/>
  </w:style>
  <w:style w:type="character" w:customStyle="1" w:styleId="3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2016-01-19T07:31:00Z</dcterms:created>
  <dc:creator>VAHEDE</dc:creator>
  <cp:lastModifiedBy>^O^珏</cp:lastModifiedBy>
  <dcterms:modified xsi:type="dcterms:W3CDTF">2019-11-22T15:22:17Z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