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Theme="majorEastAsia" w:hAnsiTheme="majorEastAsia" w:eastAsiaTheme="majorEastAsia"/>
          <w:b/>
          <w:sz w:val="32"/>
          <w:szCs w:val="32"/>
        </w:rPr>
      </w:pPr>
      <w:bookmarkStart w:id="0" w:name="_GoBack"/>
      <w:bookmarkEnd w:id="0"/>
      <w:r>
        <w:rPr>
          <w:rFonts w:hint="eastAsia" w:asciiTheme="majorEastAsia" w:hAnsiTheme="majorEastAsia" w:eastAsiaTheme="majorEastAsia"/>
          <w:b/>
          <w:sz w:val="32"/>
          <w:szCs w:val="32"/>
        </w:rPr>
        <w:t>初级维修电工培训计划</w:t>
      </w:r>
    </w:p>
    <w:p>
      <w:pPr>
        <w:spacing w:line="360" w:lineRule="auto"/>
        <w:ind w:firstLine="482" w:firstLineChars="200"/>
        <w:jc w:val="center"/>
        <w:rPr>
          <w:rFonts w:hint="eastAsia" w:asciiTheme="majorEastAsia" w:hAnsiTheme="majorEastAsia" w:eastAsiaTheme="majorEastAsia"/>
          <w:b/>
          <w:sz w:val="24"/>
        </w:rPr>
      </w:pPr>
      <w:r>
        <w:rPr>
          <w:rFonts w:hint="eastAsia" w:asciiTheme="majorEastAsia" w:hAnsiTheme="majorEastAsia" w:eastAsiaTheme="majorEastAsia"/>
          <w:b/>
          <w:sz w:val="24"/>
        </w:rPr>
        <w:t>1.培训目标</w:t>
      </w:r>
    </w:p>
    <w:p>
      <w:pPr>
        <w:spacing w:line="360" w:lineRule="auto"/>
        <w:rPr>
          <w:rFonts w:hint="eastAsia" w:asciiTheme="majorEastAsia" w:hAnsiTheme="majorEastAsia" w:eastAsiaTheme="majorEastAsia"/>
          <w:sz w:val="24"/>
        </w:rPr>
      </w:pPr>
      <w:r>
        <w:rPr>
          <w:rFonts w:hint="eastAsia" w:asciiTheme="majorEastAsia" w:hAnsiTheme="majorEastAsia" w:eastAsiaTheme="majorEastAsia"/>
          <w:sz w:val="24"/>
        </w:rPr>
        <w:t>1.1  总体目标</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培养具备以下条件的人员：掌握维修电工基础知识，能够运用维修电工基本技能独立完成一般常用机械设备和电气系统线路及器件等的安装、调试与维修等常规工作。</w:t>
      </w:r>
    </w:p>
    <w:p>
      <w:pPr>
        <w:spacing w:line="360" w:lineRule="auto"/>
        <w:rPr>
          <w:rFonts w:hint="eastAsia" w:asciiTheme="majorEastAsia" w:hAnsiTheme="majorEastAsia" w:eastAsiaTheme="majorEastAsia"/>
          <w:sz w:val="24"/>
        </w:rPr>
      </w:pPr>
      <w:r>
        <w:rPr>
          <w:rFonts w:hint="eastAsia" w:asciiTheme="majorEastAsia" w:hAnsiTheme="majorEastAsia" w:eastAsiaTheme="majorEastAsia"/>
          <w:sz w:val="24"/>
        </w:rPr>
        <w:t>1.2  理论知识培训目标</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依据《维修电工国家职业标准》中对初级维修电工的理论知识要求，通过培训，使培训对象掌握维修电工的职业道德及相关法律法规知识，电子、电路基本概念，变压器和交、直流电动机工作原理等基础知识和专业知识等，以达到适合中国人力资源和社会保障部门所要求的职业技能鉴定目标。</w:t>
      </w:r>
    </w:p>
    <w:p>
      <w:pPr>
        <w:spacing w:line="360" w:lineRule="auto"/>
        <w:rPr>
          <w:rFonts w:hint="eastAsia" w:asciiTheme="majorEastAsia" w:hAnsiTheme="majorEastAsia" w:eastAsiaTheme="majorEastAsia"/>
          <w:sz w:val="24"/>
        </w:rPr>
      </w:pPr>
      <w:r>
        <w:rPr>
          <w:rFonts w:hint="eastAsia" w:asciiTheme="majorEastAsia" w:hAnsiTheme="majorEastAsia" w:eastAsiaTheme="majorEastAsia"/>
          <w:sz w:val="24"/>
        </w:rPr>
        <w:t>1.3  操作技能培训目标</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依据《维修电工国家职业标准》中对初级维修电工的操作技能要求，通过培训，使培训对象能够掌握电工常用工具材料的应用，能够根据技术要求进行电气故障检修、配线与安装、</w:t>
      </w:r>
    </w:p>
    <w:p>
      <w:pPr>
        <w:spacing w:line="360" w:lineRule="auto"/>
        <w:rPr>
          <w:rFonts w:hint="eastAsia" w:asciiTheme="majorEastAsia" w:hAnsiTheme="majorEastAsia" w:eastAsiaTheme="majorEastAsia"/>
        </w:rPr>
      </w:pPr>
      <w:r>
        <w:rPr>
          <w:rFonts w:hint="eastAsia" w:asciiTheme="majorEastAsia" w:hAnsiTheme="majorEastAsia" w:eastAsiaTheme="majorEastAsia"/>
        </w:rPr>
        <w:t>电气线路调试等基本技能，达到独立上岗操作的水平。</w:t>
      </w:r>
    </w:p>
    <w:p>
      <w:pPr>
        <w:spacing w:line="360" w:lineRule="auto"/>
        <w:ind w:firstLine="482" w:firstLineChars="200"/>
        <w:jc w:val="center"/>
        <w:rPr>
          <w:rFonts w:hint="eastAsia" w:asciiTheme="majorEastAsia" w:hAnsiTheme="majorEastAsia" w:eastAsiaTheme="majorEastAsia"/>
          <w:b/>
          <w:sz w:val="24"/>
        </w:rPr>
      </w:pPr>
      <w:r>
        <w:rPr>
          <w:rFonts w:hint="eastAsia" w:asciiTheme="majorEastAsia" w:hAnsiTheme="majorEastAsia" w:eastAsiaTheme="majorEastAsia"/>
          <w:b/>
          <w:sz w:val="24"/>
        </w:rPr>
        <w:t>2.教学要求</w:t>
      </w:r>
    </w:p>
    <w:p>
      <w:pPr>
        <w:spacing w:line="360" w:lineRule="auto"/>
        <w:rPr>
          <w:rFonts w:hint="eastAsia" w:asciiTheme="majorEastAsia" w:hAnsiTheme="majorEastAsia" w:eastAsiaTheme="majorEastAsia"/>
          <w:b/>
          <w:sz w:val="24"/>
        </w:rPr>
      </w:pPr>
      <w:r>
        <w:rPr>
          <w:rFonts w:hint="eastAsia" w:asciiTheme="majorEastAsia" w:hAnsiTheme="majorEastAsia" w:eastAsiaTheme="majorEastAsia"/>
          <w:b/>
          <w:sz w:val="24"/>
        </w:rPr>
        <w:t>2.1  理论知识要求</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第一单元  直流电路</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第二单元  磁与电磁</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第三单元  正弦交流电路</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第四单元  半导体二极管和三极管</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第六单元  电子技术操作技能实例</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第七单元  电工测量基础知识</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第八单元  直流电流和电压的测量</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第九单元  交流电流和电压的测量</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第十单元  功率和电能的测量</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第十一单元  万用表和兆欧表</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第十二单元  电工常用工具与材料</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第十三单元  低压电器</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第十四单元  动力与照明</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第十五单元  电气安全技术</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第十六单元  低压电器与动力照明操作技能实例</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第十七单元  变压器</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第十八单元  交流异步电动机</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第十九单元  电机与变压器操作技能实例</w:t>
      </w:r>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第二十一单元  交流异步电动机控制电路</w:t>
      </w:r>
    </w:p>
    <w:p>
      <w:pPr>
        <w:spacing w:line="360" w:lineRule="auto"/>
        <w:ind w:firstLine="480" w:firstLineChars="200"/>
        <w:jc w:val="center"/>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360" w:lineRule="auto"/>
        <w:rPr>
          <w:rFonts w:hint="eastAsia" w:asciiTheme="majorEastAsia" w:hAnsiTheme="majorEastAsia" w:eastAsiaTheme="majorEastAsia"/>
          <w:b/>
          <w:sz w:val="24"/>
        </w:rPr>
      </w:pPr>
    </w:p>
    <w:p>
      <w:pPr>
        <w:spacing w:line="360" w:lineRule="auto"/>
        <w:rPr>
          <w:rFonts w:hint="eastAsia" w:asciiTheme="majorEastAsia" w:hAnsiTheme="majorEastAsia" w:eastAsiaTheme="majorEastAsia"/>
          <w:sz w:val="24"/>
        </w:rPr>
      </w:pPr>
      <w:r>
        <w:rPr>
          <w:rFonts w:hint="eastAsia" w:asciiTheme="majorEastAsia" w:hAnsiTheme="majorEastAsia" w:eastAsiaTheme="majorEastAsia"/>
          <w:sz w:val="24"/>
        </w:rPr>
        <w:t>2.2操作技能要求</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1.电工常用工具、材料的应用</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2.电气故障检修</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3.配线与安装</w:t>
      </w:r>
    </w:p>
    <w:p>
      <w:pPr>
        <w:spacing w:line="360" w:lineRule="auto"/>
        <w:ind w:firstLine="420" w:firstLineChars="200"/>
        <w:rPr>
          <w:rFonts w:hint="eastAsia" w:asciiTheme="majorEastAsia" w:hAnsiTheme="majorEastAsia" w:eastAsiaTheme="majorEastAsia"/>
        </w:rPr>
      </w:pPr>
    </w:p>
    <w:p>
      <w:pPr>
        <w:spacing w:line="360" w:lineRule="auto"/>
        <w:ind w:firstLine="482" w:firstLineChars="200"/>
        <w:jc w:val="center"/>
        <w:rPr>
          <w:rFonts w:hint="eastAsia" w:asciiTheme="majorEastAsia" w:hAnsiTheme="majorEastAsia" w:eastAsiaTheme="majorEastAsia"/>
          <w:b/>
          <w:sz w:val="24"/>
        </w:rPr>
      </w:pPr>
      <w:r>
        <w:rPr>
          <w:rFonts w:hint="eastAsia" w:asciiTheme="majorEastAsia" w:hAnsiTheme="majorEastAsia" w:eastAsiaTheme="majorEastAsia"/>
          <w:b/>
          <w:sz w:val="24"/>
        </w:rPr>
        <w:t>3.教学计划安排</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总课时数：240课时。</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理论知识授课：100课时。</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理论知识复习：20课时。</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操作技能授课：40课时。</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rPr>
        <w:t>操作技能练习：80课时。</w:t>
      </w:r>
    </w:p>
    <w:p>
      <w:pPr>
        <w:spacing w:line="360" w:lineRule="auto"/>
        <w:ind w:firstLine="420" w:firstLineChars="200"/>
        <w:rPr>
          <w:rFonts w:hint="eastAsia" w:asciiTheme="majorEastAsia" w:hAnsiTheme="majorEastAsia" w:eastAsiaTheme="majorEastAsia"/>
        </w:rPr>
      </w:pPr>
    </w:p>
    <w:p>
      <w:pPr>
        <w:spacing w:line="360" w:lineRule="auto"/>
        <w:ind w:firstLine="420" w:firstLineChars="200"/>
        <w:rPr>
          <w:rFonts w:hint="eastAsia" w:asciiTheme="majorEastAsia" w:hAnsiTheme="majorEastAsia" w:eastAsiaTheme="majorEastAsia"/>
        </w:rPr>
      </w:pPr>
    </w:p>
    <w:p>
      <w:pPr>
        <w:rPr>
          <w:rFonts w:asciiTheme="majorEastAsia" w:hAnsiTheme="majorEastAsia" w:eastAsiaTheme="maj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4D28"/>
    <w:rsid w:val="000D0199"/>
    <w:rsid w:val="003E4D28"/>
    <w:rsid w:val="007A1058"/>
    <w:rsid w:val="661D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119</Words>
  <Characters>684</Characters>
  <Lines>5</Lines>
  <Paragraphs>1</Paragraphs>
  <TotalTime>0</TotalTime>
  <ScaleCrop>false</ScaleCrop>
  <LinksUpToDate>false</LinksUpToDate>
  <CharactersWithSpaces>802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2016-07-10T02:03:00Z</dcterms:created>
  <dc:creator>User</dc:creator>
  <cp:lastModifiedBy>^O^珏</cp:lastModifiedBy>
  <dcterms:modified xsi:type="dcterms:W3CDTF">2019-07-23T05:41:56Z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