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02"/>
        <w:ind w:left="1607" w:right="1802" w:firstLine="0"/>
        <w:jc w:val="center"/>
        <w:rPr>
          <w:rFonts w:hint="eastAsia" w:ascii="宋体" w:hAnsi="宋体" w:eastAsia="宋体" w:cs="宋体"/>
          <w:b/>
          <w:sz w:val="33"/>
        </w:rPr>
      </w:pPr>
      <w:r>
        <w:rPr>
          <w:rFonts w:hint="eastAsia" w:ascii="宋体" w:hAnsi="宋体" w:eastAsia="宋体" w:cs="宋体"/>
          <w:b/>
          <w:sz w:val="33"/>
        </w:rPr>
        <w:t>中国汽车经销商现状及发展对策研究</w:t>
      </w:r>
    </w:p>
    <w:p>
      <w:pPr>
        <w:pStyle w:val="3"/>
        <w:spacing w:before="9"/>
        <w:ind w:left="0" w:firstLine="0"/>
        <w:rPr>
          <w:rFonts w:hint="eastAsia" w:ascii="宋体" w:hAnsi="宋体" w:eastAsia="宋体" w:cs="宋体"/>
          <w:b/>
          <w:sz w:val="33"/>
        </w:rPr>
      </w:pPr>
    </w:p>
    <w:p>
      <w:pPr>
        <w:pStyle w:val="3"/>
        <w:spacing w:before="0" w:line="278" w:lineRule="auto"/>
        <w:ind w:right="317"/>
        <w:jc w:val="both"/>
        <w:rPr>
          <w:rFonts w:hint="eastAsia" w:ascii="宋体" w:hAnsi="宋体" w:eastAsia="宋体" w:cs="宋体"/>
        </w:rPr>
      </w:pPr>
      <w:r>
        <w:rPr>
          <w:rFonts w:hint="eastAsia" w:ascii="宋体" w:hAnsi="宋体" w:eastAsia="宋体" w:cs="宋体"/>
          <w:spacing w:val="-6"/>
          <w:w w:val="95"/>
        </w:rPr>
        <w:t xml:space="preserve">随着中国汽车市场的发展，作为汽车销售渠道的终端——汽车经销商，经营问题逐步凸   </w:t>
      </w:r>
      <w:r>
        <w:rPr>
          <w:rFonts w:hint="eastAsia" w:ascii="宋体" w:hAnsi="宋体" w:eastAsia="宋体" w:cs="宋体"/>
          <w:spacing w:val="-9"/>
          <w:w w:val="95"/>
        </w:rPr>
        <w:t xml:space="preserve">现，不仅影响了经销商自身的发展，而且直接影响到上游厂商的利益。文章通过分析当前国   </w:t>
      </w:r>
      <w:r>
        <w:rPr>
          <w:rFonts w:hint="eastAsia" w:ascii="宋体" w:hAnsi="宋体" w:eastAsia="宋体" w:cs="宋体"/>
          <w:spacing w:val="-9"/>
        </w:rPr>
        <w:t>内汽车经销商的现状，为中国汽车经销商的发展提出了对策。</w:t>
      </w:r>
    </w:p>
    <w:p>
      <w:pPr>
        <w:pStyle w:val="3"/>
        <w:spacing w:before="4"/>
        <w:ind w:left="0" w:firstLine="0"/>
        <w:rPr>
          <w:rFonts w:hint="eastAsia" w:ascii="宋体" w:hAnsi="宋体" w:eastAsia="宋体" w:cs="宋体"/>
          <w:sz w:val="24"/>
        </w:rPr>
      </w:pPr>
    </w:p>
    <w:p>
      <w:pPr>
        <w:pStyle w:val="2"/>
        <w:spacing w:line="240" w:lineRule="auto"/>
        <w:ind w:left="120" w:firstLine="0"/>
        <w:rPr>
          <w:rFonts w:hint="eastAsia" w:ascii="宋体" w:hAnsi="宋体" w:eastAsia="宋体" w:cs="宋体"/>
        </w:rPr>
      </w:pPr>
      <w:r>
        <w:rPr>
          <w:rFonts w:hint="eastAsia" w:ascii="宋体" w:hAnsi="宋体" w:eastAsia="宋体" w:cs="宋体"/>
        </w:rPr>
        <w:t>一、中国汽车经销商现状</w:t>
      </w:r>
      <w:bookmarkStart w:id="0" w:name="_GoBack"/>
      <w:bookmarkEnd w:id="0"/>
    </w:p>
    <w:p>
      <w:pPr>
        <w:pStyle w:val="3"/>
        <w:spacing w:line="278" w:lineRule="auto"/>
        <w:ind w:right="316"/>
        <w:jc w:val="both"/>
        <w:rPr>
          <w:rFonts w:hint="eastAsia" w:ascii="宋体" w:hAnsi="宋体" w:eastAsia="宋体" w:cs="宋体"/>
        </w:rPr>
      </w:pPr>
      <w:r>
        <w:rPr>
          <w:rFonts w:hint="eastAsia" w:ascii="宋体" w:hAnsi="宋体" w:eastAsia="宋体" w:cs="宋体"/>
          <w:spacing w:val="1"/>
          <w:w w:val="99"/>
        </w:rPr>
        <w:t>2</w:t>
      </w:r>
      <w:r>
        <w:rPr>
          <w:rFonts w:hint="eastAsia" w:ascii="宋体" w:hAnsi="宋体" w:eastAsia="宋体" w:cs="宋体"/>
          <w:w w:val="99"/>
        </w:rPr>
        <w:t>8</w:t>
      </w:r>
      <w:r>
        <w:rPr>
          <w:rFonts w:hint="eastAsia" w:ascii="宋体" w:hAnsi="宋体" w:eastAsia="宋体" w:cs="宋体"/>
          <w:spacing w:val="-54"/>
        </w:rPr>
        <w:t xml:space="preserve"> </w:t>
      </w:r>
      <w:r>
        <w:rPr>
          <w:rFonts w:hint="eastAsia" w:ascii="宋体" w:hAnsi="宋体" w:eastAsia="宋体" w:cs="宋体"/>
          <w:spacing w:val="-9"/>
          <w:w w:val="99"/>
        </w:rPr>
        <w:t>年受金融危机的影响，我国汽车累计销售量</w:t>
      </w:r>
      <w:r>
        <w:rPr>
          <w:rFonts w:hint="eastAsia" w:ascii="宋体" w:hAnsi="宋体" w:eastAsia="宋体" w:cs="宋体"/>
          <w:spacing w:val="-9"/>
        </w:rPr>
        <w:t xml:space="preserve"> </w:t>
      </w:r>
      <w:r>
        <w:rPr>
          <w:rFonts w:hint="eastAsia" w:ascii="宋体" w:hAnsi="宋体" w:eastAsia="宋体" w:cs="宋体"/>
          <w:spacing w:val="1"/>
          <w:w w:val="99"/>
        </w:rPr>
        <w:t>93</w:t>
      </w:r>
      <w:r>
        <w:rPr>
          <w:rFonts w:hint="eastAsia" w:ascii="宋体" w:hAnsi="宋体" w:eastAsia="宋体" w:cs="宋体"/>
          <w:spacing w:val="-2"/>
          <w:w w:val="99"/>
        </w:rPr>
        <w:t>8</w:t>
      </w:r>
      <w:r>
        <w:rPr>
          <w:rFonts w:hint="eastAsia" w:ascii="宋体" w:hAnsi="宋体" w:eastAsia="宋体" w:cs="宋体"/>
          <w:spacing w:val="1"/>
          <w:w w:val="99"/>
        </w:rPr>
        <w:t>.</w:t>
      </w:r>
      <w:r>
        <w:rPr>
          <w:rFonts w:hint="eastAsia" w:ascii="宋体" w:hAnsi="宋体" w:eastAsia="宋体" w:cs="宋体"/>
          <w:w w:val="99"/>
        </w:rPr>
        <w:t>5</w:t>
      </w:r>
      <w:r>
        <w:rPr>
          <w:rFonts w:hint="eastAsia" w:ascii="宋体" w:hAnsi="宋体" w:eastAsia="宋体" w:cs="宋体"/>
          <w:spacing w:val="-54"/>
        </w:rPr>
        <w:t xml:space="preserve"> </w:t>
      </w:r>
      <w:r>
        <w:rPr>
          <w:rFonts w:hint="eastAsia" w:ascii="宋体" w:hAnsi="宋体" w:eastAsia="宋体" w:cs="宋体"/>
          <w:spacing w:val="-12"/>
          <w:w w:val="99"/>
        </w:rPr>
        <w:t>万辆，同比增长</w:t>
      </w:r>
      <w:r>
        <w:rPr>
          <w:rFonts w:hint="eastAsia" w:ascii="宋体" w:hAnsi="宋体" w:eastAsia="宋体" w:cs="宋体"/>
          <w:spacing w:val="-12"/>
        </w:rPr>
        <w:t xml:space="preserve"> </w:t>
      </w:r>
      <w:r>
        <w:rPr>
          <w:rFonts w:hint="eastAsia" w:ascii="宋体" w:hAnsi="宋体" w:eastAsia="宋体" w:cs="宋体"/>
          <w:spacing w:val="1"/>
          <w:w w:val="99"/>
        </w:rPr>
        <w:t>6.</w:t>
      </w:r>
      <w:r>
        <w:rPr>
          <w:rFonts w:hint="eastAsia" w:ascii="宋体" w:hAnsi="宋体" w:eastAsia="宋体" w:cs="宋体"/>
          <w:spacing w:val="-2"/>
          <w:w w:val="99"/>
        </w:rPr>
        <w:t>7</w:t>
      </w:r>
      <w:r>
        <w:rPr>
          <w:rFonts w:hint="eastAsia" w:ascii="宋体" w:hAnsi="宋体" w:eastAsia="宋体" w:cs="宋体"/>
          <w:spacing w:val="-18"/>
          <w:w w:val="99"/>
        </w:rPr>
        <w:t>%，成为自</w:t>
      </w:r>
      <w:r>
        <w:rPr>
          <w:rFonts w:hint="eastAsia" w:ascii="宋体" w:hAnsi="宋体" w:eastAsia="宋体" w:cs="宋体"/>
          <w:spacing w:val="-18"/>
        </w:rPr>
        <w:t xml:space="preserve"> </w:t>
      </w:r>
      <w:r>
        <w:rPr>
          <w:rFonts w:hint="eastAsia" w:ascii="宋体" w:hAnsi="宋体" w:eastAsia="宋体" w:cs="宋体"/>
          <w:spacing w:val="1"/>
          <w:w w:val="99"/>
        </w:rPr>
        <w:t>19</w:t>
      </w:r>
      <w:r>
        <w:rPr>
          <w:rFonts w:hint="eastAsia" w:ascii="宋体" w:hAnsi="宋体" w:eastAsia="宋体" w:cs="宋体"/>
          <w:spacing w:val="-2"/>
          <w:w w:val="99"/>
        </w:rPr>
        <w:t>9</w:t>
      </w:r>
      <w:r>
        <w:rPr>
          <w:rFonts w:hint="eastAsia" w:ascii="宋体" w:hAnsi="宋体" w:eastAsia="宋体" w:cs="宋体"/>
          <w:w w:val="99"/>
        </w:rPr>
        <w:t>9</w:t>
      </w:r>
      <w:r>
        <w:rPr>
          <w:rFonts w:hint="eastAsia" w:ascii="宋体" w:hAnsi="宋体" w:eastAsia="宋体" w:cs="宋体"/>
          <w:spacing w:val="-4"/>
        </w:rPr>
        <w:t xml:space="preserve">年后首次增幅低于 </w:t>
      </w:r>
      <w:r>
        <w:rPr>
          <w:rFonts w:hint="eastAsia" w:ascii="宋体" w:hAnsi="宋体" w:eastAsia="宋体" w:cs="宋体"/>
        </w:rPr>
        <w:t>1%的年份。在销量不济、积压严重、贷款难等几大因素的制约下，许多汽车经销商纷纷破产或退出市场。当前我国汽车经销商主要面临以下问题。</w:t>
      </w:r>
    </w:p>
    <w:p>
      <w:pPr>
        <w:pStyle w:val="2"/>
        <w:numPr>
          <w:ilvl w:val="0"/>
          <w:numId w:val="1"/>
        </w:numPr>
        <w:tabs>
          <w:tab w:val="left" w:pos="754"/>
        </w:tabs>
        <w:spacing w:before="0" w:after="0" w:line="269" w:lineRule="exact"/>
        <w:ind w:left="753" w:right="0" w:hanging="214"/>
        <w:jc w:val="left"/>
        <w:rPr>
          <w:rFonts w:hint="eastAsia" w:ascii="宋体" w:hAnsi="宋体" w:eastAsia="宋体" w:cs="宋体"/>
        </w:rPr>
      </w:pPr>
      <w:r>
        <w:rPr>
          <w:rFonts w:hint="eastAsia" w:ascii="宋体" w:hAnsi="宋体" w:eastAsia="宋体" w:cs="宋体"/>
        </w:rPr>
        <w:t>库存压力是最大的风险。</w:t>
      </w:r>
    </w:p>
    <w:p>
      <w:pPr>
        <w:pStyle w:val="3"/>
        <w:spacing w:line="278" w:lineRule="auto"/>
        <w:ind w:right="317"/>
        <w:jc w:val="both"/>
        <w:rPr>
          <w:rFonts w:hint="eastAsia" w:ascii="宋体" w:hAnsi="宋体" w:eastAsia="宋体" w:cs="宋体"/>
        </w:rPr>
      </w:pPr>
      <w:r>
        <w:rPr>
          <w:rFonts w:hint="eastAsia" w:ascii="宋体" w:hAnsi="宋体" w:eastAsia="宋体" w:cs="宋体"/>
          <w:spacing w:val="-5"/>
          <w:w w:val="95"/>
        </w:rPr>
        <w:t xml:space="preserve">经销商的库存一般是按销量比例来分配的。经销商在年初的时候，根据上年每月的销售   </w:t>
      </w:r>
      <w:r>
        <w:rPr>
          <w:rFonts w:hint="eastAsia" w:ascii="宋体" w:hAnsi="宋体" w:eastAsia="宋体" w:cs="宋体"/>
          <w:spacing w:val="-9"/>
          <w:w w:val="95"/>
        </w:rPr>
        <w:t xml:space="preserve">量制定当年每月的预计销售量，厂商则根据经销商每月的预计销售量给定相应的库存。如果   </w:t>
      </w:r>
      <w:r>
        <w:rPr>
          <w:rFonts w:hint="eastAsia" w:ascii="宋体" w:hAnsi="宋体" w:eastAsia="宋体" w:cs="宋体"/>
          <w:spacing w:val="-9"/>
        </w:rPr>
        <w:t>当年某个月的销售情况良好，较上年同期有所增长，则当月库存剩余量不会很突出;如果当</w:t>
      </w:r>
      <w:r>
        <w:rPr>
          <w:rFonts w:hint="eastAsia" w:ascii="宋体" w:hAnsi="宋体" w:eastAsia="宋体" w:cs="宋体"/>
          <w:spacing w:val="-14"/>
          <w:w w:val="95"/>
        </w:rPr>
        <w:t xml:space="preserve">年某个月销售情况较差，比上年同期减少，则会出现大量库存。同时，厂家为了提高自己的   </w:t>
      </w:r>
      <w:r>
        <w:rPr>
          <w:rFonts w:hint="eastAsia" w:ascii="宋体" w:hAnsi="宋体" w:eastAsia="宋体" w:cs="宋体"/>
          <w:spacing w:val="-12"/>
          <w:w w:val="95"/>
        </w:rPr>
        <w:t xml:space="preserve">销售量，通过压货方式将库存压力转嫁给经销商。另外，新车型的不断出现加速了经销商库   </w:t>
      </w:r>
      <w:r>
        <w:rPr>
          <w:rFonts w:hint="eastAsia" w:ascii="宋体" w:hAnsi="宋体" w:eastAsia="宋体" w:cs="宋体"/>
          <w:spacing w:val="-12"/>
        </w:rPr>
        <w:t>存的积累。</w:t>
      </w:r>
    </w:p>
    <w:p>
      <w:pPr>
        <w:pStyle w:val="2"/>
        <w:numPr>
          <w:ilvl w:val="0"/>
          <w:numId w:val="1"/>
        </w:numPr>
        <w:tabs>
          <w:tab w:val="left" w:pos="754"/>
        </w:tabs>
        <w:spacing w:before="0" w:after="0" w:line="268" w:lineRule="exact"/>
        <w:ind w:left="753" w:right="0" w:hanging="214"/>
        <w:jc w:val="left"/>
        <w:rPr>
          <w:rFonts w:hint="eastAsia" w:ascii="宋体" w:hAnsi="宋体" w:eastAsia="宋体" w:cs="宋体"/>
        </w:rPr>
      </w:pPr>
      <w:r>
        <w:rPr>
          <w:rFonts w:hint="eastAsia" w:ascii="宋体" w:hAnsi="宋体" w:eastAsia="宋体" w:cs="宋体"/>
        </w:rPr>
        <w:t>代理品牌单一，缺乏自己的品牌。</w:t>
      </w:r>
    </w:p>
    <w:p>
      <w:pPr>
        <w:pStyle w:val="3"/>
        <w:spacing w:line="278" w:lineRule="auto"/>
        <w:ind w:right="317"/>
        <w:jc w:val="both"/>
        <w:rPr>
          <w:rFonts w:hint="eastAsia" w:ascii="宋体" w:hAnsi="宋体" w:eastAsia="宋体" w:cs="宋体"/>
        </w:rPr>
      </w:pPr>
      <w:r>
        <w:rPr>
          <w:rFonts w:hint="eastAsia" w:ascii="宋体" w:hAnsi="宋体" w:eastAsia="宋体" w:cs="宋体"/>
          <w:spacing w:val="-3"/>
          <w:w w:val="95"/>
        </w:rPr>
        <w:t xml:space="preserve">目前绝大多数的汽车厂商只允许经销商采用品牌专营店的形式代理自己的单一品牌，而   </w:t>
      </w:r>
      <w:r>
        <w:rPr>
          <w:rFonts w:hint="eastAsia" w:ascii="宋体" w:hAnsi="宋体" w:eastAsia="宋体" w:cs="宋体"/>
          <w:spacing w:val="-8"/>
          <w:w w:val="95"/>
        </w:rPr>
        <w:t xml:space="preserve">不允许其代理其他品牌。经销商利润来源单一品牌的销量，遇到销量下滑、价格下降、同行   </w:t>
      </w:r>
      <w:r>
        <w:rPr>
          <w:rFonts w:hint="eastAsia" w:ascii="宋体" w:hAnsi="宋体" w:eastAsia="宋体" w:cs="宋体"/>
          <w:spacing w:val="-11"/>
          <w:w w:val="95"/>
        </w:rPr>
        <w:t xml:space="preserve">竞争激烈的情况，经销商则再无其他利润来源，只能保本销售靠厂家返利为生，若再遇到厂   </w:t>
      </w:r>
      <w:r>
        <w:rPr>
          <w:rFonts w:hint="eastAsia" w:ascii="宋体" w:hAnsi="宋体" w:eastAsia="宋体" w:cs="宋体"/>
          <w:spacing w:val="-13"/>
          <w:w w:val="95"/>
        </w:rPr>
        <w:t xml:space="preserve">家效益不好，返利也很难及时到位。单一品牌的代理也造成经销商无法形成自己的品牌，缺   </w:t>
      </w:r>
      <w:r>
        <w:rPr>
          <w:rFonts w:hint="eastAsia" w:ascii="宋体" w:hAnsi="宋体" w:eastAsia="宋体" w:cs="宋体"/>
          <w:spacing w:val="-17"/>
        </w:rPr>
        <w:t xml:space="preserve">乏核心竞争力。尽管国内 </w:t>
      </w:r>
      <w:r>
        <w:rPr>
          <w:rFonts w:hint="eastAsia" w:ascii="宋体" w:hAnsi="宋体" w:eastAsia="宋体" w:cs="宋体"/>
        </w:rPr>
        <w:t>4S</w:t>
      </w:r>
      <w:r>
        <w:rPr>
          <w:rFonts w:hint="eastAsia" w:ascii="宋体" w:hAnsi="宋体" w:eastAsia="宋体" w:cs="宋体"/>
          <w:spacing w:val="-8"/>
        </w:rPr>
        <w:t xml:space="preserve"> 店遍地开花，但大部分都没有形成自己的品牌，像浙江元通、上海永达、广汽物贸这样的汽车销售集团数量还是很少。</w:t>
      </w:r>
    </w:p>
    <w:p>
      <w:pPr>
        <w:pStyle w:val="2"/>
        <w:numPr>
          <w:ilvl w:val="0"/>
          <w:numId w:val="1"/>
        </w:numPr>
        <w:tabs>
          <w:tab w:val="left" w:pos="754"/>
        </w:tabs>
        <w:spacing w:before="0" w:after="0" w:line="268" w:lineRule="exact"/>
        <w:ind w:left="753" w:right="0" w:hanging="214"/>
        <w:jc w:val="left"/>
        <w:rPr>
          <w:rFonts w:hint="eastAsia" w:ascii="宋体" w:hAnsi="宋体" w:eastAsia="宋体" w:cs="宋体"/>
        </w:rPr>
      </w:pPr>
      <w:r>
        <w:rPr>
          <w:rFonts w:hint="eastAsia" w:ascii="宋体" w:hAnsi="宋体" w:eastAsia="宋体" w:cs="宋体"/>
        </w:rPr>
        <w:t>运营成本增长，资金短缺。</w:t>
      </w:r>
    </w:p>
    <w:p>
      <w:pPr>
        <w:pStyle w:val="7"/>
        <w:numPr>
          <w:ilvl w:val="0"/>
          <w:numId w:val="1"/>
        </w:numPr>
        <w:tabs>
          <w:tab w:val="left" w:pos="754"/>
        </w:tabs>
        <w:spacing w:before="43" w:after="0" w:line="240" w:lineRule="auto"/>
        <w:ind w:left="753" w:right="0" w:hanging="214"/>
        <w:jc w:val="left"/>
        <w:rPr>
          <w:rFonts w:hint="eastAsia" w:ascii="宋体" w:hAnsi="宋体" w:eastAsia="宋体" w:cs="宋体"/>
          <w:b/>
          <w:sz w:val="21"/>
        </w:rPr>
      </w:pPr>
      <w:r>
        <w:rPr>
          <w:rFonts w:hint="eastAsia" w:ascii="宋体" w:hAnsi="宋体" w:eastAsia="宋体" w:cs="宋体"/>
          <w:b/>
          <w:sz w:val="21"/>
        </w:rPr>
        <w:t>竞争加剧，外资入侵。</w:t>
      </w:r>
    </w:p>
    <w:p>
      <w:pPr>
        <w:pStyle w:val="3"/>
        <w:spacing w:line="278" w:lineRule="auto"/>
        <w:ind w:right="226"/>
        <w:rPr>
          <w:rFonts w:hint="eastAsia" w:ascii="宋体" w:hAnsi="宋体" w:eastAsia="宋体" w:cs="宋体"/>
        </w:rPr>
      </w:pPr>
      <w:r>
        <w:rPr>
          <w:rFonts w:hint="eastAsia" w:ascii="宋体" w:hAnsi="宋体" w:eastAsia="宋体" w:cs="宋体"/>
          <w:spacing w:val="-7"/>
        </w:rPr>
        <w:t>由于新车型上市加剧，经销商无论代理哪个品牌哪一车型，在市场上都存在众多相同价位、相同级别的竞争品牌车型。如:广汽本田雅阁，在市场上与其竞争的车型就有一汽马自</w:t>
      </w:r>
      <w:r>
        <w:rPr>
          <w:rFonts w:hint="eastAsia" w:ascii="宋体" w:hAnsi="宋体" w:eastAsia="宋体" w:cs="宋体"/>
          <w:spacing w:val="-9"/>
        </w:rPr>
        <w:t xml:space="preserve">达睿翼、东风日产天籁、广汽丰田凯美瑞、上海大众 </w:t>
      </w:r>
      <w:r>
        <w:rPr>
          <w:rFonts w:hint="eastAsia" w:ascii="宋体" w:hAnsi="宋体" w:eastAsia="宋体" w:cs="宋体"/>
        </w:rPr>
        <w:t>Passat</w:t>
      </w:r>
      <w:r>
        <w:rPr>
          <w:rFonts w:hint="eastAsia" w:ascii="宋体" w:hAnsi="宋体" w:eastAsia="宋体" w:cs="宋体"/>
          <w:spacing w:val="-8"/>
        </w:rPr>
        <w:t xml:space="preserve"> 等。同时，经销商还要接受同</w:t>
      </w:r>
      <w:r>
        <w:rPr>
          <w:rFonts w:hint="eastAsia" w:ascii="宋体" w:hAnsi="宋体" w:eastAsia="宋体" w:cs="宋体"/>
          <w:spacing w:val="1"/>
        </w:rPr>
        <w:t xml:space="preserve">品牌代理商的竞争，一个地区往往存在多家同品牌的经销商，如广汽本田在东莞市就有 </w:t>
      </w:r>
      <w:r>
        <w:rPr>
          <w:rFonts w:hint="eastAsia" w:ascii="宋体" w:hAnsi="宋体" w:eastAsia="宋体" w:cs="宋体"/>
        </w:rPr>
        <w:t xml:space="preserve">9 </w:t>
      </w:r>
      <w:r>
        <w:rPr>
          <w:rFonts w:hint="eastAsia" w:ascii="宋体" w:hAnsi="宋体" w:eastAsia="宋体" w:cs="宋体"/>
          <w:spacing w:val="-8"/>
        </w:rPr>
        <w:t>家特约店，这些经销商之间一定存在争夺客源的现象。另外，随着中国汽车市场的开放，一</w:t>
      </w:r>
      <w:r>
        <w:rPr>
          <w:rFonts w:hint="eastAsia" w:ascii="宋体" w:hAnsi="宋体" w:eastAsia="宋体" w:cs="宋体"/>
          <w:spacing w:val="-8"/>
          <w:w w:val="95"/>
        </w:rPr>
        <w:t xml:space="preserve">些实力比较雄厚的外资汽车经销商也开始进入中国，如香港大兴、丰田通商、现代通商等，   </w:t>
      </w:r>
      <w:r>
        <w:rPr>
          <w:rFonts w:hint="eastAsia" w:ascii="宋体" w:hAnsi="宋体" w:eastAsia="宋体" w:cs="宋体"/>
          <w:spacing w:val="-8"/>
        </w:rPr>
        <w:t>大都在国内建立了二三十家经销商。</w:t>
      </w:r>
    </w:p>
    <w:p>
      <w:pPr>
        <w:pStyle w:val="2"/>
        <w:numPr>
          <w:ilvl w:val="0"/>
          <w:numId w:val="1"/>
        </w:numPr>
        <w:tabs>
          <w:tab w:val="left" w:pos="754"/>
        </w:tabs>
        <w:spacing w:before="0" w:after="0" w:line="268" w:lineRule="exact"/>
        <w:ind w:left="753" w:right="0" w:hanging="214"/>
        <w:jc w:val="left"/>
        <w:rPr>
          <w:rFonts w:hint="eastAsia" w:ascii="宋体" w:hAnsi="宋体" w:eastAsia="宋体" w:cs="宋体"/>
        </w:rPr>
      </w:pPr>
      <w:r>
        <w:rPr>
          <w:rFonts w:hint="eastAsia" w:ascii="宋体" w:hAnsi="宋体" w:eastAsia="宋体" w:cs="宋体"/>
        </w:rPr>
        <w:t>员工素质偏低，流失严重。</w:t>
      </w:r>
    </w:p>
    <w:p>
      <w:pPr>
        <w:pStyle w:val="3"/>
        <w:spacing w:line="278" w:lineRule="auto"/>
        <w:ind w:right="108"/>
        <w:rPr>
          <w:rFonts w:hint="eastAsia" w:ascii="宋体" w:hAnsi="宋体" w:eastAsia="宋体" w:cs="宋体"/>
        </w:rPr>
      </w:pPr>
      <w:r>
        <w:rPr>
          <w:rFonts w:hint="eastAsia" w:ascii="宋体" w:hAnsi="宋体" w:eastAsia="宋体" w:cs="宋体"/>
          <w:spacing w:val="-6"/>
        </w:rPr>
        <w:t xml:space="preserve">目前国内汽车营销人员仅有 </w:t>
      </w:r>
      <w:r>
        <w:rPr>
          <w:rFonts w:hint="eastAsia" w:ascii="宋体" w:hAnsi="宋体" w:eastAsia="宋体" w:cs="宋体"/>
        </w:rPr>
        <w:t>15</w:t>
      </w:r>
      <w:r>
        <w:rPr>
          <w:rFonts w:hint="eastAsia" w:ascii="宋体" w:hAnsi="宋体" w:eastAsia="宋体" w:cs="宋体"/>
          <w:spacing w:val="-6"/>
        </w:rPr>
        <w:t xml:space="preserve">%受过高等教育。在一项关于汽车销售人员素质的调查中， 48.6%的消费者对销售人员整体表现不满意。同时，由于销售人员收入高低完全取决于个人 </w:t>
      </w:r>
      <w:r>
        <w:rPr>
          <w:rFonts w:hint="eastAsia" w:ascii="宋体" w:hAnsi="宋体" w:eastAsia="宋体" w:cs="宋体"/>
          <w:spacing w:val="-11"/>
        </w:rPr>
        <w:t xml:space="preserve">销售业绩，收入高低不均，汽车经销商人员流失非常严重。在另一项关于经销商满意度调查 </w:t>
      </w:r>
      <w:r>
        <w:rPr>
          <w:rFonts w:hint="eastAsia" w:ascii="宋体" w:hAnsi="宋体" w:eastAsia="宋体" w:cs="宋体"/>
          <w:spacing w:val="-8"/>
        </w:rPr>
        <w:t xml:space="preserve">中，来自全国 </w:t>
      </w:r>
      <w:r>
        <w:rPr>
          <w:rFonts w:hint="eastAsia" w:ascii="宋体" w:hAnsi="宋体" w:eastAsia="宋体" w:cs="宋体"/>
        </w:rPr>
        <w:t>1468</w:t>
      </w:r>
      <w:r>
        <w:rPr>
          <w:rFonts w:hint="eastAsia" w:ascii="宋体" w:hAnsi="宋体" w:eastAsia="宋体" w:cs="宋体"/>
          <w:spacing w:val="-8"/>
        </w:rPr>
        <w:t xml:space="preserve"> 家经销商反馈，近两年来销售人员流失高达 </w:t>
      </w:r>
      <w:r>
        <w:rPr>
          <w:rFonts w:hint="eastAsia" w:ascii="宋体" w:hAnsi="宋体" w:eastAsia="宋体" w:cs="宋体"/>
        </w:rPr>
        <w:t>47%。销售人员的流失直接影响到经销商销售业绩和顾客满意度。</w:t>
      </w:r>
    </w:p>
    <w:p>
      <w:pPr>
        <w:spacing w:after="0" w:line="278" w:lineRule="auto"/>
        <w:rPr>
          <w:rFonts w:hint="eastAsia" w:ascii="宋体" w:hAnsi="宋体" w:eastAsia="宋体" w:cs="宋体"/>
        </w:rPr>
        <w:sectPr>
          <w:headerReference r:id="rId3" w:type="default"/>
          <w:footerReference r:id="rId4" w:type="default"/>
          <w:type w:val="continuous"/>
          <w:pgSz w:w="11910" w:h="16840"/>
          <w:pgMar w:top="2120" w:right="1480" w:bottom="2180" w:left="1680" w:header="852" w:footer="1991" w:gutter="0"/>
        </w:sectPr>
      </w:pPr>
    </w:p>
    <w:p>
      <w:pPr>
        <w:pStyle w:val="3"/>
        <w:spacing w:before="6"/>
        <w:ind w:left="0" w:firstLine="0"/>
        <w:rPr>
          <w:rFonts w:hint="eastAsia" w:ascii="宋体" w:hAnsi="宋体" w:eastAsia="宋体" w:cs="宋体"/>
          <w:sz w:val="20"/>
        </w:rPr>
      </w:pPr>
    </w:p>
    <w:p>
      <w:pPr>
        <w:pStyle w:val="2"/>
        <w:spacing w:before="70" w:line="240" w:lineRule="auto"/>
        <w:ind w:left="540" w:firstLine="0"/>
        <w:rPr>
          <w:rFonts w:hint="eastAsia" w:ascii="宋体" w:hAnsi="宋体" w:eastAsia="宋体" w:cs="宋体"/>
        </w:rPr>
      </w:pPr>
      <w:r>
        <w:rPr>
          <w:rFonts w:hint="eastAsia" w:ascii="宋体" w:hAnsi="宋体" w:eastAsia="宋体" w:cs="宋体"/>
        </w:rPr>
        <w:t>二、中国汽车经销商发展对策</w:t>
      </w:r>
    </w:p>
    <w:p>
      <w:pPr>
        <w:pStyle w:val="3"/>
        <w:spacing w:line="278" w:lineRule="auto"/>
        <w:ind w:right="317" w:firstLine="525"/>
        <w:rPr>
          <w:rFonts w:hint="eastAsia" w:ascii="宋体" w:hAnsi="宋体" w:eastAsia="宋体" w:cs="宋体"/>
        </w:rPr>
      </w:pPr>
      <w:r>
        <w:rPr>
          <w:rFonts w:hint="eastAsia" w:ascii="宋体" w:hAnsi="宋体" w:eastAsia="宋体" w:cs="宋体"/>
          <w:spacing w:val="-6"/>
        </w:rPr>
        <w:t xml:space="preserve">中国汽车工业正面临着生产过剩的局面，到 </w:t>
      </w:r>
      <w:r>
        <w:rPr>
          <w:rFonts w:hint="eastAsia" w:ascii="宋体" w:hAnsi="宋体" w:eastAsia="宋体" w:cs="宋体"/>
        </w:rPr>
        <w:t>21</w:t>
      </w:r>
      <w:r>
        <w:rPr>
          <w:rFonts w:hint="eastAsia" w:ascii="宋体" w:hAnsi="宋体" w:eastAsia="宋体" w:cs="宋体"/>
          <w:spacing w:val="-11"/>
        </w:rPr>
        <w:t xml:space="preserve"> 年汽车生产能力将超过一千万辆。在此情况下汽车经销商如何生存发展，并在竞争中处于不败之地，是值得我们思考的问题。</w:t>
      </w:r>
    </w:p>
    <w:p>
      <w:pPr>
        <w:pStyle w:val="2"/>
        <w:numPr>
          <w:ilvl w:val="0"/>
          <w:numId w:val="2"/>
        </w:numPr>
        <w:tabs>
          <w:tab w:val="left" w:pos="754"/>
        </w:tabs>
        <w:spacing w:before="0" w:after="0" w:line="269" w:lineRule="exact"/>
        <w:ind w:left="753" w:right="0" w:hanging="214"/>
        <w:jc w:val="left"/>
        <w:rPr>
          <w:rFonts w:hint="eastAsia" w:ascii="宋体" w:hAnsi="宋体" w:eastAsia="宋体" w:cs="宋体"/>
        </w:rPr>
      </w:pPr>
      <w:r>
        <w:rPr>
          <w:rFonts w:hint="eastAsia" w:ascii="宋体" w:hAnsi="宋体" w:eastAsia="宋体" w:cs="宋体"/>
        </w:rPr>
        <w:t>实施集团化经营</w:t>
      </w:r>
    </w:p>
    <w:p>
      <w:pPr>
        <w:pStyle w:val="3"/>
        <w:spacing w:line="278" w:lineRule="auto"/>
        <w:ind w:right="108"/>
        <w:rPr>
          <w:rFonts w:hint="eastAsia" w:ascii="宋体" w:hAnsi="宋体" w:eastAsia="宋体" w:cs="宋体"/>
        </w:rPr>
      </w:pPr>
      <w:r>
        <w:rPr>
          <w:rFonts w:hint="eastAsia" w:ascii="宋体" w:hAnsi="宋体" w:eastAsia="宋体" w:cs="宋体"/>
        </w:rPr>
        <w:t>随着汽车市场竞争加剧，抗风险能力更强的大经销商集团正在加速出现，如冀东汽贸、</w:t>
      </w:r>
      <w:r>
        <w:rPr>
          <w:rFonts w:hint="eastAsia" w:ascii="宋体" w:hAnsi="宋体" w:eastAsia="宋体" w:cs="宋体"/>
          <w:spacing w:val="-9"/>
        </w:rPr>
        <w:t>上海永达、浙江元通等汽车经销商集团。新华信公司数据显示，今年上半年，占经销商数量25%</w:t>
      </w:r>
      <w:r>
        <w:rPr>
          <w:rFonts w:hint="eastAsia" w:ascii="宋体" w:hAnsi="宋体" w:eastAsia="宋体" w:cs="宋体"/>
          <w:spacing w:val="-3"/>
        </w:rPr>
        <w:t xml:space="preserve">的大经销商集团的销量，占到全国汽车总销量的 </w:t>
      </w:r>
      <w:r>
        <w:rPr>
          <w:rFonts w:hint="eastAsia" w:ascii="宋体" w:hAnsi="宋体" w:eastAsia="宋体" w:cs="宋体"/>
        </w:rPr>
        <w:t>44%。汽车经销商通过横向扩张——多</w:t>
      </w:r>
      <w:r>
        <w:rPr>
          <w:rFonts w:hint="eastAsia" w:ascii="宋体" w:hAnsi="宋体" w:eastAsia="宋体" w:cs="宋体"/>
          <w:w w:val="95"/>
        </w:rPr>
        <w:t>品</w:t>
      </w:r>
      <w:r>
        <w:rPr>
          <w:rFonts w:hint="eastAsia" w:ascii="宋体" w:hAnsi="宋体" w:eastAsia="宋体" w:cs="宋体"/>
          <w:spacing w:val="-4"/>
          <w:w w:val="95"/>
        </w:rPr>
        <w:t xml:space="preserve">牌收购或纵向延伸——延伸业务范围的策略实施集团化经营。首先汽车营销集团实力增强，   </w:t>
      </w:r>
      <w:r>
        <w:rPr>
          <w:rFonts w:hint="eastAsia" w:ascii="宋体" w:hAnsi="宋体" w:eastAsia="宋体" w:cs="宋体"/>
        </w:rPr>
        <w:t>在</w:t>
      </w:r>
      <w:r>
        <w:rPr>
          <w:rFonts w:hint="eastAsia" w:ascii="宋体" w:hAnsi="宋体" w:eastAsia="宋体" w:cs="宋体"/>
          <w:spacing w:val="-7"/>
        </w:rPr>
        <w:t>生产厂有较高的话语权，能争取优惠政策;其次抗风险和融资能力增强;最后，销售服务网 络完善。</w:t>
      </w:r>
    </w:p>
    <w:p>
      <w:pPr>
        <w:pStyle w:val="2"/>
        <w:numPr>
          <w:ilvl w:val="0"/>
          <w:numId w:val="2"/>
        </w:numPr>
        <w:tabs>
          <w:tab w:val="left" w:pos="754"/>
        </w:tabs>
        <w:spacing w:before="0" w:after="0" w:line="268" w:lineRule="exact"/>
        <w:ind w:left="753" w:right="0" w:hanging="214"/>
        <w:jc w:val="left"/>
        <w:rPr>
          <w:rFonts w:hint="eastAsia" w:ascii="宋体" w:hAnsi="宋体" w:eastAsia="宋体" w:cs="宋体"/>
        </w:rPr>
      </w:pPr>
      <w:r>
        <w:rPr>
          <w:rFonts w:hint="eastAsia" w:ascii="宋体" w:hAnsi="宋体" w:eastAsia="宋体" w:cs="宋体"/>
        </w:rPr>
        <w:t>打造渠道服务品牌</w:t>
      </w:r>
    </w:p>
    <w:p>
      <w:pPr>
        <w:pStyle w:val="3"/>
        <w:spacing w:line="278" w:lineRule="auto"/>
        <w:ind w:right="317"/>
        <w:jc w:val="both"/>
        <w:rPr>
          <w:rFonts w:hint="eastAsia" w:ascii="宋体" w:hAnsi="宋体" w:eastAsia="宋体" w:cs="宋体"/>
        </w:rPr>
      </w:pPr>
      <w:r>
        <w:rPr>
          <w:rFonts w:hint="eastAsia" w:ascii="宋体" w:hAnsi="宋体" w:eastAsia="宋体" w:cs="宋体"/>
          <w:spacing w:val="-4"/>
          <w:w w:val="95"/>
        </w:rPr>
        <w:t xml:space="preserve">在过去汽车经销商一直作为代理商给汽车厂家推销产品，忽视了经销商作为企业自身品  </w:t>
      </w:r>
      <w:r>
        <w:rPr>
          <w:rFonts w:hint="eastAsia" w:ascii="宋体" w:hAnsi="宋体" w:eastAsia="宋体" w:cs="宋体"/>
          <w:spacing w:val="-10"/>
        </w:rPr>
        <w:t>牌的建设。品牌是一个企业无形的资产，汽车经销商应着力打造渠道服务品牌，将自己的商</w:t>
      </w:r>
      <w:r>
        <w:rPr>
          <w:rFonts w:hint="eastAsia" w:ascii="宋体" w:hAnsi="宋体" w:eastAsia="宋体" w:cs="宋体"/>
          <w:spacing w:val="-14"/>
          <w:w w:val="95"/>
        </w:rPr>
        <w:t xml:space="preserve">号作为品牌推广出去，在行业内取得影响和地位，并通过品牌争取更多上游厂家和下游客户   </w:t>
      </w:r>
      <w:r>
        <w:rPr>
          <w:rFonts w:hint="eastAsia" w:ascii="宋体" w:hAnsi="宋体" w:eastAsia="宋体" w:cs="宋体"/>
          <w:spacing w:val="-12"/>
          <w:w w:val="95"/>
        </w:rPr>
        <w:t xml:space="preserve">的注意，如国美、中域、金海马等。渠道品牌的打造不是一朝一夕的事情，经销商要在发展   </w:t>
      </w:r>
      <w:r>
        <w:rPr>
          <w:rFonts w:hint="eastAsia" w:ascii="宋体" w:hAnsi="宋体" w:eastAsia="宋体" w:cs="宋体"/>
          <w:spacing w:val="-14"/>
          <w:w w:val="95"/>
        </w:rPr>
        <w:t xml:space="preserve">中不断丰富品牌的内涵，同时要结合自身企业的实际情况，提炼企业的优势，并将这种优势   </w:t>
      </w:r>
      <w:r>
        <w:rPr>
          <w:rFonts w:hint="eastAsia" w:ascii="宋体" w:hAnsi="宋体" w:eastAsia="宋体" w:cs="宋体"/>
          <w:spacing w:val="-14"/>
        </w:rPr>
        <w:t>具体化加以传播推广，打造品牌核心竞争力。</w:t>
      </w:r>
    </w:p>
    <w:p>
      <w:pPr>
        <w:pStyle w:val="2"/>
        <w:numPr>
          <w:ilvl w:val="0"/>
          <w:numId w:val="2"/>
        </w:numPr>
        <w:tabs>
          <w:tab w:val="left" w:pos="754"/>
        </w:tabs>
        <w:spacing w:before="0" w:after="0" w:line="268" w:lineRule="exact"/>
        <w:ind w:left="753" w:right="0" w:hanging="214"/>
        <w:jc w:val="left"/>
        <w:rPr>
          <w:rFonts w:hint="eastAsia" w:ascii="宋体" w:hAnsi="宋体" w:eastAsia="宋体" w:cs="宋体"/>
        </w:rPr>
      </w:pPr>
      <w:r>
        <w:rPr>
          <w:rFonts w:hint="eastAsia" w:ascii="宋体" w:hAnsi="宋体" w:eastAsia="宋体" w:cs="宋体"/>
        </w:rPr>
        <w:t>经营战略重心后移</w:t>
      </w:r>
    </w:p>
    <w:p>
      <w:pPr>
        <w:pStyle w:val="3"/>
        <w:spacing w:line="278" w:lineRule="auto"/>
        <w:ind w:right="226"/>
        <w:rPr>
          <w:rFonts w:hint="eastAsia" w:ascii="宋体" w:hAnsi="宋体" w:eastAsia="宋体" w:cs="宋体"/>
        </w:rPr>
      </w:pPr>
      <w:r>
        <w:rPr>
          <w:rFonts w:hint="eastAsia" w:ascii="宋体" w:hAnsi="宋体" w:eastAsia="宋体" w:cs="宋体"/>
          <w:spacing w:val="-5"/>
        </w:rPr>
        <w:t>汽车产业发展较为成熟的欧美国家，在整个汽车获利过程中，整车销售、配件、维修的</w:t>
      </w:r>
      <w:r>
        <w:rPr>
          <w:rFonts w:hint="eastAsia" w:ascii="宋体" w:hAnsi="宋体" w:eastAsia="宋体" w:cs="宋体"/>
          <w:spacing w:val="-15"/>
        </w:rPr>
        <w:t xml:space="preserve">比例结构为 </w:t>
      </w:r>
      <w:r>
        <w:rPr>
          <w:rFonts w:hint="eastAsia" w:ascii="宋体" w:hAnsi="宋体" w:eastAsia="宋体" w:cs="宋体"/>
          <w:spacing w:val="-5"/>
        </w:rPr>
        <w:t>2∶1∶4</w:t>
      </w:r>
      <w:r>
        <w:rPr>
          <w:rFonts w:hint="eastAsia" w:ascii="宋体" w:hAnsi="宋体" w:eastAsia="宋体" w:cs="宋体"/>
          <w:spacing w:val="-3"/>
        </w:rPr>
        <w:t>，维修服务获利是汽车获利的最主要部分。汽车售后服务市场其实是汽</w:t>
      </w:r>
      <w:r>
        <w:rPr>
          <w:rFonts w:hint="eastAsia" w:ascii="宋体" w:hAnsi="宋体" w:eastAsia="宋体" w:cs="宋体"/>
          <w:spacing w:val="-6"/>
        </w:rPr>
        <w:t xml:space="preserve">车产业链中最稳定的利润来源，可占据总利润的 </w:t>
      </w:r>
      <w:r>
        <w:rPr>
          <w:rFonts w:hint="eastAsia" w:ascii="宋体" w:hAnsi="宋体" w:eastAsia="宋体" w:cs="宋体"/>
        </w:rPr>
        <w:t>6%</w:t>
      </w:r>
      <w:r>
        <w:rPr>
          <w:rFonts w:hint="eastAsia" w:ascii="宋体" w:hAnsi="宋体" w:eastAsia="宋体" w:cs="宋体"/>
          <w:spacing w:val="-27"/>
        </w:rPr>
        <w:t xml:space="preserve">至 </w:t>
      </w:r>
      <w:r>
        <w:rPr>
          <w:rFonts w:hint="eastAsia" w:ascii="宋体" w:hAnsi="宋体" w:eastAsia="宋体" w:cs="宋体"/>
        </w:rPr>
        <w:t>7%。中国的汽车市场日趋成熟，整车</w:t>
      </w:r>
      <w:r>
        <w:rPr>
          <w:rFonts w:hint="eastAsia" w:ascii="宋体" w:hAnsi="宋体" w:eastAsia="宋体" w:cs="宋体"/>
          <w:w w:val="95"/>
        </w:rPr>
        <w:t>销售利润逐渐下滑，汽车经销商应该把经营重点转向汽车维修、零部件销售、二手车业务、</w:t>
      </w:r>
      <w:r>
        <w:rPr>
          <w:rFonts w:hint="eastAsia" w:ascii="宋体" w:hAnsi="宋体" w:eastAsia="宋体" w:cs="宋体"/>
          <w:w w:val="99"/>
        </w:rPr>
        <w:t>汽车</w:t>
      </w:r>
      <w:r>
        <w:rPr>
          <w:rFonts w:hint="eastAsia" w:ascii="宋体" w:hAnsi="宋体" w:eastAsia="宋体" w:cs="宋体"/>
          <w:spacing w:val="-16"/>
          <w:w w:val="99"/>
        </w:rPr>
        <w:t>用品销售等汽车后市场，“以修养店”，推出更多增值服务，留住老客户。</w:t>
      </w:r>
    </w:p>
    <w:p>
      <w:pPr>
        <w:pStyle w:val="2"/>
        <w:numPr>
          <w:ilvl w:val="0"/>
          <w:numId w:val="2"/>
        </w:numPr>
        <w:tabs>
          <w:tab w:val="left" w:pos="754"/>
        </w:tabs>
        <w:spacing w:before="0" w:after="0" w:line="269" w:lineRule="exact"/>
        <w:ind w:left="753" w:right="0" w:hanging="214"/>
        <w:jc w:val="left"/>
        <w:rPr>
          <w:rFonts w:hint="eastAsia" w:ascii="宋体" w:hAnsi="宋体" w:eastAsia="宋体" w:cs="宋体"/>
        </w:rPr>
      </w:pPr>
      <w:r>
        <w:rPr>
          <w:rFonts w:hint="eastAsia" w:ascii="宋体" w:hAnsi="宋体" w:eastAsia="宋体" w:cs="宋体"/>
        </w:rPr>
        <w:t>合理优化库存结构</w:t>
      </w:r>
    </w:p>
    <w:p>
      <w:pPr>
        <w:pStyle w:val="3"/>
        <w:spacing w:line="278" w:lineRule="auto"/>
        <w:ind w:right="209"/>
        <w:rPr>
          <w:rFonts w:hint="eastAsia" w:ascii="宋体" w:hAnsi="宋体" w:eastAsia="宋体" w:cs="宋体"/>
        </w:rPr>
      </w:pPr>
      <w:r>
        <w:rPr>
          <w:rFonts w:hint="eastAsia" w:ascii="宋体" w:hAnsi="宋体" w:eastAsia="宋体" w:cs="宋体"/>
          <w:spacing w:val="-7"/>
        </w:rPr>
        <w:t xml:space="preserve">针对库存过多的压力，首先要改变按销售量定制库存的模式，经销商应建立市场预测机制，通过精准的市场调查动态地设置库存;其次，在库存结构上，实行“先进先出，后进后出”的原则，改善库存结构、库龄，及时处理库龄较长的产品，防止积压时间过长;最后， </w:t>
      </w:r>
      <w:r>
        <w:rPr>
          <w:rFonts w:hint="eastAsia" w:ascii="宋体" w:hAnsi="宋体" w:eastAsia="宋体" w:cs="宋体"/>
          <w:spacing w:val="-16"/>
          <w:w w:val="95"/>
        </w:rPr>
        <w:t xml:space="preserve">经销商可联合物流公司，建立“准时式物流”模式，按订单实时进货，有效减少库存。另外，   </w:t>
      </w:r>
      <w:r>
        <w:rPr>
          <w:rFonts w:hint="eastAsia" w:ascii="宋体" w:hAnsi="宋体" w:eastAsia="宋体" w:cs="宋体"/>
          <w:spacing w:val="-15"/>
        </w:rPr>
        <w:t>除了降价手段，适当地赠送售后服务以及提供更优惠的贷款买车政策，可帮助经销商促销库存，且更容易留住客户，挖掘更大的赢利空间。</w:t>
      </w:r>
    </w:p>
    <w:p>
      <w:pPr>
        <w:pStyle w:val="2"/>
        <w:numPr>
          <w:ilvl w:val="0"/>
          <w:numId w:val="2"/>
        </w:numPr>
        <w:tabs>
          <w:tab w:val="left" w:pos="754"/>
        </w:tabs>
        <w:spacing w:before="0" w:after="0" w:line="268" w:lineRule="exact"/>
        <w:ind w:left="753" w:right="0" w:hanging="214"/>
        <w:jc w:val="left"/>
        <w:rPr>
          <w:rFonts w:hint="eastAsia" w:ascii="宋体" w:hAnsi="宋体" w:eastAsia="宋体" w:cs="宋体"/>
        </w:rPr>
      </w:pPr>
      <w:r>
        <w:rPr>
          <w:rFonts w:hint="eastAsia" w:ascii="宋体" w:hAnsi="宋体" w:eastAsia="宋体" w:cs="宋体"/>
        </w:rPr>
        <w:t>转战二三线城市</w:t>
      </w:r>
    </w:p>
    <w:p>
      <w:pPr>
        <w:pStyle w:val="3"/>
        <w:spacing w:line="278" w:lineRule="auto"/>
        <w:ind w:right="211"/>
        <w:rPr>
          <w:rFonts w:hint="eastAsia" w:ascii="宋体" w:hAnsi="宋体" w:eastAsia="宋体" w:cs="宋体"/>
        </w:rPr>
      </w:pPr>
      <w:r>
        <w:rPr>
          <w:rFonts w:hint="eastAsia" w:ascii="宋体" w:hAnsi="宋体" w:eastAsia="宋体" w:cs="宋体"/>
          <w:spacing w:val="-6"/>
        </w:rPr>
        <w:t>随着中国经济发展的深化，二三线城市必将迎来高速发展，对于汽车经销商来说，这将</w:t>
      </w:r>
      <w:r>
        <w:rPr>
          <w:rFonts w:hint="eastAsia" w:ascii="宋体" w:hAnsi="宋体" w:eastAsia="宋体" w:cs="宋体"/>
          <w:spacing w:val="-12"/>
        </w:rPr>
        <w:t>是未来车市增长的希望所在。由于一直以来汽车厂家对一线城市的高度重视，忽略了对二三</w:t>
      </w:r>
      <w:r>
        <w:rPr>
          <w:rFonts w:hint="eastAsia" w:ascii="宋体" w:hAnsi="宋体" w:eastAsia="宋体" w:cs="宋体"/>
          <w:spacing w:val="-13"/>
        </w:rPr>
        <w:t>线城市的关注，导致二三线城市渠道稀少，竞争没有一线城市那么激烈，同时二三线城市土</w:t>
      </w:r>
      <w:r>
        <w:rPr>
          <w:rFonts w:hint="eastAsia" w:ascii="宋体" w:hAnsi="宋体" w:eastAsia="宋体" w:cs="宋体"/>
          <w:spacing w:val="-15"/>
          <w:w w:val="95"/>
        </w:rPr>
        <w:t xml:space="preserve">地、租金相对低廉，成本投入相对较低。目前，广州的部分汽车经销商纷纷转战清远、韶关、   </w:t>
      </w:r>
      <w:r>
        <w:rPr>
          <w:rFonts w:hint="eastAsia" w:ascii="宋体" w:hAnsi="宋体" w:eastAsia="宋体" w:cs="宋体"/>
          <w:spacing w:val="-16"/>
        </w:rPr>
        <w:t xml:space="preserve">汕头等二三线城市。另外，随着国家对农村发展的大力投入以及 </w:t>
      </w:r>
      <w:r>
        <w:rPr>
          <w:rFonts w:hint="eastAsia" w:ascii="宋体" w:hAnsi="宋体" w:eastAsia="宋体" w:cs="宋体"/>
        </w:rPr>
        <w:t>29</w:t>
      </w:r>
      <w:r>
        <w:rPr>
          <w:rFonts w:hint="eastAsia" w:ascii="宋体" w:hAnsi="宋体" w:eastAsia="宋体" w:cs="宋体"/>
          <w:spacing w:val="-10"/>
        </w:rPr>
        <w:t xml:space="preserve"> 年国家实施“汽车下乡” 政策，未来农村市场也应该纳入汽车经销商的关注范围。</w:t>
      </w:r>
    </w:p>
    <w:p>
      <w:pPr>
        <w:pStyle w:val="3"/>
        <w:spacing w:before="0" w:line="278" w:lineRule="auto"/>
        <w:ind w:right="319"/>
        <w:rPr>
          <w:rFonts w:hint="eastAsia" w:ascii="宋体" w:hAnsi="宋体" w:eastAsia="宋体" w:cs="宋体"/>
        </w:rPr>
      </w:pPr>
      <w:r>
        <w:rPr>
          <w:rFonts w:hint="eastAsia" w:ascii="宋体" w:hAnsi="宋体" w:eastAsia="宋体" w:cs="宋体"/>
          <w:spacing w:val="-5"/>
          <w:w w:val="95"/>
        </w:rPr>
        <w:t xml:space="preserve">汽车经销商还可以通过拓展更多的促销模式，联合银行等金融机构提供更优惠的汽车金  </w:t>
      </w:r>
      <w:r>
        <w:rPr>
          <w:rFonts w:hint="eastAsia" w:ascii="宋体" w:hAnsi="宋体" w:eastAsia="宋体" w:cs="宋体"/>
          <w:spacing w:val="-5"/>
        </w:rPr>
        <w:t>融政策，提高销售量;通过建立企业文化，改革绩效工资模式，培养并留住更多优秀人才。</w:t>
      </w:r>
    </w:p>
    <w:sectPr>
      <w:pgSz w:w="11910" w:h="16840"/>
      <w:pgMar w:top="2120" w:right="1480" w:bottom="2180" w:left="1680" w:header="852" w:footer="1991"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0002AFF" w:usb1="C000247B" w:usb2="00000009" w:usb3="00000000" w:csb0="200001FF" w:csb1="00000000"/>
  </w:font>
  <w:font w:name="Calibri">
    <w:panose1 w:val="020F0502020204030204"/>
    <w:charset w:val="00"/>
    <w:family w:val="auto"/>
    <w:pitch w:val="default"/>
    <w:sig w:usb0="E0002A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before="0" w:line="14" w:lineRule="auto"/>
      <w:ind w:left="0" w:firstLine="0"/>
      <w:rPr>
        <w:sz w:val="20"/>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before="0" w:line="14" w:lineRule="auto"/>
      <w:ind w:left="0" w:firstLine="0"/>
      <w:rPr>
        <w:sz w:val="20"/>
      </w:rPr>
    </w:pPr>
    <w:r>
      <w:pict>
        <v:line id="_x0000_s2049" o:spid="_x0000_s2049" o:spt="20" style="position:absolute;left:0pt;margin-left:90pt;margin-top:106.1pt;height:0pt;width:415.3pt;mso-position-horizontal-relative:page;mso-position-vertical-relative:page;z-index:-251734016;mso-width-relative:page;mso-height-relative:page;" stroked="t" coordsize="21600,21600">
          <v:path arrowok="t"/>
          <v:fill focussize="0,0"/>
          <v:stroke weight="0.72pt" color="#000000"/>
          <v:imagedata o:title=""/>
          <o:lock v:ext="edit"/>
        </v:lin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239341B"/>
    <w:multiLevelType w:val="multilevel"/>
    <w:tmpl w:val="9239341B"/>
    <w:lvl w:ilvl="0" w:tentative="0">
      <w:start w:val="1"/>
      <w:numFmt w:val="decimal"/>
      <w:lvlText w:val="%1."/>
      <w:lvlJc w:val="left"/>
      <w:pPr>
        <w:ind w:left="753" w:hanging="214"/>
        <w:jc w:val="left"/>
      </w:pPr>
      <w:rPr>
        <w:rFonts w:hint="default" w:ascii="宋体" w:hAnsi="宋体" w:eastAsia="宋体" w:cs="宋体"/>
        <w:b/>
        <w:bCs/>
        <w:spacing w:val="1"/>
        <w:w w:val="98"/>
        <w:sz w:val="19"/>
        <w:szCs w:val="19"/>
        <w:lang w:val="zh-CN" w:eastAsia="zh-CN" w:bidi="zh-CN"/>
      </w:rPr>
    </w:lvl>
    <w:lvl w:ilvl="1" w:tentative="0">
      <w:start w:val="0"/>
      <w:numFmt w:val="bullet"/>
      <w:lvlText w:val="•"/>
      <w:lvlJc w:val="left"/>
      <w:pPr>
        <w:ind w:left="1558" w:hanging="214"/>
      </w:pPr>
      <w:rPr>
        <w:rFonts w:hint="default"/>
        <w:lang w:val="zh-CN" w:eastAsia="zh-CN" w:bidi="zh-CN"/>
      </w:rPr>
    </w:lvl>
    <w:lvl w:ilvl="2" w:tentative="0">
      <w:start w:val="0"/>
      <w:numFmt w:val="bullet"/>
      <w:lvlText w:val="•"/>
      <w:lvlJc w:val="left"/>
      <w:pPr>
        <w:ind w:left="2357" w:hanging="214"/>
      </w:pPr>
      <w:rPr>
        <w:rFonts w:hint="default"/>
        <w:lang w:val="zh-CN" w:eastAsia="zh-CN" w:bidi="zh-CN"/>
      </w:rPr>
    </w:lvl>
    <w:lvl w:ilvl="3" w:tentative="0">
      <w:start w:val="0"/>
      <w:numFmt w:val="bullet"/>
      <w:lvlText w:val="•"/>
      <w:lvlJc w:val="left"/>
      <w:pPr>
        <w:ind w:left="3155" w:hanging="214"/>
      </w:pPr>
      <w:rPr>
        <w:rFonts w:hint="default"/>
        <w:lang w:val="zh-CN" w:eastAsia="zh-CN" w:bidi="zh-CN"/>
      </w:rPr>
    </w:lvl>
    <w:lvl w:ilvl="4" w:tentative="0">
      <w:start w:val="0"/>
      <w:numFmt w:val="bullet"/>
      <w:lvlText w:val="•"/>
      <w:lvlJc w:val="left"/>
      <w:pPr>
        <w:ind w:left="3954" w:hanging="214"/>
      </w:pPr>
      <w:rPr>
        <w:rFonts w:hint="default"/>
        <w:lang w:val="zh-CN" w:eastAsia="zh-CN" w:bidi="zh-CN"/>
      </w:rPr>
    </w:lvl>
    <w:lvl w:ilvl="5" w:tentative="0">
      <w:start w:val="0"/>
      <w:numFmt w:val="bullet"/>
      <w:lvlText w:val="•"/>
      <w:lvlJc w:val="left"/>
      <w:pPr>
        <w:ind w:left="4753" w:hanging="214"/>
      </w:pPr>
      <w:rPr>
        <w:rFonts w:hint="default"/>
        <w:lang w:val="zh-CN" w:eastAsia="zh-CN" w:bidi="zh-CN"/>
      </w:rPr>
    </w:lvl>
    <w:lvl w:ilvl="6" w:tentative="0">
      <w:start w:val="0"/>
      <w:numFmt w:val="bullet"/>
      <w:lvlText w:val="•"/>
      <w:lvlJc w:val="left"/>
      <w:pPr>
        <w:ind w:left="5551" w:hanging="214"/>
      </w:pPr>
      <w:rPr>
        <w:rFonts w:hint="default"/>
        <w:lang w:val="zh-CN" w:eastAsia="zh-CN" w:bidi="zh-CN"/>
      </w:rPr>
    </w:lvl>
    <w:lvl w:ilvl="7" w:tentative="0">
      <w:start w:val="0"/>
      <w:numFmt w:val="bullet"/>
      <w:lvlText w:val="•"/>
      <w:lvlJc w:val="left"/>
      <w:pPr>
        <w:ind w:left="6350" w:hanging="214"/>
      </w:pPr>
      <w:rPr>
        <w:rFonts w:hint="default"/>
        <w:lang w:val="zh-CN" w:eastAsia="zh-CN" w:bidi="zh-CN"/>
      </w:rPr>
    </w:lvl>
    <w:lvl w:ilvl="8" w:tentative="0">
      <w:start w:val="0"/>
      <w:numFmt w:val="bullet"/>
      <w:lvlText w:val="•"/>
      <w:lvlJc w:val="left"/>
      <w:pPr>
        <w:ind w:left="7148" w:hanging="214"/>
      </w:pPr>
      <w:rPr>
        <w:rFonts w:hint="default"/>
        <w:lang w:val="zh-CN" w:eastAsia="zh-CN" w:bidi="zh-CN"/>
      </w:rPr>
    </w:lvl>
  </w:abstractNum>
  <w:abstractNum w:abstractNumId="1">
    <w:nsid w:val="2A8F537B"/>
    <w:multiLevelType w:val="multilevel"/>
    <w:tmpl w:val="2A8F537B"/>
    <w:lvl w:ilvl="0" w:tentative="0">
      <w:start w:val="1"/>
      <w:numFmt w:val="decimal"/>
      <w:lvlText w:val="%1."/>
      <w:lvlJc w:val="left"/>
      <w:pPr>
        <w:ind w:left="753" w:hanging="214"/>
        <w:jc w:val="left"/>
      </w:pPr>
      <w:rPr>
        <w:rFonts w:hint="default" w:ascii="宋体" w:hAnsi="宋体" w:eastAsia="宋体" w:cs="宋体"/>
        <w:b/>
        <w:bCs/>
        <w:spacing w:val="1"/>
        <w:w w:val="98"/>
        <w:sz w:val="19"/>
        <w:szCs w:val="19"/>
        <w:lang w:val="zh-CN" w:eastAsia="zh-CN" w:bidi="zh-CN"/>
      </w:rPr>
    </w:lvl>
    <w:lvl w:ilvl="1" w:tentative="0">
      <w:start w:val="0"/>
      <w:numFmt w:val="bullet"/>
      <w:lvlText w:val="•"/>
      <w:lvlJc w:val="left"/>
      <w:pPr>
        <w:ind w:left="1558" w:hanging="214"/>
      </w:pPr>
      <w:rPr>
        <w:rFonts w:hint="default"/>
        <w:lang w:val="zh-CN" w:eastAsia="zh-CN" w:bidi="zh-CN"/>
      </w:rPr>
    </w:lvl>
    <w:lvl w:ilvl="2" w:tentative="0">
      <w:start w:val="0"/>
      <w:numFmt w:val="bullet"/>
      <w:lvlText w:val="•"/>
      <w:lvlJc w:val="left"/>
      <w:pPr>
        <w:ind w:left="2357" w:hanging="214"/>
      </w:pPr>
      <w:rPr>
        <w:rFonts w:hint="default"/>
        <w:lang w:val="zh-CN" w:eastAsia="zh-CN" w:bidi="zh-CN"/>
      </w:rPr>
    </w:lvl>
    <w:lvl w:ilvl="3" w:tentative="0">
      <w:start w:val="0"/>
      <w:numFmt w:val="bullet"/>
      <w:lvlText w:val="•"/>
      <w:lvlJc w:val="left"/>
      <w:pPr>
        <w:ind w:left="3155" w:hanging="214"/>
      </w:pPr>
      <w:rPr>
        <w:rFonts w:hint="default"/>
        <w:lang w:val="zh-CN" w:eastAsia="zh-CN" w:bidi="zh-CN"/>
      </w:rPr>
    </w:lvl>
    <w:lvl w:ilvl="4" w:tentative="0">
      <w:start w:val="0"/>
      <w:numFmt w:val="bullet"/>
      <w:lvlText w:val="•"/>
      <w:lvlJc w:val="left"/>
      <w:pPr>
        <w:ind w:left="3954" w:hanging="214"/>
      </w:pPr>
      <w:rPr>
        <w:rFonts w:hint="default"/>
        <w:lang w:val="zh-CN" w:eastAsia="zh-CN" w:bidi="zh-CN"/>
      </w:rPr>
    </w:lvl>
    <w:lvl w:ilvl="5" w:tentative="0">
      <w:start w:val="0"/>
      <w:numFmt w:val="bullet"/>
      <w:lvlText w:val="•"/>
      <w:lvlJc w:val="left"/>
      <w:pPr>
        <w:ind w:left="4753" w:hanging="214"/>
      </w:pPr>
      <w:rPr>
        <w:rFonts w:hint="default"/>
        <w:lang w:val="zh-CN" w:eastAsia="zh-CN" w:bidi="zh-CN"/>
      </w:rPr>
    </w:lvl>
    <w:lvl w:ilvl="6" w:tentative="0">
      <w:start w:val="0"/>
      <w:numFmt w:val="bullet"/>
      <w:lvlText w:val="•"/>
      <w:lvlJc w:val="left"/>
      <w:pPr>
        <w:ind w:left="5551" w:hanging="214"/>
      </w:pPr>
      <w:rPr>
        <w:rFonts w:hint="default"/>
        <w:lang w:val="zh-CN" w:eastAsia="zh-CN" w:bidi="zh-CN"/>
      </w:rPr>
    </w:lvl>
    <w:lvl w:ilvl="7" w:tentative="0">
      <w:start w:val="0"/>
      <w:numFmt w:val="bullet"/>
      <w:lvlText w:val="•"/>
      <w:lvlJc w:val="left"/>
      <w:pPr>
        <w:ind w:left="6350" w:hanging="214"/>
      </w:pPr>
      <w:rPr>
        <w:rFonts w:hint="default"/>
        <w:lang w:val="zh-CN" w:eastAsia="zh-CN" w:bidi="zh-CN"/>
      </w:rPr>
    </w:lvl>
    <w:lvl w:ilvl="8" w:tentative="0">
      <w:start w:val="0"/>
      <w:numFmt w:val="bullet"/>
      <w:lvlText w:val="•"/>
      <w:lvlJc w:val="left"/>
      <w:pPr>
        <w:ind w:left="7148" w:hanging="214"/>
      </w:pPr>
      <w:rPr>
        <w:rFonts w:hint="default"/>
        <w:lang w:val="zh-CN" w:eastAsia="zh-CN" w:bidi="zh-C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ocumentProtection w:enforcement="0"/>
  <w:defaultTabStop w:val="720"/>
  <w:drawingGridHorizontalSpacing w:val="110"/>
  <w:displayHorizontalDrawingGridEvery w:val="2"/>
  <w:characterSpacingControl w:val="doNotCompress"/>
  <w:hdrShapeDefaults>
    <o:shapelayout v:ext="edit">
      <o:idmap v:ext="edit" data="2"/>
    </o:shapelayout>
  </w:hdrShapeDefaults>
  <w:compat>
    <w:ulTrailSpace/>
    <w:shapeLayoutLikeWW8/>
    <w:useFELayout/>
    <w:compatSetting w:name="compatibilityMode" w:uri="http://schemas.microsoft.com/office/word" w:val="12"/>
  </w:compat>
  <w:rsids>
    <w:rsidRoot w:val="00000000"/>
    <w:rsid w:val="7E8407F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paragraph" w:styleId="2">
    <w:name w:val="heading 1"/>
    <w:basedOn w:val="1"/>
    <w:next w:val="1"/>
    <w:qFormat/>
    <w:uiPriority w:val="1"/>
    <w:pPr>
      <w:spacing w:line="268" w:lineRule="exact"/>
      <w:ind w:left="753" w:hanging="214"/>
      <w:outlineLvl w:val="1"/>
    </w:pPr>
    <w:rPr>
      <w:rFonts w:ascii="宋体" w:hAnsi="宋体" w:eastAsia="宋体" w:cs="宋体"/>
      <w:b/>
      <w:bCs/>
      <w:sz w:val="21"/>
      <w:szCs w:val="21"/>
      <w:lang w:val="zh-CN" w:eastAsia="zh-CN" w:bidi="zh-CN"/>
    </w:rPr>
  </w:style>
  <w:style w:type="character" w:default="1" w:styleId="5">
    <w:name w:val="Default Paragraph Font"/>
    <w:semiHidden/>
    <w:unhideWhenUsed/>
    <w:uiPriority w:val="1"/>
  </w:style>
  <w:style w:type="table" w:default="1" w:styleId="4">
    <w:name w:val="Normal Table"/>
    <w:semiHidden/>
    <w:uiPriority w:val="0"/>
    <w:tblPr>
      <w:tblCellMar>
        <w:top w:w="0" w:type="dxa"/>
        <w:left w:w="108" w:type="dxa"/>
        <w:bottom w:w="0" w:type="dxa"/>
        <w:right w:w="108" w:type="dxa"/>
      </w:tblCellMar>
    </w:tblPr>
  </w:style>
  <w:style w:type="paragraph" w:styleId="3">
    <w:name w:val="Body Text"/>
    <w:basedOn w:val="1"/>
    <w:qFormat/>
    <w:uiPriority w:val="1"/>
    <w:pPr>
      <w:spacing w:before="43"/>
      <w:ind w:left="120" w:firstLine="420"/>
    </w:pPr>
    <w:rPr>
      <w:rFonts w:ascii="宋体" w:hAnsi="宋体" w:eastAsia="宋体" w:cs="宋体"/>
      <w:sz w:val="21"/>
      <w:szCs w:val="21"/>
      <w:lang w:val="zh-CN" w:eastAsia="zh-CN" w:bidi="zh-CN"/>
    </w:rPr>
  </w:style>
  <w:style w:type="table" w:customStyle="1" w:styleId="6">
    <w:name w:val="Table Normal"/>
    <w:semiHidden/>
    <w:unhideWhenUsed/>
    <w:qFormat/>
    <w:uiPriority w:val="2"/>
    <w:tblPr>
      <w:tblCellMar>
        <w:top w:w="0" w:type="dxa"/>
        <w:left w:w="0" w:type="dxa"/>
        <w:bottom w:w="0" w:type="dxa"/>
        <w:right w:w="0" w:type="dxa"/>
      </w:tblCellMar>
    </w:tblPr>
  </w:style>
  <w:style w:type="paragraph" w:styleId="7">
    <w:name w:val="List Paragraph"/>
    <w:basedOn w:val="1"/>
    <w:qFormat/>
    <w:uiPriority w:val="1"/>
    <w:pPr>
      <w:spacing w:line="268" w:lineRule="exact"/>
      <w:ind w:left="753" w:hanging="214"/>
    </w:pPr>
    <w:rPr>
      <w:rFonts w:ascii="宋体" w:hAnsi="宋体" w:eastAsia="宋体" w:cs="宋体"/>
      <w:lang w:val="zh-CN" w:eastAsia="zh-CN" w:bidi="zh-CN"/>
    </w:rPr>
  </w:style>
  <w:style w:type="paragraph" w:customStyle="1" w:styleId="8">
    <w:name w:val="Table Paragraph"/>
    <w:basedOn w:val="1"/>
    <w:qFormat/>
    <w:uiPriority w:val="1"/>
    <w:rPr>
      <w:lang w:val="zh-CN" w:eastAsia="zh-CN" w:bidi="zh-C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4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ScaleCrop>false</ScaleCrop>
  <LinksUpToDate>false</LinksUpToDate>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2019-11-10T14:37:00Z</dcterms:created>
  <dc:creator>Client</dc:creator>
  <cp:lastModifiedBy>^O^珏</cp:lastModifiedBy>
  <dcterms:modified xsi:type="dcterms:W3CDTF">2019-11-10T14:45:48Z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2018-08-20T00:00:00Z</vt:filetime>
  </property>
  <property fmtid="{D5CDD505-2E9C-101B-9397-08002B2CF9AE}" pid="3" name="Creator">
    <vt:lpwstr>WPS Office</vt:lpwstr>
  </property>
  <property fmtid="{D5CDD505-2E9C-101B-9397-08002B2CF9AE}" pid="4" name="LastSaved">
    <vt:filetime>2019-11-10T00:00:00Z</vt:filetime>
  </property>
  <property fmtid="{D5CDD505-2E9C-101B-9397-08002B2CF9AE}" pid="5" name="KSOProductBuildVer">
    <vt:lpwstr>2052-11.1.0.9175</vt:lpwstr>
  </property>
</Properties>
</file>