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6" w:rsidRDefault="004B1C68" w:rsidP="005504D6">
      <w:pPr>
        <w:widowControl/>
        <w:spacing w:line="360" w:lineRule="auto"/>
        <w:ind w:firstLineChars="50" w:firstLine="180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薪酬</w:t>
      </w:r>
      <w:r w:rsidR="00642D1D" w:rsidRPr="005504D6">
        <w:rPr>
          <w:rFonts w:ascii="黑体" w:eastAsia="黑体" w:hAnsi="黑体" w:cs="黑体" w:hint="eastAsia"/>
          <w:kern w:val="0"/>
          <w:sz w:val="36"/>
          <w:szCs w:val="36"/>
        </w:rPr>
        <w:t>管理制度</w:t>
      </w:r>
    </w:p>
    <w:p w:rsidR="00CB313D" w:rsidRPr="005504D6" w:rsidRDefault="00CB313D" w:rsidP="005504D6">
      <w:pPr>
        <w:widowControl/>
        <w:spacing w:line="360" w:lineRule="auto"/>
        <w:ind w:firstLineChars="50" w:firstLine="180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504D6" w:rsidRPr="00102C35" w:rsidRDefault="005504D6" w:rsidP="00102C35">
      <w:pPr>
        <w:widowControl/>
        <w:spacing w:line="360" w:lineRule="auto"/>
        <w:ind w:firstLine="480"/>
        <w:jc w:val="left"/>
        <w:rPr>
          <w:rFonts w:ascii="宋体" w:hAnsi="宋体" w:cs="仿宋_GB2312"/>
          <w:b/>
          <w:kern w:val="0"/>
          <w:sz w:val="24"/>
          <w:szCs w:val="24"/>
        </w:rPr>
      </w:pPr>
      <w:r w:rsidRPr="00102C35">
        <w:rPr>
          <w:rFonts w:ascii="宋体" w:hAnsi="宋体" w:cs="仿宋_GB2312" w:hint="eastAsia"/>
          <w:b/>
          <w:kern w:val="0"/>
          <w:sz w:val="24"/>
          <w:szCs w:val="24"/>
        </w:rPr>
        <w:t>一、目的：</w:t>
      </w:r>
    </w:p>
    <w:p w:rsidR="005504D6" w:rsidRPr="00102C35" w:rsidRDefault="00642D1D" w:rsidP="00102C35">
      <w:pPr>
        <w:widowControl/>
        <w:spacing w:line="360" w:lineRule="auto"/>
        <w:ind w:firstLine="480"/>
        <w:jc w:val="left"/>
        <w:rPr>
          <w:rFonts w:ascii="宋体" w:hAnsi="宋体" w:cs="仿宋_GB2312"/>
          <w:kern w:val="0"/>
          <w:sz w:val="24"/>
          <w:szCs w:val="24"/>
        </w:rPr>
      </w:pPr>
      <w:r w:rsidRPr="00102C35">
        <w:rPr>
          <w:rFonts w:ascii="宋体" w:hAnsi="宋体" w:cs="仿宋_GB2312" w:hint="eastAsia"/>
          <w:kern w:val="0"/>
          <w:sz w:val="24"/>
          <w:szCs w:val="24"/>
        </w:rPr>
        <w:t>为</w:t>
      </w:r>
      <w:r w:rsidR="004B1C68" w:rsidRPr="00102C35">
        <w:rPr>
          <w:rFonts w:ascii="宋体" w:hAnsi="宋体" w:cs="仿宋_GB2312" w:hint="eastAsia"/>
          <w:kern w:val="0"/>
          <w:sz w:val="24"/>
          <w:szCs w:val="24"/>
        </w:rPr>
        <w:t>适应企业发展要求，充分发挥薪酬的激励作用，进一步拓展员工晋升的职业发展通道，建立一套相对科学、合理的薪酬体系，根据公司现状，</w:t>
      </w:r>
      <w:r w:rsidRPr="00102C35">
        <w:rPr>
          <w:rFonts w:ascii="宋体" w:hAnsi="宋体" w:cs="仿宋_GB2312" w:hint="eastAsia"/>
          <w:kern w:val="0"/>
          <w:sz w:val="24"/>
          <w:szCs w:val="24"/>
        </w:rPr>
        <w:t>特制订本制度。</w:t>
      </w:r>
    </w:p>
    <w:p w:rsidR="005504D6" w:rsidRPr="00102C35" w:rsidRDefault="005504D6" w:rsidP="00102C35">
      <w:pPr>
        <w:widowControl/>
        <w:spacing w:line="360" w:lineRule="auto"/>
        <w:ind w:firstLineChars="200" w:firstLine="482"/>
        <w:jc w:val="left"/>
        <w:rPr>
          <w:rFonts w:ascii="宋体" w:hAnsi="宋体" w:cs="仿宋_GB2312"/>
          <w:b/>
          <w:kern w:val="0"/>
          <w:sz w:val="24"/>
          <w:szCs w:val="24"/>
        </w:rPr>
      </w:pPr>
      <w:r w:rsidRPr="00102C35">
        <w:rPr>
          <w:rFonts w:ascii="宋体" w:hAnsi="宋体" w:cs="仿宋_GB2312" w:hint="eastAsia"/>
          <w:b/>
          <w:kern w:val="0"/>
          <w:sz w:val="24"/>
          <w:szCs w:val="24"/>
        </w:rPr>
        <w:t>二、</w:t>
      </w:r>
      <w:r w:rsidR="00642D1D" w:rsidRPr="00102C35">
        <w:rPr>
          <w:rFonts w:ascii="宋体" w:hAnsi="宋体" w:cs="仿宋_GB2312" w:hint="eastAsia"/>
          <w:b/>
          <w:kern w:val="0"/>
          <w:sz w:val="24"/>
          <w:szCs w:val="24"/>
        </w:rPr>
        <w:t>范围：</w:t>
      </w:r>
    </w:p>
    <w:p w:rsidR="00642D1D" w:rsidRPr="002D7C5A" w:rsidRDefault="00642D1D" w:rsidP="00102C35">
      <w:pPr>
        <w:widowControl/>
        <w:spacing w:line="360" w:lineRule="auto"/>
        <w:ind w:firstLineChars="200" w:firstLine="480"/>
        <w:jc w:val="left"/>
        <w:rPr>
          <w:rFonts w:ascii="宋体" w:hAnsi="宋体" w:cs="仿宋_GB2312"/>
          <w:b/>
          <w:color w:val="FF0000"/>
          <w:kern w:val="0"/>
          <w:sz w:val="24"/>
          <w:szCs w:val="24"/>
        </w:rPr>
      </w:pPr>
      <w:r w:rsidRPr="00102C35">
        <w:rPr>
          <w:rFonts w:ascii="宋体" w:hAnsi="宋体" w:cs="仿宋_GB2312" w:hint="eastAsia"/>
          <w:kern w:val="0"/>
          <w:sz w:val="24"/>
          <w:szCs w:val="24"/>
        </w:rPr>
        <w:t>适用于公司</w:t>
      </w:r>
      <w:r w:rsidR="00E21BD2" w:rsidRPr="00102C35">
        <w:rPr>
          <w:rFonts w:ascii="宋体" w:hAnsi="宋体" w:cs="仿宋_GB2312" w:hint="eastAsia"/>
          <w:kern w:val="0"/>
          <w:sz w:val="24"/>
          <w:szCs w:val="24"/>
        </w:rPr>
        <w:t>正式聘用员工和试用期员工</w:t>
      </w:r>
      <w:r w:rsidR="002D7C5A">
        <w:rPr>
          <w:rFonts w:ascii="宋体" w:hAnsi="宋体" w:cs="仿宋_GB2312" w:hint="eastAsia"/>
          <w:kern w:val="0"/>
          <w:sz w:val="24"/>
          <w:szCs w:val="24"/>
        </w:rPr>
        <w:t>,</w:t>
      </w:r>
      <w:r w:rsidR="00D15531">
        <w:rPr>
          <w:rFonts w:ascii="宋体" w:hAnsi="宋体" w:cs="仿宋_GB2312" w:hint="eastAsia"/>
          <w:color w:val="FF0000"/>
          <w:kern w:val="0"/>
          <w:sz w:val="24"/>
          <w:szCs w:val="24"/>
          <w:u w:val="single"/>
        </w:rPr>
        <w:t>但特殊岗位</w:t>
      </w:r>
      <w:r w:rsidR="002D7C5A" w:rsidRPr="00D15531">
        <w:rPr>
          <w:rFonts w:ascii="宋体" w:hAnsi="宋体" w:cs="仿宋_GB2312" w:hint="eastAsia"/>
          <w:color w:val="FF0000"/>
          <w:kern w:val="0"/>
          <w:sz w:val="24"/>
          <w:szCs w:val="24"/>
          <w:u w:val="single"/>
        </w:rPr>
        <w:t>另行制定的除外.</w:t>
      </w:r>
    </w:p>
    <w:p w:rsidR="005504D6" w:rsidRPr="00102C35" w:rsidRDefault="005504D6" w:rsidP="00102C35">
      <w:pPr>
        <w:widowControl/>
        <w:spacing w:line="360" w:lineRule="auto"/>
        <w:ind w:firstLineChars="200" w:firstLine="482"/>
        <w:jc w:val="left"/>
        <w:rPr>
          <w:rFonts w:ascii="宋体" w:hAnsi="宋体" w:cs="仿宋_GB2312"/>
          <w:b/>
          <w:kern w:val="0"/>
          <w:sz w:val="24"/>
          <w:szCs w:val="24"/>
        </w:rPr>
      </w:pPr>
      <w:r w:rsidRPr="00102C35">
        <w:rPr>
          <w:rFonts w:ascii="宋体" w:hAnsi="宋体" w:cs="仿宋_GB2312" w:hint="eastAsia"/>
          <w:b/>
          <w:kern w:val="0"/>
          <w:sz w:val="24"/>
          <w:szCs w:val="24"/>
        </w:rPr>
        <w:t>三、</w:t>
      </w:r>
      <w:r w:rsidR="00642D1D" w:rsidRPr="00102C35">
        <w:rPr>
          <w:rFonts w:ascii="宋体" w:hAnsi="宋体" w:cs="仿宋_GB2312" w:hint="eastAsia"/>
          <w:b/>
          <w:kern w:val="0"/>
          <w:sz w:val="24"/>
          <w:szCs w:val="24"/>
        </w:rPr>
        <w:t>原则：</w:t>
      </w:r>
    </w:p>
    <w:p w:rsidR="00642D1D" w:rsidRPr="00102C35" w:rsidRDefault="004B1C68" w:rsidP="00102C35">
      <w:pPr>
        <w:widowControl/>
        <w:spacing w:line="360" w:lineRule="auto"/>
        <w:ind w:firstLineChars="200" w:firstLine="480"/>
        <w:jc w:val="left"/>
        <w:rPr>
          <w:color w:val="000000"/>
          <w:spacing w:val="-9"/>
          <w:sz w:val="24"/>
          <w:szCs w:val="24"/>
          <w:shd w:val="clear" w:color="auto" w:fill="FFFFFF"/>
        </w:rPr>
      </w:pPr>
      <w:r w:rsidRPr="00102C35">
        <w:rPr>
          <w:rFonts w:ascii="宋体" w:hAnsi="宋体" w:cs="仿宋_GB2312" w:hint="eastAsia"/>
          <w:kern w:val="0"/>
          <w:sz w:val="24"/>
          <w:szCs w:val="24"/>
        </w:rPr>
        <w:t>本制度为确定员工薪酬的直接依据。员工最低工资的保障和业绩考核的结果相结合，</w:t>
      </w:r>
      <w:r w:rsidRPr="00102C35">
        <w:rPr>
          <w:rFonts w:hint="eastAsia"/>
          <w:color w:val="000000"/>
          <w:spacing w:val="-9"/>
          <w:sz w:val="24"/>
          <w:szCs w:val="24"/>
          <w:shd w:val="clear" w:color="auto" w:fill="FFFFFF"/>
        </w:rPr>
        <w:t>以体现公平、公正原则。</w:t>
      </w:r>
    </w:p>
    <w:p w:rsidR="005E3253" w:rsidRDefault="005E3253" w:rsidP="005E3253">
      <w:pPr>
        <w:widowControl/>
        <w:tabs>
          <w:tab w:val="left" w:pos="420"/>
        </w:tabs>
        <w:spacing w:line="360" w:lineRule="auto"/>
        <w:ind w:firstLineChars="200" w:firstLine="444"/>
        <w:jc w:val="left"/>
        <w:rPr>
          <w:color w:val="000000"/>
          <w:spacing w:val="-9"/>
          <w:sz w:val="24"/>
          <w:szCs w:val="24"/>
          <w:shd w:val="clear" w:color="auto" w:fill="FFFFFF"/>
        </w:rPr>
      </w:pPr>
      <w:r w:rsidRPr="005E3253">
        <w:rPr>
          <w:rFonts w:hint="eastAsia"/>
          <w:color w:val="000000"/>
          <w:spacing w:val="-9"/>
          <w:sz w:val="24"/>
          <w:szCs w:val="24"/>
          <w:shd w:val="clear" w:color="auto" w:fill="FFFFFF"/>
        </w:rPr>
        <w:t>薪酬指员工因被雇佣而获得的直接和间接的报酬</w:t>
      </w:r>
      <w:r>
        <w:rPr>
          <w:rFonts w:hint="eastAsia"/>
          <w:color w:val="000000"/>
          <w:spacing w:val="-9"/>
          <w:sz w:val="24"/>
          <w:szCs w:val="24"/>
          <w:shd w:val="clear" w:color="auto" w:fill="FFFFFF"/>
        </w:rPr>
        <w:t>.</w:t>
      </w:r>
      <w:r w:rsidRPr="005E3253">
        <w:rPr>
          <w:rFonts w:hint="eastAsia"/>
          <w:color w:val="000000"/>
          <w:spacing w:val="-9"/>
          <w:sz w:val="24"/>
          <w:szCs w:val="24"/>
          <w:shd w:val="clear" w:color="auto" w:fill="FFFFFF"/>
        </w:rPr>
        <w:t>为简便起见，本薪酬管理制度中薪酬与工资同义，统一称为工资，</w:t>
      </w:r>
    </w:p>
    <w:p w:rsidR="00642D1D" w:rsidRPr="00102C35" w:rsidRDefault="00642D1D" w:rsidP="005E3253">
      <w:pPr>
        <w:widowControl/>
        <w:tabs>
          <w:tab w:val="left" w:pos="420"/>
        </w:tabs>
        <w:spacing w:line="360" w:lineRule="auto"/>
        <w:ind w:firstLineChars="200" w:firstLine="482"/>
        <w:jc w:val="left"/>
        <w:rPr>
          <w:rFonts w:ascii="宋体" w:hAnsi="宋体" w:cs="仿宋_GB2312"/>
          <w:b/>
          <w:kern w:val="0"/>
          <w:sz w:val="24"/>
          <w:szCs w:val="24"/>
        </w:rPr>
      </w:pPr>
      <w:r w:rsidRPr="00102C35">
        <w:rPr>
          <w:rFonts w:ascii="宋体" w:hAnsi="宋体" w:cs="仿宋_GB2312" w:hint="eastAsia"/>
          <w:b/>
          <w:kern w:val="0"/>
          <w:sz w:val="24"/>
          <w:szCs w:val="24"/>
        </w:rPr>
        <w:t>四、</w:t>
      </w:r>
      <w:r w:rsidR="005E3253">
        <w:rPr>
          <w:rFonts w:ascii="宋体" w:hAnsi="宋体" w:cs="仿宋_GB2312" w:hint="eastAsia"/>
          <w:b/>
          <w:kern w:val="0"/>
          <w:sz w:val="24"/>
          <w:szCs w:val="24"/>
        </w:rPr>
        <w:t>薪酬结构</w:t>
      </w:r>
      <w:r w:rsidRPr="00102C35">
        <w:rPr>
          <w:rFonts w:ascii="宋体" w:hAnsi="宋体" w:cs="仿宋_GB2312" w:hint="eastAsia"/>
          <w:b/>
          <w:kern w:val="0"/>
          <w:sz w:val="24"/>
          <w:szCs w:val="24"/>
        </w:rPr>
        <w:t>：</w:t>
      </w:r>
    </w:p>
    <w:p w:rsidR="00642D1D" w:rsidRPr="00102C35" w:rsidRDefault="005504D6" w:rsidP="00102C35">
      <w:pPr>
        <w:widowControl/>
        <w:spacing w:line="360" w:lineRule="auto"/>
        <w:jc w:val="left"/>
        <w:rPr>
          <w:rFonts w:ascii="宋体" w:hAnsi="宋体" w:cs="仿宋_GB2312"/>
          <w:kern w:val="0"/>
          <w:sz w:val="24"/>
          <w:szCs w:val="24"/>
        </w:rPr>
      </w:pPr>
      <w:r w:rsidRPr="00102C35">
        <w:rPr>
          <w:rFonts w:ascii="宋体" w:hAnsi="宋体" w:cs="仿宋_GB2312" w:hint="eastAsia"/>
          <w:kern w:val="0"/>
          <w:sz w:val="24"/>
          <w:szCs w:val="24"/>
        </w:rPr>
        <w:t xml:space="preserve">     </w:t>
      </w:r>
      <w:r w:rsidR="00642D1D" w:rsidRPr="00102C35">
        <w:rPr>
          <w:rFonts w:ascii="宋体" w:hAnsi="宋体" w:cs="仿宋_GB2312" w:hint="eastAsia"/>
          <w:kern w:val="0"/>
          <w:sz w:val="24"/>
          <w:szCs w:val="24"/>
        </w:rPr>
        <w:t>1</w:t>
      </w:r>
      <w:r w:rsidR="00D41E00" w:rsidRPr="00102C35">
        <w:rPr>
          <w:rFonts w:ascii="宋体" w:hAnsi="宋体" w:cs="仿宋_GB2312" w:hint="eastAsia"/>
          <w:kern w:val="0"/>
          <w:sz w:val="24"/>
          <w:szCs w:val="24"/>
        </w:rPr>
        <w:t>、</w:t>
      </w:r>
      <w:r w:rsidR="001A5D51" w:rsidRPr="00102C35">
        <w:rPr>
          <w:rFonts w:ascii="宋体" w:hAnsi="宋体" w:cs="仿宋_GB2312" w:hint="eastAsia"/>
          <w:kern w:val="0"/>
          <w:sz w:val="24"/>
          <w:szCs w:val="24"/>
        </w:rPr>
        <w:t>基本工资：</w:t>
      </w:r>
      <w:r w:rsidR="00997FBF">
        <w:rPr>
          <w:rFonts w:hint="eastAsia"/>
          <w:color w:val="000000"/>
          <w:spacing w:val="-8"/>
          <w:sz w:val="24"/>
          <w:szCs w:val="24"/>
          <w:shd w:val="clear" w:color="auto" w:fill="FFFFFF"/>
        </w:rPr>
        <w:t>即劳动者所得工资额的基本组成部分</w:t>
      </w:r>
      <w:r w:rsidR="000D6F49">
        <w:rPr>
          <w:rFonts w:hint="eastAsia"/>
          <w:color w:val="000000"/>
          <w:spacing w:val="-8"/>
          <w:sz w:val="24"/>
          <w:szCs w:val="24"/>
          <w:shd w:val="clear" w:color="auto" w:fill="FFFFFF"/>
        </w:rPr>
        <w:t>，</w:t>
      </w:r>
      <w:r w:rsidR="00997FBF">
        <w:rPr>
          <w:rFonts w:hint="eastAsia"/>
          <w:color w:val="000000"/>
          <w:spacing w:val="-8"/>
          <w:sz w:val="24"/>
          <w:szCs w:val="24"/>
          <w:shd w:val="clear" w:color="auto" w:fill="FFFFFF"/>
        </w:rPr>
        <w:t>用于保障员工基本生活</w:t>
      </w:r>
      <w:r w:rsidR="000D6F49">
        <w:rPr>
          <w:rFonts w:hint="eastAsia"/>
          <w:color w:val="000000"/>
          <w:spacing w:val="-8"/>
          <w:sz w:val="24"/>
          <w:szCs w:val="24"/>
          <w:shd w:val="clear" w:color="auto" w:fill="FFFFFF"/>
        </w:rPr>
        <w:t>，</w:t>
      </w:r>
      <w:r w:rsidR="00997FBF">
        <w:rPr>
          <w:rFonts w:hint="eastAsia"/>
          <w:color w:val="000000"/>
          <w:spacing w:val="-8"/>
          <w:sz w:val="24"/>
          <w:szCs w:val="24"/>
          <w:shd w:val="clear" w:color="auto" w:fill="FFFFFF"/>
        </w:rPr>
        <w:t>较之工资的其他组成部分具有相对稳定性</w:t>
      </w:r>
      <w:r w:rsidR="000D6F49">
        <w:rPr>
          <w:rFonts w:hint="eastAsia"/>
          <w:color w:val="000000"/>
          <w:spacing w:val="-8"/>
          <w:sz w:val="24"/>
          <w:szCs w:val="24"/>
          <w:shd w:val="clear" w:color="auto" w:fill="FFFFFF"/>
        </w:rPr>
        <w:t>。</w:t>
      </w:r>
    </w:p>
    <w:p w:rsidR="0070777D" w:rsidRPr="00102C35" w:rsidRDefault="001A5D51" w:rsidP="00102C35">
      <w:pPr>
        <w:pStyle w:val="2"/>
        <w:spacing w:line="360" w:lineRule="auto"/>
        <w:ind w:leftChars="50" w:left="105" w:firstLineChars="200" w:firstLine="480"/>
        <w:rPr>
          <w:rFonts w:cs="仿宋_GB2312"/>
        </w:rPr>
      </w:pPr>
      <w:r w:rsidRPr="00102C35">
        <w:rPr>
          <w:rFonts w:cs="仿宋_GB2312" w:hint="eastAsia"/>
        </w:rPr>
        <w:t>2、岗位工资：</w:t>
      </w:r>
      <w:r w:rsidR="005E3253">
        <w:rPr>
          <w:rFonts w:cs="仿宋_GB2312" w:hint="eastAsia"/>
        </w:rPr>
        <w:t>是指以岗位劳动责任</w:t>
      </w:r>
      <w:r w:rsidR="000D6F49">
        <w:rPr>
          <w:rFonts w:cs="仿宋_GB2312" w:hint="eastAsia"/>
        </w:rPr>
        <w:t>、</w:t>
      </w:r>
      <w:r w:rsidR="005E3253">
        <w:rPr>
          <w:rFonts w:cs="仿宋_GB2312" w:hint="eastAsia"/>
        </w:rPr>
        <w:t>所需知识技能</w:t>
      </w:r>
      <w:r w:rsidR="000D6F49">
        <w:rPr>
          <w:rFonts w:cs="仿宋_GB2312" w:hint="eastAsia"/>
        </w:rPr>
        <w:t>、</w:t>
      </w:r>
      <w:r w:rsidR="005E3253">
        <w:rPr>
          <w:rFonts w:cs="仿宋_GB2312" w:hint="eastAsia"/>
        </w:rPr>
        <w:t>劳动强度</w:t>
      </w:r>
      <w:r w:rsidR="000D6F49">
        <w:rPr>
          <w:rFonts w:cs="仿宋_GB2312" w:hint="eastAsia"/>
        </w:rPr>
        <w:t>、</w:t>
      </w:r>
      <w:r w:rsidR="005E3253">
        <w:rPr>
          <w:rFonts w:cs="仿宋_GB2312" w:hint="eastAsia"/>
        </w:rPr>
        <w:t>劳动条件等为依据确定的工资</w:t>
      </w:r>
      <w:r w:rsidR="000D6F49">
        <w:rPr>
          <w:rFonts w:cs="仿宋_GB2312" w:hint="eastAsia"/>
        </w:rPr>
        <w:t>。</w:t>
      </w:r>
    </w:p>
    <w:p w:rsidR="00215E90" w:rsidRPr="00D15531" w:rsidRDefault="00215E90" w:rsidP="00102C35">
      <w:pPr>
        <w:pStyle w:val="2"/>
        <w:spacing w:line="360" w:lineRule="auto"/>
        <w:ind w:leftChars="50" w:left="105" w:firstLineChars="200" w:firstLine="480"/>
        <w:rPr>
          <w:rFonts w:cs="仿宋_GB2312"/>
          <w:color w:val="FF0000"/>
          <w:u w:val="single"/>
        </w:rPr>
      </w:pPr>
      <w:r w:rsidRPr="00102C35">
        <w:rPr>
          <w:rFonts w:cs="仿宋_GB2312" w:hint="eastAsia"/>
        </w:rPr>
        <w:t>3、工龄工资：公司根据员工为公司服务年限的长短给予的津贴。</w:t>
      </w:r>
      <w:r w:rsidRPr="00D15531">
        <w:rPr>
          <w:rFonts w:cs="仿宋_GB2312" w:hint="eastAsia"/>
          <w:color w:val="FF0000"/>
          <w:u w:val="single"/>
        </w:rPr>
        <w:t>（员工无论基于何种理由离开公司后又回来工作的，工龄从新入职起计算）</w:t>
      </w:r>
    </w:p>
    <w:p w:rsidR="00401326" w:rsidRPr="00102C35" w:rsidRDefault="00215E90" w:rsidP="00102C35">
      <w:pPr>
        <w:pStyle w:val="2"/>
        <w:spacing w:line="360" w:lineRule="auto"/>
        <w:ind w:leftChars="50" w:left="105" w:firstLineChars="200" w:firstLine="480"/>
      </w:pPr>
      <w:r w:rsidRPr="00102C35">
        <w:rPr>
          <w:rFonts w:cs="仿宋_GB2312" w:hint="eastAsia"/>
        </w:rPr>
        <w:t>4</w:t>
      </w:r>
      <w:r w:rsidR="00401326" w:rsidRPr="00102C35">
        <w:rPr>
          <w:rFonts w:cs="仿宋_GB2312" w:hint="eastAsia"/>
        </w:rPr>
        <w:t>、</w:t>
      </w:r>
      <w:r w:rsidR="00EB1F45">
        <w:rPr>
          <w:rFonts w:hint="eastAsia"/>
        </w:rPr>
        <w:t>绩效工资：绩效工资</w:t>
      </w:r>
      <w:r w:rsidR="00401326" w:rsidRPr="00102C35">
        <w:rPr>
          <w:rFonts w:hint="eastAsia"/>
        </w:rPr>
        <w:t>是指员工完成岗位责</w:t>
      </w:r>
      <w:r w:rsidR="00EB1F45">
        <w:rPr>
          <w:rFonts w:hint="eastAsia"/>
        </w:rPr>
        <w:t>任及工作，公司对该岗位所达成的业绩而予以支付的薪酬部分。绩效工资</w:t>
      </w:r>
      <w:r w:rsidR="00401326" w:rsidRPr="00102C35">
        <w:rPr>
          <w:rFonts w:hint="eastAsia"/>
        </w:rPr>
        <w:t>的结算及支付方式详见《绩效考核管理规定》。</w:t>
      </w:r>
    </w:p>
    <w:p w:rsidR="00642D1D" w:rsidRPr="00102C35" w:rsidRDefault="00215E90" w:rsidP="00102C35">
      <w:pPr>
        <w:pStyle w:val="2"/>
        <w:spacing w:line="360" w:lineRule="auto"/>
        <w:ind w:leftChars="50" w:left="105" w:firstLineChars="200" w:firstLine="480"/>
      </w:pPr>
      <w:r w:rsidRPr="00102C35">
        <w:rPr>
          <w:rFonts w:hint="eastAsia"/>
        </w:rPr>
        <w:t>5</w:t>
      </w:r>
      <w:r w:rsidR="00401326" w:rsidRPr="00102C35">
        <w:rPr>
          <w:rFonts w:hint="eastAsia"/>
        </w:rPr>
        <w:t>、</w:t>
      </w:r>
      <w:r w:rsidRPr="00102C35">
        <w:rPr>
          <w:rFonts w:hint="eastAsia"/>
        </w:rPr>
        <w:t>各类补贴：是对员工的工作经验</w:t>
      </w:r>
      <w:r w:rsidR="005B1083" w:rsidRPr="00102C35">
        <w:rPr>
          <w:rFonts w:hint="eastAsia"/>
        </w:rPr>
        <w:t>、劳动贡献等等的积累所给予的补偿。公司可根据实际情况对各类补贴项目及享受标准进行调整。</w:t>
      </w:r>
    </w:p>
    <w:p w:rsidR="005B1083" w:rsidRPr="00102C35" w:rsidRDefault="005B1083" w:rsidP="00102C35">
      <w:pPr>
        <w:spacing w:line="360" w:lineRule="auto"/>
        <w:ind w:firstLineChars="250" w:firstLine="600"/>
        <w:rPr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Pr="00102C35">
        <w:rPr>
          <w:rFonts w:hint="eastAsia"/>
          <w:sz w:val="24"/>
          <w:szCs w:val="24"/>
        </w:rPr>
        <w:t>个人相关扣款：</w:t>
      </w:r>
      <w:r w:rsidR="00CC7328" w:rsidRPr="00102C35">
        <w:rPr>
          <w:rFonts w:hint="eastAsia"/>
          <w:sz w:val="24"/>
          <w:szCs w:val="24"/>
        </w:rPr>
        <w:t>扣款包括各种福利和</w:t>
      </w:r>
      <w:r w:rsidRPr="00102C35">
        <w:rPr>
          <w:rFonts w:hint="eastAsia"/>
          <w:sz w:val="24"/>
          <w:szCs w:val="24"/>
        </w:rPr>
        <w:t>个人必须承担的部分、个人所得税及因员工违反公司相关规章制度而被处</w:t>
      </w:r>
      <w:r w:rsidR="003D7025">
        <w:rPr>
          <w:rFonts w:hint="eastAsia"/>
          <w:sz w:val="24"/>
          <w:szCs w:val="24"/>
        </w:rPr>
        <w:t>罚</w:t>
      </w:r>
      <w:r w:rsidRPr="00102C35">
        <w:rPr>
          <w:rFonts w:hint="eastAsia"/>
          <w:sz w:val="24"/>
          <w:szCs w:val="24"/>
        </w:rPr>
        <w:t>的罚款。</w:t>
      </w:r>
    </w:p>
    <w:p w:rsidR="005B1083" w:rsidRPr="00102C35" w:rsidRDefault="005B1083" w:rsidP="00102C35">
      <w:pPr>
        <w:pStyle w:val="2"/>
        <w:spacing w:line="360" w:lineRule="auto"/>
        <w:ind w:leftChars="50" w:left="105" w:firstLineChars="200" w:firstLine="480"/>
      </w:pPr>
      <w:r w:rsidRPr="00102C35">
        <w:rPr>
          <w:rFonts w:cs="仿宋_GB2312" w:hint="eastAsia"/>
        </w:rPr>
        <w:t>7、销售提成：</w:t>
      </w:r>
      <w:r w:rsidR="005E3253">
        <w:rPr>
          <w:rFonts w:hint="eastAsia"/>
        </w:rPr>
        <w:t>公司相关销售人员享受销售提成，按公司销售</w:t>
      </w:r>
      <w:r w:rsidRPr="00102C35">
        <w:rPr>
          <w:rFonts w:hint="eastAsia"/>
        </w:rPr>
        <w:t>提成</w:t>
      </w:r>
      <w:r w:rsidR="005E3253">
        <w:rPr>
          <w:rFonts w:hint="eastAsia"/>
        </w:rPr>
        <w:t>相关</w:t>
      </w:r>
      <w:r w:rsidRPr="00102C35">
        <w:rPr>
          <w:rFonts w:hint="eastAsia"/>
        </w:rPr>
        <w:t>管理规定执行。</w:t>
      </w:r>
    </w:p>
    <w:p w:rsidR="005B1083" w:rsidRDefault="005B1083" w:rsidP="00102C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8、奖金：</w:t>
      </w:r>
      <w:r w:rsidRPr="00102C35">
        <w:rPr>
          <w:rFonts w:ascii="宋体" w:hAnsi="宋体" w:hint="eastAsia"/>
          <w:sz w:val="24"/>
          <w:szCs w:val="24"/>
        </w:rPr>
        <w:t>奖金是公司为了完成专项工作或对做出突出贡献的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员工的一种奖励。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lastRenderedPageBreak/>
        <w:t>公司可根据实际情况对奖金及享受标准进行调整。</w:t>
      </w:r>
    </w:p>
    <w:p w:rsidR="005E3253" w:rsidRPr="000D6F49" w:rsidRDefault="005E3253" w:rsidP="00997FBF">
      <w:pPr>
        <w:widowControl/>
        <w:tabs>
          <w:tab w:val="left" w:pos="420"/>
        </w:tabs>
        <w:spacing w:line="360" w:lineRule="auto"/>
        <w:ind w:firstLineChars="200" w:firstLine="482"/>
        <w:jc w:val="left"/>
        <w:rPr>
          <w:rFonts w:ascii="宋体" w:hAnsi="宋体" w:cs="仿宋_GB2312"/>
          <w:b/>
          <w:color w:val="FF0000"/>
          <w:kern w:val="0"/>
          <w:sz w:val="24"/>
          <w:szCs w:val="24"/>
          <w:u w:val="single"/>
        </w:rPr>
      </w:pPr>
      <w:r w:rsidRPr="000D6F49">
        <w:rPr>
          <w:rFonts w:ascii="宋体" w:hAnsi="宋体" w:cs="仿宋_GB2312" w:hint="eastAsia"/>
          <w:b/>
          <w:color w:val="FF0000"/>
          <w:kern w:val="0"/>
          <w:sz w:val="24"/>
          <w:szCs w:val="24"/>
          <w:u w:val="single"/>
        </w:rPr>
        <w:t>工资＝基本工资(岗位工资+工龄工资</w:t>
      </w:r>
      <w:r w:rsidR="00997FBF" w:rsidRPr="000D6F49">
        <w:rPr>
          <w:rFonts w:ascii="宋体" w:hAnsi="宋体" w:cs="仿宋_GB2312" w:hint="eastAsia"/>
          <w:b/>
          <w:color w:val="FF0000"/>
          <w:kern w:val="0"/>
          <w:sz w:val="24"/>
          <w:szCs w:val="24"/>
          <w:u w:val="single"/>
        </w:rPr>
        <w:t>+各类补贴</w:t>
      </w:r>
      <w:r w:rsidRPr="000D6F49">
        <w:rPr>
          <w:rFonts w:ascii="宋体" w:hAnsi="宋体" w:cs="仿宋_GB2312" w:hint="eastAsia"/>
          <w:b/>
          <w:color w:val="FF0000"/>
          <w:kern w:val="0"/>
          <w:sz w:val="24"/>
          <w:szCs w:val="24"/>
          <w:u w:val="single"/>
        </w:rPr>
        <w:t>)+绩效工资+个人相关扣款+销售提成+奖金</w:t>
      </w:r>
    </w:p>
    <w:p w:rsidR="00D15531" w:rsidRPr="00997FBF" w:rsidRDefault="00D15531" w:rsidP="00997FBF">
      <w:pPr>
        <w:widowControl/>
        <w:tabs>
          <w:tab w:val="left" w:pos="420"/>
        </w:tabs>
        <w:spacing w:line="360" w:lineRule="auto"/>
        <w:ind w:firstLineChars="200" w:firstLine="482"/>
        <w:jc w:val="left"/>
        <w:rPr>
          <w:rFonts w:ascii="宋体" w:hAnsi="宋体" w:cs="仿宋_GB2312"/>
          <w:b/>
          <w:kern w:val="0"/>
          <w:sz w:val="24"/>
          <w:szCs w:val="24"/>
        </w:rPr>
      </w:pPr>
    </w:p>
    <w:p w:rsidR="00964CF6" w:rsidRPr="001B7EB9" w:rsidRDefault="00997FBF" w:rsidP="001B7EB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岗位工资等级表</w:t>
      </w:r>
    </w:p>
    <w:tbl>
      <w:tblPr>
        <w:tblStyle w:val="aa"/>
        <w:tblW w:w="0" w:type="auto"/>
        <w:tblLook w:val="04A0"/>
      </w:tblPr>
      <w:tblGrid>
        <w:gridCol w:w="534"/>
        <w:gridCol w:w="3402"/>
        <w:gridCol w:w="636"/>
        <w:gridCol w:w="639"/>
        <w:gridCol w:w="636"/>
        <w:gridCol w:w="1065"/>
        <w:gridCol w:w="1134"/>
        <w:gridCol w:w="816"/>
      </w:tblGrid>
      <w:tr w:rsidR="00DE310A" w:rsidTr="00DE310A">
        <w:tc>
          <w:tcPr>
            <w:tcW w:w="534" w:type="dxa"/>
            <w:vMerge w:val="restart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等级</w:t>
            </w:r>
          </w:p>
        </w:tc>
        <w:tc>
          <w:tcPr>
            <w:tcW w:w="3402" w:type="dxa"/>
            <w:vMerge w:val="restart"/>
            <w:vAlign w:val="center"/>
          </w:tcPr>
          <w:p w:rsidR="00964CF6" w:rsidRPr="00D15531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1553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911" w:type="dxa"/>
            <w:gridSpan w:val="3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岗位工资标准</w:t>
            </w:r>
          </w:p>
        </w:tc>
        <w:tc>
          <w:tcPr>
            <w:tcW w:w="1065" w:type="dxa"/>
            <w:vAlign w:val="center"/>
          </w:tcPr>
          <w:p w:rsidR="001B7EB9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工龄</w:t>
            </w:r>
          </w:p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工资</w:t>
            </w:r>
          </w:p>
        </w:tc>
        <w:tc>
          <w:tcPr>
            <w:tcW w:w="1134" w:type="dxa"/>
            <w:vAlign w:val="center"/>
          </w:tcPr>
          <w:p w:rsidR="00964CF6" w:rsidRPr="00997FBF" w:rsidRDefault="00964CF6" w:rsidP="00997FB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绩效工资</w:t>
            </w:r>
            <w:r w:rsidR="00997FB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</w:t>
            </w: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考核基数</w:t>
            </w:r>
          </w:p>
        </w:tc>
        <w:tc>
          <w:tcPr>
            <w:tcW w:w="816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997FBF" w:rsidTr="00DE310A">
        <w:tc>
          <w:tcPr>
            <w:tcW w:w="534" w:type="dxa"/>
            <w:vMerge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639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636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1065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50元/年</w:t>
            </w:r>
          </w:p>
        </w:tc>
        <w:tc>
          <w:tcPr>
            <w:tcW w:w="1134" w:type="dxa"/>
            <w:vAlign w:val="center"/>
          </w:tcPr>
          <w:p w:rsidR="00964CF6" w:rsidRPr="00997FBF" w:rsidRDefault="003D7025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997FBF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816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97FBF" w:rsidTr="00DE310A">
        <w:tc>
          <w:tcPr>
            <w:tcW w:w="534" w:type="dxa"/>
            <w:vAlign w:val="center"/>
          </w:tcPr>
          <w:p w:rsidR="00964CF6" w:rsidRPr="00D15531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15531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总经理\副总经理</w:t>
            </w:r>
          </w:p>
        </w:tc>
        <w:tc>
          <w:tcPr>
            <w:tcW w:w="636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4500</w:t>
            </w:r>
          </w:p>
        </w:tc>
        <w:tc>
          <w:tcPr>
            <w:tcW w:w="639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4200</w:t>
            </w:r>
          </w:p>
        </w:tc>
        <w:tc>
          <w:tcPr>
            <w:tcW w:w="636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3800</w:t>
            </w:r>
          </w:p>
        </w:tc>
        <w:tc>
          <w:tcPr>
            <w:tcW w:w="1065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50元/年</w:t>
            </w:r>
          </w:p>
        </w:tc>
        <w:tc>
          <w:tcPr>
            <w:tcW w:w="1134" w:type="dxa"/>
            <w:vAlign w:val="center"/>
          </w:tcPr>
          <w:p w:rsidR="00964CF6" w:rsidRPr="00997FBF" w:rsidRDefault="003D7025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997FBF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816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7FBF" w:rsidTr="00DE310A">
        <w:tc>
          <w:tcPr>
            <w:tcW w:w="534" w:type="dxa"/>
            <w:vAlign w:val="center"/>
          </w:tcPr>
          <w:p w:rsidR="00964CF6" w:rsidRPr="00D15531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15531"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部门经理\会计</w:t>
            </w:r>
          </w:p>
        </w:tc>
        <w:tc>
          <w:tcPr>
            <w:tcW w:w="636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3500</w:t>
            </w:r>
          </w:p>
        </w:tc>
        <w:tc>
          <w:tcPr>
            <w:tcW w:w="639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3200</w:t>
            </w:r>
          </w:p>
        </w:tc>
        <w:tc>
          <w:tcPr>
            <w:tcW w:w="636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3000</w:t>
            </w:r>
          </w:p>
        </w:tc>
        <w:tc>
          <w:tcPr>
            <w:tcW w:w="1065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50元/年</w:t>
            </w:r>
          </w:p>
        </w:tc>
        <w:tc>
          <w:tcPr>
            <w:tcW w:w="1134" w:type="dxa"/>
            <w:vAlign w:val="center"/>
          </w:tcPr>
          <w:p w:rsidR="00964CF6" w:rsidRPr="00997FBF" w:rsidRDefault="003D7025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1B7EB9" w:rsidRPr="00997FBF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816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7FBF" w:rsidTr="00DE310A">
        <w:tc>
          <w:tcPr>
            <w:tcW w:w="534" w:type="dxa"/>
            <w:vAlign w:val="center"/>
          </w:tcPr>
          <w:p w:rsidR="00964CF6" w:rsidRPr="00D15531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15531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质管\出纳\采购\助理\养护\验收\</w:t>
            </w:r>
            <w:r w:rsidR="00D15531">
              <w:rPr>
                <w:rFonts w:asciiTheme="minorEastAsia" w:eastAsiaTheme="minorEastAsia" w:hAnsiTheme="minorEastAsia" w:hint="eastAsia"/>
                <w:b/>
                <w:szCs w:val="21"/>
              </w:rPr>
              <w:t>销售\</w:t>
            </w:r>
            <w:r w:rsidRPr="00997FBF">
              <w:rPr>
                <w:rFonts w:asciiTheme="minorEastAsia" w:eastAsiaTheme="minorEastAsia" w:hAnsiTheme="minorEastAsia" w:hint="eastAsia"/>
                <w:b/>
                <w:szCs w:val="21"/>
              </w:rPr>
              <w:t>复核\库管\运输\开单</w:t>
            </w:r>
          </w:p>
        </w:tc>
        <w:tc>
          <w:tcPr>
            <w:tcW w:w="636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2800</w:t>
            </w:r>
          </w:p>
        </w:tc>
        <w:tc>
          <w:tcPr>
            <w:tcW w:w="639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2500</w:t>
            </w:r>
          </w:p>
        </w:tc>
        <w:tc>
          <w:tcPr>
            <w:tcW w:w="636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2200</w:t>
            </w:r>
          </w:p>
        </w:tc>
        <w:tc>
          <w:tcPr>
            <w:tcW w:w="1065" w:type="dxa"/>
            <w:vAlign w:val="center"/>
          </w:tcPr>
          <w:p w:rsidR="00964CF6" w:rsidRPr="00997FBF" w:rsidRDefault="001B7EB9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FBF">
              <w:rPr>
                <w:rFonts w:asciiTheme="minorEastAsia" w:eastAsiaTheme="minorEastAsia" w:hAnsiTheme="minorEastAsia" w:hint="eastAsia"/>
                <w:szCs w:val="21"/>
              </w:rPr>
              <w:t>50元/年</w:t>
            </w:r>
          </w:p>
        </w:tc>
        <w:tc>
          <w:tcPr>
            <w:tcW w:w="1134" w:type="dxa"/>
            <w:vAlign w:val="center"/>
          </w:tcPr>
          <w:p w:rsidR="00964CF6" w:rsidRPr="00997FBF" w:rsidRDefault="003D7025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1B7EB9" w:rsidRPr="00997FBF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816" w:type="dxa"/>
            <w:vAlign w:val="center"/>
          </w:tcPr>
          <w:p w:rsidR="00964CF6" w:rsidRPr="00997FBF" w:rsidRDefault="00964CF6" w:rsidP="00A470D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64CF6" w:rsidRDefault="00D15531" w:rsidP="00102C3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  <w:u w:val="single"/>
        </w:rPr>
      </w:pPr>
      <w:r w:rsidRPr="00D15531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注:</w:t>
      </w:r>
      <w:r w:rsidR="009A651A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对公司</w:t>
      </w:r>
      <w:r w:rsidRPr="00D15531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有特殊才能</w:t>
      </w:r>
      <w:r w:rsidR="000D6F49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、</w:t>
      </w:r>
      <w:r w:rsidRPr="00D15531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特殊岗位的人员</w:t>
      </w:r>
      <w:r w:rsidR="000D6F49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、</w:t>
      </w:r>
      <w:r w:rsidRPr="00D15531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部分销售人员或另外制定的除外</w:t>
      </w:r>
      <w:r w:rsidR="000D6F49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。</w:t>
      </w:r>
    </w:p>
    <w:p w:rsidR="00D15531" w:rsidRPr="00D15531" w:rsidRDefault="00D15531" w:rsidP="00102C3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  <w:u w:val="single"/>
        </w:rPr>
      </w:pPr>
    </w:p>
    <w:p w:rsidR="005B1083" w:rsidRPr="00102C35" w:rsidRDefault="005B1083" w:rsidP="00102C3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b/>
          <w:sz w:val="24"/>
          <w:szCs w:val="24"/>
        </w:rPr>
        <w:t>五、试用期薪酬：</w:t>
      </w:r>
    </w:p>
    <w:p w:rsidR="00CC7328" w:rsidRPr="00D15531" w:rsidRDefault="005020D6" w:rsidP="00102C35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  <w:u w:val="single"/>
        </w:rPr>
      </w:pPr>
      <w:r w:rsidRPr="00D15531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凡公司新进人员在</w:t>
      </w:r>
      <w:r w:rsidR="00EB1F45" w:rsidRPr="00D15531">
        <w:rPr>
          <w:rFonts w:ascii="宋体" w:hAnsi="宋体" w:hint="eastAsia"/>
          <w:color w:val="FF0000"/>
          <w:sz w:val="24"/>
          <w:szCs w:val="24"/>
          <w:u w:val="single"/>
        </w:rPr>
        <w:t>试用期内</w:t>
      </w:r>
      <w:r w:rsidRPr="00D15531">
        <w:rPr>
          <w:rFonts w:ascii="宋体" w:hAnsi="宋体" w:hint="eastAsia"/>
          <w:color w:val="FF0000"/>
          <w:sz w:val="24"/>
          <w:szCs w:val="24"/>
          <w:u w:val="single"/>
        </w:rPr>
        <w:t>薪资标准按核定岗位等级薪资标准</w:t>
      </w:r>
      <w:r w:rsidR="00CC7328" w:rsidRPr="00D15531">
        <w:rPr>
          <w:rFonts w:ascii="宋体" w:hAnsi="宋体" w:hint="eastAsia"/>
          <w:color w:val="FF0000"/>
          <w:sz w:val="24"/>
          <w:szCs w:val="24"/>
          <w:u w:val="single"/>
        </w:rPr>
        <w:t>的80%</w:t>
      </w:r>
      <w:r w:rsidRPr="00D15531">
        <w:rPr>
          <w:rFonts w:ascii="宋体" w:hAnsi="宋体" w:hint="eastAsia"/>
          <w:color w:val="FF0000"/>
          <w:sz w:val="24"/>
          <w:szCs w:val="24"/>
          <w:u w:val="single"/>
        </w:rPr>
        <w:t>执行</w:t>
      </w:r>
      <w:r w:rsidR="000D6F49">
        <w:rPr>
          <w:rFonts w:ascii="宋体" w:hAnsi="宋体" w:hint="eastAsia"/>
          <w:color w:val="FF0000"/>
          <w:sz w:val="24"/>
          <w:szCs w:val="24"/>
          <w:u w:val="single"/>
        </w:rPr>
        <w:t>，</w:t>
      </w:r>
      <w:r w:rsidRPr="00D15531">
        <w:rPr>
          <w:rFonts w:ascii="宋体" w:hAnsi="宋体" w:hint="eastAsia"/>
          <w:color w:val="FF0000"/>
          <w:sz w:val="24"/>
          <w:szCs w:val="24"/>
          <w:u w:val="single"/>
        </w:rPr>
        <w:t>具体可由行政人事部按具体情况确定</w:t>
      </w:r>
      <w:r w:rsidR="000D6F49">
        <w:rPr>
          <w:rFonts w:ascii="宋体" w:hAnsi="宋体" w:hint="eastAsia"/>
          <w:color w:val="FF0000"/>
          <w:sz w:val="24"/>
          <w:szCs w:val="24"/>
          <w:u w:val="single"/>
        </w:rPr>
        <w:t>，</w:t>
      </w:r>
      <w:r w:rsidRPr="00D15531">
        <w:rPr>
          <w:rFonts w:ascii="宋体" w:hAnsi="宋体" w:hint="eastAsia"/>
          <w:color w:val="FF0000"/>
          <w:sz w:val="24"/>
          <w:szCs w:val="24"/>
          <w:u w:val="single"/>
        </w:rPr>
        <w:t>试用考核合格后予以升到核定岗位标准工资</w:t>
      </w:r>
      <w:r w:rsidR="00CC7328" w:rsidRPr="00D15531">
        <w:rPr>
          <w:rFonts w:ascii="宋体" w:hAnsi="宋体" w:hint="eastAsia"/>
          <w:color w:val="FF0000"/>
          <w:sz w:val="24"/>
          <w:szCs w:val="24"/>
          <w:u w:val="single"/>
        </w:rPr>
        <w:t>。</w:t>
      </w:r>
    </w:p>
    <w:p w:rsidR="005B1083" w:rsidRPr="00102C35" w:rsidRDefault="00CC7328" w:rsidP="00102C35">
      <w:pPr>
        <w:pStyle w:val="2"/>
        <w:spacing w:line="360" w:lineRule="auto"/>
        <w:ind w:leftChars="228" w:left="961" w:hanging="482"/>
        <w:rPr>
          <w:rFonts w:asciiTheme="minorEastAsia" w:eastAsiaTheme="minorEastAsia" w:hAnsiTheme="minorEastAsia" w:cs="仿宋_GB2312"/>
          <w:b/>
        </w:rPr>
      </w:pPr>
      <w:r w:rsidRPr="00102C35">
        <w:rPr>
          <w:rFonts w:asciiTheme="minorEastAsia" w:eastAsiaTheme="minorEastAsia" w:hAnsiTheme="minorEastAsia" w:cs="仿宋_GB2312" w:hint="eastAsia"/>
          <w:b/>
        </w:rPr>
        <w:t>六、薪酬调整：</w:t>
      </w:r>
    </w:p>
    <w:p w:rsidR="00CC7328" w:rsidRPr="00102C35" w:rsidRDefault="00CC7328" w:rsidP="00102C3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1、整体调整：指</w:t>
      </w:r>
      <w:r w:rsidRPr="00102C35">
        <w:rPr>
          <w:rFonts w:ascii="宋体" w:hAnsi="宋体" w:hint="eastAsia"/>
          <w:sz w:val="24"/>
          <w:szCs w:val="24"/>
        </w:rPr>
        <w:t>公司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根据国家政策和物价水平等宏观因素的变化、行业及地区竞争状况</w:t>
      </w:r>
      <w:r w:rsidRPr="00102C35">
        <w:rPr>
          <w:rFonts w:ascii="宋体" w:hAnsi="宋体" w:hint="eastAsia"/>
          <w:sz w:val="24"/>
          <w:szCs w:val="24"/>
        </w:rPr>
        <w:t>以及公司整体效益情况而进行的调整，包括薪酬水平调整和薪酬结构调整，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调整幅度由总经理</w:t>
      </w:r>
      <w:r w:rsidRPr="00102C35">
        <w:rPr>
          <w:rFonts w:ascii="宋体" w:hAnsi="宋体" w:hint="eastAsia"/>
          <w:sz w:val="24"/>
          <w:szCs w:val="24"/>
        </w:rPr>
        <w:t>根据经营状况决定。</w:t>
      </w:r>
    </w:p>
    <w:p w:rsidR="00CC7328" w:rsidRPr="00102C35" w:rsidRDefault="00CC7328" w:rsidP="00102C3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02C35">
        <w:rPr>
          <w:rFonts w:ascii="宋体" w:hAnsi="宋体" w:hint="eastAsia"/>
          <w:sz w:val="24"/>
          <w:szCs w:val="24"/>
        </w:rPr>
        <w:t>个别调整：主要指薪酬级别的调整，分为定期调整与不定期调整。</w:t>
      </w:r>
    </w:p>
    <w:p w:rsidR="00CC7328" w:rsidRPr="00102C35" w:rsidRDefault="00CC7328" w:rsidP="00102C3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Pr="00102C35">
        <w:rPr>
          <w:rFonts w:ascii="宋体" w:hAnsi="宋体" w:hint="eastAsia"/>
          <w:sz w:val="24"/>
          <w:szCs w:val="24"/>
        </w:rPr>
        <w:t>薪酬级别定期调整：指公司在年底根据年度绩效考核结果对员工岗位工资进行的调整。</w:t>
      </w:r>
    </w:p>
    <w:p w:rsidR="00CC7328" w:rsidRPr="00102C35" w:rsidRDefault="00CC7328" w:rsidP="00102C3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="000C376F">
        <w:rPr>
          <w:rFonts w:ascii="宋体" w:hAnsi="宋体" w:hint="eastAsia"/>
          <w:sz w:val="24"/>
          <w:szCs w:val="24"/>
        </w:rPr>
        <w:t>薪酬级别不定期调整：指</w:t>
      </w:r>
      <w:r w:rsidRPr="00102C35">
        <w:rPr>
          <w:rFonts w:ascii="宋体" w:hAnsi="宋体" w:hint="eastAsia"/>
          <w:sz w:val="24"/>
          <w:szCs w:val="24"/>
        </w:rPr>
        <w:t>由于职务变动等原因对员工薪酬进行的调整。</w:t>
      </w:r>
    </w:p>
    <w:p w:rsidR="00CC7328" w:rsidRPr="00102C35" w:rsidRDefault="00CC7328" w:rsidP="00102C3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Pr="00102C35">
        <w:rPr>
          <w:rFonts w:ascii="宋体" w:hAnsi="宋体" w:hint="eastAsia"/>
          <w:sz w:val="24"/>
          <w:szCs w:val="24"/>
        </w:rPr>
        <w:t>各岗位员工薪酬调整由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总经理</w:t>
      </w:r>
      <w:r w:rsidR="00EB1F45">
        <w:rPr>
          <w:rFonts w:ascii="宋体" w:hAnsi="宋体" w:hint="eastAsia"/>
          <w:sz w:val="24"/>
          <w:szCs w:val="24"/>
        </w:rPr>
        <w:t>审批，审批通过的调整方案和各项薪酬发放方案由行政人事</w:t>
      </w:r>
      <w:r w:rsidRPr="00102C35">
        <w:rPr>
          <w:rFonts w:ascii="宋体" w:hAnsi="宋体" w:hint="eastAsia"/>
          <w:sz w:val="24"/>
          <w:szCs w:val="24"/>
        </w:rPr>
        <w:t>部执行。</w:t>
      </w:r>
      <w:bookmarkStart w:id="0" w:name="_Hlt48532502"/>
      <w:bookmarkEnd w:id="0"/>
    </w:p>
    <w:p w:rsidR="00CC7328" w:rsidRPr="00102C35" w:rsidRDefault="00CC7328" w:rsidP="00102C35">
      <w:pPr>
        <w:pStyle w:val="2"/>
        <w:spacing w:line="360" w:lineRule="auto"/>
        <w:ind w:leftChars="228" w:left="961" w:hanging="482"/>
        <w:rPr>
          <w:rFonts w:asciiTheme="minorEastAsia" w:eastAsiaTheme="minorEastAsia" w:hAnsiTheme="minorEastAsia" w:cs="仿宋_GB2312"/>
          <w:b/>
        </w:rPr>
      </w:pPr>
      <w:r w:rsidRPr="00102C35">
        <w:rPr>
          <w:rFonts w:asciiTheme="minorEastAsia" w:eastAsiaTheme="minorEastAsia" w:hAnsiTheme="minorEastAsia" w:cs="仿宋_GB2312" w:hint="eastAsia"/>
          <w:b/>
        </w:rPr>
        <w:t>七、薪酬的支付：</w:t>
      </w:r>
    </w:p>
    <w:p w:rsidR="003524AB" w:rsidRPr="00102C35" w:rsidRDefault="00CC7328" w:rsidP="00102C35">
      <w:pPr>
        <w:spacing w:line="360" w:lineRule="auto"/>
        <w:rPr>
          <w:color w:val="000000"/>
          <w:sz w:val="24"/>
          <w:szCs w:val="24"/>
        </w:rPr>
      </w:pPr>
      <w:r w:rsidRPr="00102C35">
        <w:rPr>
          <w:rFonts w:ascii="宋体" w:hAnsi="宋体" w:cs="仿宋_GB2312" w:hint="eastAsia"/>
          <w:sz w:val="24"/>
          <w:szCs w:val="24"/>
        </w:rPr>
        <w:t xml:space="preserve">   </w:t>
      </w:r>
      <w:r w:rsidRPr="00102C3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公司将</w:t>
      </w:r>
      <w:r w:rsidRPr="00102C35">
        <w:rPr>
          <w:rFonts w:ascii="宋体" w:hAnsi="宋体" w:hint="eastAsia"/>
          <w:sz w:val="24"/>
          <w:szCs w:val="24"/>
        </w:rPr>
        <w:t>按国家规定的当年月平均上班天数计算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工资</w:t>
      </w:r>
      <w:r w:rsidRPr="00102C35">
        <w:rPr>
          <w:rFonts w:ascii="宋体" w:hAnsi="宋体" w:hint="eastAsia"/>
          <w:sz w:val="24"/>
          <w:szCs w:val="24"/>
        </w:rPr>
        <w:t>。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当月工资应在次</w:t>
      </w:r>
      <w:r w:rsidRPr="00102C35">
        <w:rPr>
          <w:rFonts w:ascii="宋体" w:hAnsi="宋体" w:hint="eastAsia"/>
          <w:sz w:val="24"/>
          <w:szCs w:val="24"/>
        </w:rPr>
        <w:t>月15日</w:t>
      </w:r>
      <w:r w:rsidRPr="00102C35">
        <w:rPr>
          <w:rFonts w:asciiTheme="minorEastAsia" w:eastAsiaTheme="minorEastAsia" w:hAnsiTheme="minorEastAsia" w:hint="eastAsia"/>
          <w:sz w:val="24"/>
          <w:szCs w:val="24"/>
        </w:rPr>
        <w:t>发放，</w:t>
      </w:r>
      <w:r w:rsidR="00102C35">
        <w:rPr>
          <w:rFonts w:ascii="宋体" w:hAnsi="宋体" w:hint="eastAsia"/>
          <w:sz w:val="24"/>
          <w:szCs w:val="24"/>
        </w:rPr>
        <w:t>遇到双休日及国家法定假日</w:t>
      </w:r>
      <w:r w:rsidRPr="00102C35">
        <w:rPr>
          <w:rFonts w:ascii="宋体" w:hAnsi="宋体" w:hint="eastAsia"/>
          <w:sz w:val="24"/>
          <w:szCs w:val="24"/>
        </w:rPr>
        <w:t>，</w:t>
      </w:r>
      <w:r w:rsidR="003524AB" w:rsidRPr="00102C35">
        <w:rPr>
          <w:rFonts w:hint="eastAsia"/>
          <w:color w:val="000000"/>
          <w:sz w:val="24"/>
          <w:szCs w:val="24"/>
        </w:rPr>
        <w:t>提前至休息日的前一个工作日发放。</w:t>
      </w:r>
    </w:p>
    <w:p w:rsidR="00CC7328" w:rsidRPr="00102C35" w:rsidRDefault="003524AB" w:rsidP="00102C35">
      <w:pPr>
        <w:spacing w:line="360" w:lineRule="auto"/>
        <w:ind w:firstLine="468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 w:rsidRPr="00102C35">
        <w:rPr>
          <w:rFonts w:hint="eastAsia"/>
          <w:b/>
          <w:color w:val="000000"/>
          <w:sz w:val="24"/>
          <w:szCs w:val="24"/>
        </w:rPr>
        <w:lastRenderedPageBreak/>
        <w:t>八、附则：</w:t>
      </w:r>
      <w:r w:rsidR="00CC7328" w:rsidRPr="00102C35">
        <w:rPr>
          <w:rFonts w:ascii="宋体" w:hAnsi="宋体" w:hint="eastAsia"/>
          <w:b/>
          <w:color w:val="FF0000"/>
          <w:sz w:val="24"/>
          <w:szCs w:val="24"/>
        </w:rPr>
        <w:t xml:space="preserve"> </w:t>
      </w:r>
    </w:p>
    <w:p w:rsidR="003524AB" w:rsidRPr="00102C35" w:rsidRDefault="003524AB" w:rsidP="00102C35">
      <w:pPr>
        <w:spacing w:line="360" w:lineRule="auto"/>
        <w:ind w:firstLine="468"/>
        <w:rPr>
          <w:rFonts w:asciiTheme="minorEastAsia" w:eastAsiaTheme="minorEastAsia" w:hAnsiTheme="minorEastAsia"/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1、本制度由行政人事部负责编制并解释。</w:t>
      </w:r>
    </w:p>
    <w:p w:rsidR="003524AB" w:rsidRPr="00102C35" w:rsidRDefault="003524AB" w:rsidP="00102C35">
      <w:pPr>
        <w:spacing w:line="360" w:lineRule="auto"/>
        <w:ind w:firstLineChars="200" w:firstLine="480"/>
        <w:rPr>
          <w:sz w:val="24"/>
          <w:szCs w:val="24"/>
        </w:rPr>
      </w:pPr>
      <w:r w:rsidRPr="00102C35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102C35">
        <w:rPr>
          <w:rFonts w:hint="eastAsia"/>
          <w:sz w:val="24"/>
          <w:szCs w:val="24"/>
        </w:rPr>
        <w:t>公司执行国家规定发放的工资标准应不低于国家规定标准，并随国家政策性调整而相应调整。</w:t>
      </w:r>
    </w:p>
    <w:p w:rsidR="00102C35" w:rsidRPr="00102C35" w:rsidRDefault="003524AB" w:rsidP="00102C35">
      <w:pPr>
        <w:pStyle w:val="2"/>
        <w:spacing w:line="360" w:lineRule="auto"/>
        <w:ind w:leftChars="113" w:left="237" w:firstLineChars="100" w:firstLine="240"/>
        <w:jc w:val="left"/>
        <w:rPr>
          <w:rFonts w:cs="仿宋_GB2312"/>
        </w:rPr>
      </w:pPr>
      <w:r w:rsidRPr="00102C35">
        <w:rPr>
          <w:rFonts w:asciiTheme="minorEastAsia" w:eastAsiaTheme="minorEastAsia" w:hAnsiTheme="minorEastAsia" w:hint="eastAsia"/>
        </w:rPr>
        <w:t>3、</w:t>
      </w:r>
      <w:r w:rsidR="00102C35" w:rsidRPr="00102C35">
        <w:rPr>
          <w:rFonts w:cs="仿宋_GB2312" w:hint="eastAsia"/>
        </w:rPr>
        <w:t>本制度未尽事宜，可经公司领导层人员协定后补充，相关补充条例同具效力。</w:t>
      </w:r>
    </w:p>
    <w:p w:rsidR="00CC7328" w:rsidRPr="00102C35" w:rsidRDefault="00102C35" w:rsidP="00102C35">
      <w:pPr>
        <w:spacing w:line="360" w:lineRule="auto"/>
        <w:ind w:firstLine="468"/>
        <w:jc w:val="left"/>
        <w:rPr>
          <w:rFonts w:ascii="宋体" w:hAnsi="宋体"/>
          <w:sz w:val="24"/>
          <w:szCs w:val="24"/>
        </w:rPr>
        <w:sectPr w:rsidR="00CC7328" w:rsidRPr="00102C35" w:rsidSect="001A5D51">
          <w:footerReference w:type="even" r:id="rId7"/>
          <w:footerReference w:type="default" r:id="rId8"/>
          <w:pgSz w:w="11906" w:h="16838"/>
          <w:pgMar w:top="1276" w:right="1701" w:bottom="1440" w:left="1559" w:header="851" w:footer="992" w:gutter="0"/>
          <w:cols w:space="720"/>
          <w:docGrid w:type="linesAndChars" w:linePitch="312"/>
        </w:sectPr>
      </w:pPr>
      <w:r w:rsidRPr="00102C35">
        <w:rPr>
          <w:rFonts w:ascii="宋体" w:hAnsi="宋体" w:hint="eastAsia"/>
          <w:sz w:val="24"/>
          <w:szCs w:val="24"/>
        </w:rPr>
        <w:t>4、</w:t>
      </w:r>
      <w:r w:rsidRPr="00102C35">
        <w:rPr>
          <w:rFonts w:cs="仿宋_GB2312" w:hint="eastAsia"/>
          <w:sz w:val="24"/>
          <w:szCs w:val="24"/>
        </w:rPr>
        <w:t>本制度由总经理批准后发布执</w:t>
      </w:r>
      <w:r w:rsidR="000C376F">
        <w:rPr>
          <w:rFonts w:cs="仿宋_GB2312" w:hint="eastAsia"/>
          <w:sz w:val="24"/>
          <w:szCs w:val="24"/>
        </w:rPr>
        <w:t>行</w:t>
      </w:r>
      <w:r w:rsidR="000D6F49">
        <w:rPr>
          <w:rFonts w:cs="仿宋_GB2312" w:hint="eastAsia"/>
          <w:sz w:val="24"/>
          <w:szCs w:val="24"/>
        </w:rPr>
        <w:t>。</w:t>
      </w:r>
    </w:p>
    <w:p w:rsidR="00642D1D" w:rsidRPr="005504D6" w:rsidRDefault="00642D1D" w:rsidP="000C376F">
      <w:pPr>
        <w:pStyle w:val="a0"/>
        <w:ind w:right="630" w:firstLine="0"/>
        <w:rPr>
          <w:rFonts w:ascii="宋体" w:hAnsi="宋体"/>
          <w:sz w:val="18"/>
          <w:szCs w:val="18"/>
        </w:rPr>
      </w:pPr>
    </w:p>
    <w:sectPr w:rsidR="00642D1D" w:rsidRPr="005504D6" w:rsidSect="00E2298B">
      <w:pgSz w:w="11906" w:h="16838"/>
      <w:pgMar w:top="1440" w:right="1559" w:bottom="1276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A8" w:rsidRDefault="005E61A8" w:rsidP="00642D1D">
      <w:r>
        <w:separator/>
      </w:r>
    </w:p>
  </w:endnote>
  <w:endnote w:type="continuationSeparator" w:id="0">
    <w:p w:rsidR="005E61A8" w:rsidRDefault="005E61A8" w:rsidP="006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1D" w:rsidRDefault="00642D1D">
    <w:r>
      <w:rPr>
        <w:sz w:val="18"/>
        <w:szCs w:val="18"/>
      </w:rPr>
      <w:t xml:space="preserve">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1D" w:rsidRDefault="00642D1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A8" w:rsidRDefault="005E61A8" w:rsidP="00642D1D">
      <w:r>
        <w:separator/>
      </w:r>
    </w:p>
  </w:footnote>
  <w:footnote w:type="continuationSeparator" w:id="0">
    <w:p w:rsidR="005E61A8" w:rsidRDefault="005E61A8" w:rsidP="00642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464"/>
    <w:multiLevelType w:val="hybridMultilevel"/>
    <w:tmpl w:val="6BC49EFC"/>
    <w:lvl w:ilvl="0" w:tplc="FD5EB014">
      <w:start w:val="1"/>
      <w:numFmt w:val="japaneseCounting"/>
      <w:lvlText w:val="%1、"/>
      <w:lvlJc w:val="left"/>
      <w:pPr>
        <w:ind w:left="504" w:hanging="504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A28549"/>
    <w:multiLevelType w:val="singleLevel"/>
    <w:tmpl w:val="53A28549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E3153E4"/>
    <w:multiLevelType w:val="hybridMultilevel"/>
    <w:tmpl w:val="FD9ABB98"/>
    <w:lvl w:ilvl="0" w:tplc="FC0C11F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E510A73"/>
    <w:multiLevelType w:val="singleLevel"/>
    <w:tmpl w:val="5E510A7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180"/>
      </w:pPr>
      <w:rPr>
        <w:rFonts w:cs="Times New Roman" w:hint="eastAsia"/>
      </w:rPr>
    </w:lvl>
  </w:abstractNum>
  <w:abstractNum w:abstractNumId="4">
    <w:nsid w:val="72213A9D"/>
    <w:multiLevelType w:val="hybridMultilevel"/>
    <w:tmpl w:val="F9E092EA"/>
    <w:lvl w:ilvl="0" w:tplc="7D34B2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4446D6"/>
    <w:multiLevelType w:val="multilevel"/>
    <w:tmpl w:val="734446D6"/>
    <w:lvl w:ilvl="0">
      <w:start w:val="1"/>
      <w:numFmt w:val="japaneseCounting"/>
      <w:lvlText w:val="%1、"/>
      <w:lvlJc w:val="left"/>
      <w:pPr>
        <w:ind w:left="764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6">
    <w:nsid w:val="7EA5638F"/>
    <w:multiLevelType w:val="hybridMultilevel"/>
    <w:tmpl w:val="EFBA651C"/>
    <w:lvl w:ilvl="0" w:tplc="E340A008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376F"/>
    <w:rsid w:val="000D6F49"/>
    <w:rsid w:val="00102C35"/>
    <w:rsid w:val="00171489"/>
    <w:rsid w:val="00172A27"/>
    <w:rsid w:val="001A5D51"/>
    <w:rsid w:val="001B7EB9"/>
    <w:rsid w:val="001E666B"/>
    <w:rsid w:val="00215E90"/>
    <w:rsid w:val="002C02EE"/>
    <w:rsid w:val="002D7C5A"/>
    <w:rsid w:val="00327993"/>
    <w:rsid w:val="00327A83"/>
    <w:rsid w:val="003524AB"/>
    <w:rsid w:val="003816D7"/>
    <w:rsid w:val="00383816"/>
    <w:rsid w:val="003D7025"/>
    <w:rsid w:val="00401326"/>
    <w:rsid w:val="004B1C68"/>
    <w:rsid w:val="005020D6"/>
    <w:rsid w:val="005504D6"/>
    <w:rsid w:val="00560AAD"/>
    <w:rsid w:val="00573A91"/>
    <w:rsid w:val="00575625"/>
    <w:rsid w:val="005B1083"/>
    <w:rsid w:val="005E3253"/>
    <w:rsid w:val="005E61A8"/>
    <w:rsid w:val="00642D1D"/>
    <w:rsid w:val="006B6315"/>
    <w:rsid w:val="006D675A"/>
    <w:rsid w:val="006F214B"/>
    <w:rsid w:val="007018B4"/>
    <w:rsid w:val="00701EF8"/>
    <w:rsid w:val="007038DA"/>
    <w:rsid w:val="0070777D"/>
    <w:rsid w:val="007110A0"/>
    <w:rsid w:val="00711C9A"/>
    <w:rsid w:val="007129ED"/>
    <w:rsid w:val="0075687A"/>
    <w:rsid w:val="00826609"/>
    <w:rsid w:val="008427A7"/>
    <w:rsid w:val="00885D53"/>
    <w:rsid w:val="00912C28"/>
    <w:rsid w:val="00935594"/>
    <w:rsid w:val="00964CF6"/>
    <w:rsid w:val="0097689C"/>
    <w:rsid w:val="00997FBF"/>
    <w:rsid w:val="009A2C0E"/>
    <w:rsid w:val="009A651A"/>
    <w:rsid w:val="009D34C6"/>
    <w:rsid w:val="00A01C71"/>
    <w:rsid w:val="00A13990"/>
    <w:rsid w:val="00A470D2"/>
    <w:rsid w:val="00A77B47"/>
    <w:rsid w:val="00CB313D"/>
    <w:rsid w:val="00CC7328"/>
    <w:rsid w:val="00D15531"/>
    <w:rsid w:val="00D349D8"/>
    <w:rsid w:val="00D41E00"/>
    <w:rsid w:val="00D62A11"/>
    <w:rsid w:val="00DE310A"/>
    <w:rsid w:val="00E21BD2"/>
    <w:rsid w:val="00E2298B"/>
    <w:rsid w:val="00E407CD"/>
    <w:rsid w:val="00E436E9"/>
    <w:rsid w:val="00E52129"/>
    <w:rsid w:val="00E61339"/>
    <w:rsid w:val="00EB1F45"/>
    <w:rsid w:val="00EB536F"/>
    <w:rsid w:val="00F039B0"/>
    <w:rsid w:val="00F33224"/>
    <w:rsid w:val="00F5269B"/>
    <w:rsid w:val="00F71392"/>
    <w:rsid w:val="00F92A10"/>
    <w:rsid w:val="00FB2A1E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Body Text Indent 3" w:semiHidden="1"/>
    <w:lsdException w:name="Hyperlink" w:semiHidden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98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rsid w:val="00E2298B"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basedOn w:val="a1"/>
    <w:link w:val="a4"/>
    <w:locked/>
    <w:rsid w:val="00E2298B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1"/>
    <w:link w:val="3"/>
    <w:locked/>
    <w:rsid w:val="00E2298B"/>
    <w:rPr>
      <w:rFonts w:ascii="Times New Roman" w:eastAsia="黑体" w:hAnsi="Times New Roman" w:cs="Times New Roman"/>
      <w:kern w:val="2"/>
      <w:sz w:val="28"/>
    </w:rPr>
  </w:style>
  <w:style w:type="character" w:customStyle="1" w:styleId="Char0">
    <w:name w:val="页眉 Char"/>
    <w:basedOn w:val="a1"/>
    <w:link w:val="a5"/>
    <w:locked/>
    <w:rsid w:val="00E2298B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1"/>
    <w:link w:val="2"/>
    <w:locked/>
    <w:rsid w:val="00E2298B"/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日期 Char"/>
    <w:basedOn w:val="a1"/>
    <w:link w:val="a6"/>
    <w:semiHidden/>
    <w:locked/>
    <w:rsid w:val="00E2298B"/>
    <w:rPr>
      <w:rFonts w:cs="Times New Roman"/>
      <w:kern w:val="2"/>
      <w:sz w:val="22"/>
      <w:szCs w:val="22"/>
    </w:rPr>
  </w:style>
  <w:style w:type="character" w:styleId="a7">
    <w:name w:val="Strong"/>
    <w:basedOn w:val="a1"/>
    <w:qFormat/>
    <w:rsid w:val="00E2298B"/>
    <w:rPr>
      <w:rFonts w:cs="Times New Roman"/>
      <w:b/>
    </w:rPr>
  </w:style>
  <w:style w:type="character" w:styleId="a8">
    <w:name w:val="Hyperlink"/>
    <w:basedOn w:val="a1"/>
    <w:semiHidden/>
    <w:rsid w:val="00E2298B"/>
    <w:rPr>
      <w:rFonts w:cs="Times New Roman"/>
      <w:color w:val="2D64B3"/>
      <w:u w:val="none"/>
    </w:rPr>
  </w:style>
  <w:style w:type="character" w:customStyle="1" w:styleId="3Char0">
    <w:name w:val="正文文本缩进 3 Char"/>
    <w:basedOn w:val="a1"/>
    <w:link w:val="30"/>
    <w:semiHidden/>
    <w:locked/>
    <w:rsid w:val="00E2298B"/>
    <w:rPr>
      <w:rFonts w:cs="Times New Roman"/>
      <w:kern w:val="2"/>
      <w:sz w:val="16"/>
      <w:szCs w:val="16"/>
    </w:rPr>
  </w:style>
  <w:style w:type="paragraph" w:styleId="a0">
    <w:name w:val="Normal Indent"/>
    <w:basedOn w:val="a"/>
    <w:rsid w:val="00E2298B"/>
    <w:pPr>
      <w:ind w:firstLine="420"/>
    </w:pPr>
    <w:rPr>
      <w:rFonts w:ascii="Times New Roman" w:hAnsi="Times New Roman"/>
      <w:szCs w:val="20"/>
    </w:rPr>
  </w:style>
  <w:style w:type="paragraph" w:styleId="a6">
    <w:name w:val="Date"/>
    <w:basedOn w:val="a"/>
    <w:next w:val="a"/>
    <w:link w:val="Char1"/>
    <w:semiHidden/>
    <w:rsid w:val="00E2298B"/>
    <w:pPr>
      <w:ind w:leftChars="2500" w:left="100"/>
    </w:pPr>
  </w:style>
  <w:style w:type="paragraph" w:styleId="a9">
    <w:name w:val="Normal (Web)"/>
    <w:basedOn w:val="a"/>
    <w:rsid w:val="00E2298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30">
    <w:name w:val="Body Text Indent 3"/>
    <w:basedOn w:val="a"/>
    <w:link w:val="3Char0"/>
    <w:semiHidden/>
    <w:rsid w:val="00E2298B"/>
    <w:pPr>
      <w:spacing w:after="120"/>
      <w:ind w:leftChars="200" w:left="420"/>
    </w:pPr>
    <w:rPr>
      <w:sz w:val="16"/>
      <w:szCs w:val="16"/>
    </w:rPr>
  </w:style>
  <w:style w:type="paragraph" w:styleId="a5">
    <w:name w:val="header"/>
    <w:basedOn w:val="a"/>
    <w:link w:val="Char0"/>
    <w:rsid w:val="00E2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Char"/>
    <w:rsid w:val="00E2298B"/>
    <w:pPr>
      <w:spacing w:line="480" w:lineRule="auto"/>
      <w:ind w:left="480" w:hangingChars="200" w:hanging="480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Char"/>
    <w:rsid w:val="00E2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2"/>
    <w:uiPriority w:val="99"/>
    <w:unhideWhenUsed/>
    <w:rsid w:val="00964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225</Words>
  <Characters>1289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WwW.YlmF.CoM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绩效考核管理制度</dc:title>
  <dc:creator>hechunyan</dc:creator>
  <cp:lastModifiedBy>User</cp:lastModifiedBy>
  <cp:revision>3</cp:revision>
  <cp:lastPrinted>2017-04-01T04:52:00Z</cp:lastPrinted>
  <dcterms:created xsi:type="dcterms:W3CDTF">2017-04-02T17:48:00Z</dcterms:created>
  <dcterms:modified xsi:type="dcterms:W3CDTF">2017-04-02T17:48:00Z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