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21"/>
        </w:rPr>
        <w:t>好的企业文化不只是“喊口号”</w:t>
      </w:r>
    </w:p>
    <w:p>
      <w:pPr>
        <w:rPr>
          <w:rFonts w:hint="eastAsia" w:ascii="宋体" w:hAnsi="宋体" w:eastAsia="宋体" w:cs="宋体"/>
        </w:rPr>
      </w:pP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文化是企业核心竞争力所在，可以增强企业内部的凝聚力，激励员工创造更多的经济价值。甚至可以说，企业文化是一个企业的灵魂，是企业发展的核心支柱。企业文化的重要性大家都清楚，可是真正能够把企业文化建设起来并让它深入人心的却很少。在现实中，我们发现，有一些企业的企业文化是“提炼”出来的，与实践是脱离的，还有一些企业的企业文化就是“喊口号”或者流于形式，对实际工作并没有什么指导作用，只是人人都会说罢了。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那么，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到底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应该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如何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文化建设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呢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专家认为，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在建立自己的文化体系前，应该对企业文化的定义有清楚了解。经过实践与研究发现，企业的文化体系主要包括以下三个部分：文化标准体系、文化组织体系、文化管理体系。其中，文化标准体系指员工的行为规范标准等；文化组织体系主要是指企业的文化靠什么方式进行传承、扩展；而文化管理体系则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指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企业内部配套文化管理机制。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首先，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在进行文化体系建设前，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最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做好文化标准体系的建设。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这一步是企业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文化能够真正落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实处的基础保障，使企业文化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工作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等具体事务上得到彰显，避免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沦为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只是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口号”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流于形式。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标准体系建设主要包括三个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面： </w:t>
      </w:r>
    </w:p>
    <w:p>
      <w:pPr>
        <w:pStyle w:val="4"/>
        <w:widowControl/>
        <w:numPr>
          <w:ilvl w:val="0"/>
          <w:numId w:val="1"/>
        </w:numPr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48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层面的建设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制度层面的建设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包括员工标准工作规范、工作程序等的建设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。在制度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制定上，首先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需要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做到尽可能地细化、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操作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强。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员工标准工作规范为例，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好的员工标准工作规范应该细化到</w:t>
      </w:r>
      <w:r>
        <w:rPr>
          <w:rFonts w:hint="eastAsia" w:ascii="宋体" w:hAnsi="宋体" w:eastAsia="宋体" w:cs="宋体"/>
          <w:szCs w:val="21"/>
        </w:rPr>
        <w:t>每一个操作步骤，达到让员工能够清楚明确地知道如何操作的效果</w:t>
      </w:r>
      <w:r>
        <w:rPr>
          <w:rFonts w:hint="eastAsia" w:ascii="宋体" w:hAnsi="宋体" w:eastAsia="宋体" w:cs="宋体"/>
          <w:szCs w:val="21"/>
        </w:rPr>
        <w:t>，从而</w:t>
      </w:r>
      <w:r>
        <w:rPr>
          <w:rFonts w:hint="eastAsia" w:ascii="宋体" w:hAnsi="宋体" w:eastAsia="宋体" w:cs="宋体"/>
          <w:szCs w:val="21"/>
        </w:rPr>
        <w:t>使得每一位员工都可以“有据可循”，有条不紊地完成好工作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</w:rPr>
        <w:t>例如</w:t>
      </w:r>
      <w:r>
        <w:rPr>
          <w:rFonts w:hint="eastAsia" w:ascii="宋体" w:hAnsi="宋体" w:eastAsia="宋体" w:cs="宋体"/>
          <w:szCs w:val="21"/>
        </w:rPr>
        <w:t>，7-11</w:t>
      </w:r>
      <w:r>
        <w:rPr>
          <w:rFonts w:hint="eastAsia" w:ascii="宋体" w:hAnsi="宋体" w:eastAsia="宋体" w:cs="宋体"/>
          <w:szCs w:val="21"/>
        </w:rPr>
        <w:t>在</w:t>
      </w:r>
      <w:r>
        <w:rPr>
          <w:rFonts w:hint="eastAsia" w:ascii="宋体" w:hAnsi="宋体" w:eastAsia="宋体" w:cs="宋体"/>
          <w:szCs w:val="21"/>
        </w:rPr>
        <w:t>制定员工标准工作规范</w:t>
      </w:r>
      <w:r>
        <w:rPr>
          <w:rFonts w:hint="eastAsia" w:ascii="宋体" w:hAnsi="宋体" w:eastAsia="宋体" w:cs="宋体"/>
          <w:szCs w:val="21"/>
        </w:rPr>
        <w:t>时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在</w:t>
      </w:r>
      <w:r>
        <w:rPr>
          <w:rFonts w:hint="eastAsia" w:ascii="宋体" w:hAnsi="宋体" w:eastAsia="宋体" w:cs="宋体"/>
          <w:szCs w:val="21"/>
        </w:rPr>
        <w:t>清扫这一项工作上，</w:t>
      </w:r>
      <w:r>
        <w:rPr>
          <w:rFonts w:hint="eastAsia" w:ascii="宋体" w:hAnsi="宋体" w:eastAsia="宋体" w:cs="宋体"/>
          <w:szCs w:val="21"/>
        </w:rPr>
        <w:t>就非常详细</w:t>
      </w:r>
      <w:r>
        <w:rPr>
          <w:rFonts w:hint="eastAsia" w:ascii="宋体" w:hAnsi="宋体" w:eastAsia="宋体" w:cs="宋体"/>
          <w:szCs w:val="21"/>
        </w:rPr>
        <w:t>地地规定了清扫内容、清扫</w:t>
      </w:r>
      <w:r>
        <w:rPr>
          <w:rFonts w:hint="eastAsia" w:ascii="宋体" w:hAnsi="宋体" w:eastAsia="宋体" w:cs="宋体"/>
          <w:szCs w:val="21"/>
        </w:rPr>
        <w:t>时间</w:t>
      </w:r>
      <w:r>
        <w:rPr>
          <w:rFonts w:hint="eastAsia" w:ascii="宋体" w:hAnsi="宋体" w:eastAsia="宋体" w:cs="宋体"/>
          <w:szCs w:val="21"/>
        </w:rPr>
        <w:t>、清扫工具以及清扫顺序。</w:t>
      </w:r>
      <w:r>
        <w:rPr>
          <w:rFonts w:hint="eastAsia" w:ascii="宋体" w:hAnsi="宋体" w:eastAsia="宋体" w:cs="宋体"/>
          <w:szCs w:val="21"/>
        </w:rPr>
        <w:t>员工</w:t>
      </w:r>
      <w:r>
        <w:rPr>
          <w:rFonts w:hint="eastAsia" w:ascii="宋体" w:hAnsi="宋体" w:eastAsia="宋体" w:cs="宋体"/>
          <w:szCs w:val="21"/>
        </w:rPr>
        <w:t>需要参照这些具体的规定严格执行。</w:t>
      </w:r>
      <w:r>
        <w:rPr>
          <w:rFonts w:hint="eastAsia" w:ascii="宋体" w:hAnsi="宋体" w:eastAsia="宋体" w:cs="宋体"/>
          <w:szCs w:val="21"/>
        </w:rPr>
        <w:t>其次</w:t>
      </w:r>
      <w:r>
        <w:rPr>
          <w:rFonts w:hint="eastAsia" w:ascii="宋体" w:hAnsi="宋体" w:eastAsia="宋体" w:cs="宋体"/>
          <w:szCs w:val="21"/>
        </w:rPr>
        <w:t>，制度应该不断改进和更新。</w:t>
      </w:r>
      <w:r>
        <w:rPr>
          <w:rFonts w:hint="eastAsia" w:ascii="宋体" w:hAnsi="宋体" w:eastAsia="宋体" w:cs="宋体"/>
          <w:szCs w:val="21"/>
        </w:rPr>
        <w:t>在</w:t>
      </w:r>
      <w:r>
        <w:rPr>
          <w:rFonts w:hint="eastAsia" w:ascii="宋体" w:hAnsi="宋体" w:eastAsia="宋体" w:cs="宋体"/>
          <w:szCs w:val="21"/>
        </w:rPr>
        <w:t>制度的实施过程中，可能会发现其不合理、</w:t>
      </w:r>
      <w:r>
        <w:rPr>
          <w:rFonts w:hint="eastAsia" w:ascii="宋体" w:hAnsi="宋体" w:eastAsia="宋体" w:cs="宋体"/>
          <w:szCs w:val="21"/>
        </w:rPr>
        <w:t>不科学的</w:t>
      </w:r>
      <w:r>
        <w:rPr>
          <w:rFonts w:hint="eastAsia" w:ascii="宋体" w:hAnsi="宋体" w:eastAsia="宋体" w:cs="宋体"/>
          <w:szCs w:val="21"/>
        </w:rPr>
        <w:t>地方。</w:t>
      </w:r>
      <w:r>
        <w:rPr>
          <w:rFonts w:hint="eastAsia" w:ascii="宋体" w:hAnsi="宋体" w:eastAsia="宋体" w:cs="宋体"/>
          <w:szCs w:val="21"/>
        </w:rPr>
        <w:t>如果</w:t>
      </w:r>
      <w:r>
        <w:rPr>
          <w:rFonts w:hint="eastAsia" w:ascii="宋体" w:hAnsi="宋体" w:eastAsia="宋体" w:cs="宋体"/>
          <w:szCs w:val="21"/>
        </w:rPr>
        <w:t>不加以</w:t>
      </w:r>
      <w:r>
        <w:rPr>
          <w:rFonts w:hint="eastAsia" w:ascii="宋体" w:hAnsi="宋体" w:eastAsia="宋体" w:cs="宋体"/>
          <w:szCs w:val="21"/>
        </w:rPr>
        <w:t>调整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则</w:t>
      </w:r>
      <w:r>
        <w:rPr>
          <w:rFonts w:hint="eastAsia" w:ascii="宋体" w:hAnsi="宋体" w:eastAsia="宋体" w:cs="宋体"/>
          <w:szCs w:val="21"/>
        </w:rPr>
        <w:t>会不利于工作效率和工作质量的提升，</w:t>
      </w:r>
      <w:r>
        <w:rPr>
          <w:rFonts w:hint="eastAsia" w:ascii="宋体" w:hAnsi="宋体" w:eastAsia="宋体" w:cs="宋体"/>
          <w:szCs w:val="21"/>
        </w:rPr>
        <w:t>也</w:t>
      </w:r>
      <w:r>
        <w:rPr>
          <w:rFonts w:hint="eastAsia" w:ascii="宋体" w:hAnsi="宋体" w:eastAsia="宋体" w:cs="宋体"/>
          <w:szCs w:val="21"/>
        </w:rPr>
        <w:t>会</w:t>
      </w:r>
      <w:r>
        <w:rPr>
          <w:rFonts w:hint="eastAsia" w:ascii="宋体" w:hAnsi="宋体" w:eastAsia="宋体" w:cs="宋体"/>
          <w:szCs w:val="21"/>
        </w:rPr>
        <w:t>引来</w:t>
      </w:r>
      <w:r>
        <w:rPr>
          <w:rFonts w:hint="eastAsia" w:ascii="宋体" w:hAnsi="宋体" w:eastAsia="宋体" w:cs="宋体"/>
          <w:szCs w:val="21"/>
        </w:rPr>
        <w:t>员工的抱怨和不满，</w:t>
      </w:r>
      <w:r>
        <w:rPr>
          <w:rFonts w:hint="eastAsia" w:ascii="宋体" w:hAnsi="宋体" w:eastAsia="宋体" w:cs="宋体"/>
          <w:szCs w:val="21"/>
        </w:rPr>
        <w:t>不利于</w:t>
      </w:r>
      <w:r>
        <w:rPr>
          <w:rFonts w:hint="eastAsia" w:ascii="宋体" w:hAnsi="宋体" w:eastAsia="宋体" w:cs="宋体"/>
          <w:szCs w:val="21"/>
        </w:rPr>
        <w:t>企业文化的建设。</w:t>
      </w:r>
      <w:r>
        <w:rPr>
          <w:rFonts w:hint="eastAsia" w:ascii="宋体" w:hAnsi="宋体" w:eastAsia="宋体" w:cs="宋体"/>
          <w:szCs w:val="21"/>
        </w:rPr>
        <w:t>因此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制度</w:t>
      </w:r>
      <w:r>
        <w:rPr>
          <w:rFonts w:hint="eastAsia" w:ascii="宋体" w:hAnsi="宋体" w:eastAsia="宋体" w:cs="宋体"/>
          <w:szCs w:val="21"/>
        </w:rPr>
        <w:t>需要</w:t>
      </w:r>
      <w:r>
        <w:rPr>
          <w:rFonts w:hint="eastAsia" w:ascii="宋体" w:hAnsi="宋体" w:eastAsia="宋体" w:cs="宋体"/>
          <w:szCs w:val="21"/>
        </w:rPr>
        <w:t>在大量</w:t>
      </w:r>
      <w:r>
        <w:rPr>
          <w:rFonts w:hint="eastAsia" w:ascii="宋体" w:hAnsi="宋体" w:eastAsia="宋体" w:cs="宋体"/>
          <w:szCs w:val="21"/>
        </w:rPr>
        <w:t>的工作</w:t>
      </w:r>
      <w:r>
        <w:rPr>
          <w:rFonts w:hint="eastAsia" w:ascii="宋体" w:hAnsi="宋体" w:eastAsia="宋体" w:cs="宋体"/>
          <w:szCs w:val="21"/>
        </w:rPr>
        <w:t>实践过程</w:t>
      </w:r>
      <w:r>
        <w:rPr>
          <w:rFonts w:hint="eastAsia" w:ascii="宋体" w:hAnsi="宋体" w:eastAsia="宋体" w:cs="宋体"/>
          <w:szCs w:val="21"/>
        </w:rPr>
        <w:t>中，</w:t>
      </w:r>
      <w:r>
        <w:rPr>
          <w:rFonts w:hint="eastAsia" w:ascii="宋体" w:hAnsi="宋体" w:eastAsia="宋体" w:cs="宋体"/>
          <w:szCs w:val="21"/>
        </w:rPr>
        <w:t>结合</w:t>
      </w:r>
      <w:r>
        <w:rPr>
          <w:rFonts w:hint="eastAsia" w:ascii="宋体" w:hAnsi="宋体" w:eastAsia="宋体" w:cs="宋体"/>
          <w:szCs w:val="21"/>
        </w:rPr>
        <w:t>员工的工作反馈，</w:t>
      </w:r>
      <w:r>
        <w:rPr>
          <w:rFonts w:hint="eastAsia" w:ascii="宋体" w:hAnsi="宋体" w:eastAsia="宋体" w:cs="宋体"/>
          <w:szCs w:val="21"/>
        </w:rPr>
        <w:t>顺应</w:t>
      </w:r>
      <w:r>
        <w:rPr>
          <w:rFonts w:hint="eastAsia" w:ascii="宋体" w:hAnsi="宋体" w:eastAsia="宋体" w:cs="宋体"/>
          <w:szCs w:val="21"/>
        </w:rPr>
        <w:t>情况变化，</w:t>
      </w:r>
      <w:r>
        <w:rPr>
          <w:rFonts w:hint="eastAsia" w:ascii="宋体" w:hAnsi="宋体" w:eastAsia="宋体" w:cs="宋体"/>
          <w:szCs w:val="21"/>
        </w:rPr>
        <w:t>不断</w:t>
      </w:r>
      <w:r>
        <w:rPr>
          <w:rFonts w:hint="eastAsia" w:ascii="宋体" w:hAnsi="宋体" w:eastAsia="宋体" w:cs="宋体"/>
          <w:szCs w:val="21"/>
        </w:rPr>
        <w:t>改进和更新。最后，</w:t>
      </w:r>
      <w:r>
        <w:rPr>
          <w:rFonts w:hint="eastAsia" w:ascii="宋体" w:hAnsi="宋体" w:eastAsia="宋体" w:cs="宋体"/>
          <w:szCs w:val="21"/>
        </w:rPr>
        <w:t>还需要建立</w:t>
      </w:r>
      <w:r>
        <w:rPr>
          <w:rFonts w:hint="eastAsia" w:ascii="宋体" w:hAnsi="宋体" w:eastAsia="宋体" w:cs="宋体"/>
          <w:szCs w:val="21"/>
        </w:rPr>
        <w:t>有效的工作评估机制，</w:t>
      </w:r>
      <w:r>
        <w:rPr>
          <w:rFonts w:hint="eastAsia" w:ascii="宋体" w:hAnsi="宋体" w:eastAsia="宋体" w:cs="宋体"/>
          <w:szCs w:val="21"/>
        </w:rPr>
        <w:t>这</w:t>
      </w:r>
      <w:r>
        <w:rPr>
          <w:rFonts w:hint="eastAsia" w:ascii="宋体" w:hAnsi="宋体" w:eastAsia="宋体" w:cs="宋体"/>
          <w:szCs w:val="21"/>
        </w:rPr>
        <w:t>有利于</w:t>
      </w:r>
      <w:r>
        <w:rPr>
          <w:rFonts w:hint="eastAsia" w:ascii="宋体" w:hAnsi="宋体" w:eastAsia="宋体" w:cs="宋体"/>
          <w:szCs w:val="21"/>
        </w:rPr>
        <w:t>员工的自我审查和快速成长，还为奖罚提供了具体依据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pStyle w:val="4"/>
        <w:widowControl/>
        <w:numPr>
          <w:ilvl w:val="0"/>
          <w:numId w:val="1"/>
        </w:numPr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48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理念的建设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企业理念的建设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指在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遇到冲突或例外事件时，明确对内对外的管理要求，这可以使员工明白处理事情的相关理念与原则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pStyle w:val="4"/>
        <w:widowControl/>
        <w:numPr>
          <w:ilvl w:val="0"/>
          <w:numId w:val="1"/>
        </w:numPr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48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形象与标识的建设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对外形象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标识的建设也是企业文化建设的重要环节，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它指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一个企业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留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给别人的印象或被贴上的标签。对外形象与标识的建设其实是建立在制度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层面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建设和企业理念建设的基础之上的。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例如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一个服务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行业企业的对外形象与标识是注重服务，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那么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制度上肯定有很多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服务细节的规定，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企业理念上也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有关于如何处理与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顾客产生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矛盾等事务的行为原则（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如要求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员工向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顾客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表示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歉意，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态度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诚恳等）。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其次，企业文化建设进行应进行组织体系的搭建，也就是文化体系内在运行职责的建设。企业内部不同层次的员工对企业文化的搭建发挥着不同的作用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来说，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高层管理者是企业文化的缔造者。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作为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企业的软实力，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起到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的是内在驱动的作用。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它需要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为企业战略目标的实现、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留住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核心人才等方面提供支撑。因此，企业高层管理者在缔造企业文化时，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需要结合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这些方面来考虑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如何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制定出符合自身行业特点、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战略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需求的企业文化。此外，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文化并不是一成不变的，也会因时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势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变。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高层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管理者要能够结合具体的实际情况适时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调整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重塑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企业文化，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要在企业文化改革的过程中充当核心角色，成为推动企业文化改革的风向标和榜样力量。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中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层管理者是企业文化的传播者与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营造者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高层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管理者缔造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好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企业文化后，把接力棒传到中层管理者手中。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中层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管理者需要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工作中不断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下属宣传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解释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企业文化的内涵，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从而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使下属真正能够把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文化和实际工作结合起来，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加深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对企业文化的理解和认同。此外，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中层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管理者还可以引导下属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养成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符合企业文化的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好习惯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企业文化落实到习惯上，使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真正落地和内化，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成为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自然而然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”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无意识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的东西。基层管理者和员工则更多的是企业文化的执行者。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文化最终是要被大量的基层工作者在各种基础性工作上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去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践行的。组织体系的搭建就是明确各个层面人员的责任，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各尽其责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建设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才能事半功倍。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最后，同步进行企业文化管理体系的搭建，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落实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文化中的管理机制。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这种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机制主要体现在企业用人过程中，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确保完善优秀人才的选拔标准及任职资格。例如，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阿里巴巴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的企业文化是“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开放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创新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”，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与之相应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的，它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建立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起了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岗制、“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赛马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”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制和自由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晋升制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管理机制。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岗制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规定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只要接收方同意，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原部门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主管就要无条件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放行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；“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赛马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”制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指员工只要有好的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和创意就可以提交到阿里的项目委员会，经过审批之后，员工就可以放手去做，集团会为其配备人手、资金，甚至还有期权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晋升制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指员工可以自己提出晋升请求，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经过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审批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一定条件就可以获得晋升。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阿里巴巴通过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建立起这些管理机制，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开放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在人才的选拔、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任用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中得到切实体现，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对企业文化的建设是非常重要的。加入一个企业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提倡建设“认真”的企业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，但在选拔干部上却提拔工作不认真的人员，这样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很难建立起“认真”的文化氛围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智信专家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认为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只有文化组织体系、文化标准体系、文化管理体系三者的相互支持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协同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作用，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才能更好地实现企业文化体系建设。</w:t>
      </w:r>
    </w:p>
    <w:sectPr>
      <w:pgSz w:w="11900" w:h="16840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21A5"/>
    <w:multiLevelType w:val="multilevel"/>
    <w:tmpl w:val="0E1621A5"/>
    <w:lvl w:ilvl="0" w:tentative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80"/>
      </w:pPr>
    </w:lvl>
    <w:lvl w:ilvl="2" w:tentative="0">
      <w:start w:val="1"/>
      <w:numFmt w:val="lowerRoman"/>
      <w:lvlText w:val="%3."/>
      <w:lvlJc w:val="right"/>
      <w:pPr>
        <w:ind w:left="1760" w:hanging="480"/>
      </w:pPr>
    </w:lvl>
    <w:lvl w:ilvl="3" w:tentative="0">
      <w:start w:val="1"/>
      <w:numFmt w:val="decimal"/>
      <w:lvlText w:val="%4."/>
      <w:lvlJc w:val="left"/>
      <w:pPr>
        <w:ind w:left="2240" w:hanging="480"/>
      </w:pPr>
    </w:lvl>
    <w:lvl w:ilvl="4" w:tentative="0">
      <w:start w:val="1"/>
      <w:numFmt w:val="lowerLetter"/>
      <w:lvlText w:val="%5)"/>
      <w:lvlJc w:val="left"/>
      <w:pPr>
        <w:ind w:left="2720" w:hanging="480"/>
      </w:pPr>
    </w:lvl>
    <w:lvl w:ilvl="5" w:tentative="0">
      <w:start w:val="1"/>
      <w:numFmt w:val="lowerRoman"/>
      <w:lvlText w:val="%6."/>
      <w:lvlJc w:val="right"/>
      <w:pPr>
        <w:ind w:left="3200" w:hanging="480"/>
      </w:pPr>
    </w:lvl>
    <w:lvl w:ilvl="6" w:tentative="0">
      <w:start w:val="1"/>
      <w:numFmt w:val="decimal"/>
      <w:lvlText w:val="%7."/>
      <w:lvlJc w:val="left"/>
      <w:pPr>
        <w:ind w:left="3680" w:hanging="480"/>
      </w:pPr>
    </w:lvl>
    <w:lvl w:ilvl="7" w:tentative="0">
      <w:start w:val="1"/>
      <w:numFmt w:val="lowerLetter"/>
      <w:lvlText w:val="%8)"/>
      <w:lvlJc w:val="left"/>
      <w:pPr>
        <w:ind w:left="4160" w:hanging="480"/>
      </w:pPr>
    </w:lvl>
    <w:lvl w:ilvl="8" w:tentative="0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22"/>
    <w:rsid w:val="000C3CE6"/>
    <w:rsid w:val="00182923"/>
    <w:rsid w:val="002878FA"/>
    <w:rsid w:val="00361DEE"/>
    <w:rsid w:val="004E6D23"/>
    <w:rsid w:val="00513D50"/>
    <w:rsid w:val="00520A22"/>
    <w:rsid w:val="00587ACB"/>
    <w:rsid w:val="007B7947"/>
    <w:rsid w:val="00886B7F"/>
    <w:rsid w:val="00945CE8"/>
    <w:rsid w:val="009A0558"/>
    <w:rsid w:val="009C5525"/>
    <w:rsid w:val="00B452BB"/>
    <w:rsid w:val="00BC4F68"/>
    <w:rsid w:val="00C22D0E"/>
    <w:rsid w:val="00CF2FC5"/>
    <w:rsid w:val="00D47B2C"/>
    <w:rsid w:val="00D516A0"/>
    <w:rsid w:val="00D90736"/>
    <w:rsid w:val="00DF19F9"/>
    <w:rsid w:val="00E72E5E"/>
    <w:rsid w:val="00E937DF"/>
    <w:rsid w:val="00F3541D"/>
    <w:rsid w:val="00FB0992"/>
    <w:rsid w:val="4A0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1852</Characters>
  <Lines>15</Lines>
  <Paragraphs>4</Paragraphs>
  <TotalTime>6</TotalTime>
  <ScaleCrop>false</ScaleCrop>
  <LinksUpToDate>false</LinksUpToDate>
  <CharactersWithSpaces>2172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2016-08-31T01:22:00Z</dcterms:created>
  <dc:creator>jenny_way75@sina.com</dc:creator>
  <cp:lastModifiedBy>^O^珏</cp:lastModifiedBy>
  <dcterms:modified xsi:type="dcterms:W3CDTF">2019-11-07T14:28:59Z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