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80" w:line="216" w:lineRule="auto"/>
        <w:ind w:right="119" w:firstLine="600"/>
        <w:rPr>
          <w:rFonts w:hint="eastAsia" w:ascii="宋体" w:hAnsi="宋体" w:eastAsia="宋体" w:cs="宋体"/>
        </w:rPr>
      </w:pPr>
      <w:bookmarkStart w:id="0" w:name="_GoBack"/>
      <w:r>
        <w:rPr>
          <w:rFonts w:hint="eastAsia" w:ascii="宋体" w:hAnsi="宋体" w:eastAsia="宋体" w:cs="宋体"/>
        </w:rPr>
        <w:t>在企业人力资源管理中</w:t>
      </w:r>
      <w:r>
        <w:rPr>
          <w:rFonts w:hint="eastAsia" w:ascii="宋体" w:hAnsi="宋体" w:eastAsia="宋体" w:cs="宋体"/>
        </w:rPr>
        <w:t>,</w:t>
      </w:r>
      <w:r>
        <w:rPr>
          <w:rFonts w:hint="eastAsia" w:ascii="宋体" w:hAnsi="宋体" w:eastAsia="宋体" w:cs="宋体"/>
        </w:rPr>
        <w:t>有许多涉及到权重的设置，如素质评价、绩效考核等。在一般的情况下，管理者都知道权重的重要性，但在设定权重时却往往会依凭自己积累起来的经验以及评价因素的定位来进行判断。事实上，这种确定权重的方式存在很强的主观性，在实践中会导致一些不必要的偏差。如何在设定权重时，既考量管理者多年来积累起来的经验判断，又科学客观地定位各评价因素，避免一些不必要的偏差， 使评价结果更接近于实际情况呢？下面的几种方法，或许能给你带来一定的收获。</w:t>
      </w:r>
    </w:p>
    <w:p>
      <w:pPr>
        <w:pStyle w:val="2"/>
        <w:spacing w:line="327" w:lineRule="exact"/>
        <w:ind w:left="700"/>
        <w:rPr>
          <w:rFonts w:hint="eastAsia" w:ascii="宋体" w:hAnsi="宋体" w:eastAsia="宋体" w:cs="宋体"/>
        </w:rPr>
      </w:pPr>
      <w:r>
        <w:rPr>
          <w:rFonts w:hint="eastAsia" w:ascii="宋体" w:hAnsi="宋体" w:eastAsia="宋体" w:cs="宋体"/>
        </w:rPr>
        <w:t>一、简单排序编码法</w:t>
      </w:r>
    </w:p>
    <w:p>
      <w:pPr>
        <w:pStyle w:val="2"/>
        <w:spacing w:before="10" w:line="216" w:lineRule="auto"/>
        <w:ind w:right="119" w:firstLine="600"/>
        <w:jc w:val="both"/>
        <w:rPr>
          <w:rFonts w:hint="eastAsia" w:ascii="宋体" w:hAnsi="宋体" w:eastAsia="宋体" w:cs="宋体"/>
        </w:rPr>
      </w:pPr>
      <w:r>
        <w:rPr>
          <w:rFonts w:hint="eastAsia" w:ascii="宋体" w:hAnsi="宋体" w:eastAsia="宋体" w:cs="宋体"/>
        </w:rPr>
        <w:t>这种方法通过管理者对各项考评因素的重视程度进行排序编码，然后确定权重的一种简单的方法，需要管理者从过去的历史数据及个人的经验对各项考评项目作出正确的排序。</w:t>
      </w:r>
    </w:p>
    <w:p>
      <w:pPr>
        <w:pStyle w:val="2"/>
        <w:spacing w:line="216" w:lineRule="auto"/>
        <w:ind w:right="185" w:firstLine="600"/>
        <w:rPr>
          <w:rFonts w:hint="eastAsia" w:ascii="宋体" w:hAnsi="宋体" w:eastAsia="宋体" w:cs="宋体"/>
        </w:rPr>
      </w:pPr>
      <w:r>
        <w:rPr>
          <w:rFonts w:hint="eastAsia" w:ascii="宋体" w:hAnsi="宋体" w:eastAsia="宋体" w:cs="宋体"/>
        </w:rPr>
        <w:t>比如在绩效考核过程中，某一职位有四个</w:t>
      </w:r>
      <w:r>
        <w:rPr>
          <w:rFonts w:hint="eastAsia" w:ascii="宋体" w:hAnsi="宋体" w:eastAsia="宋体" w:cs="宋体"/>
        </w:rPr>
        <w:t>KPI</w:t>
      </w:r>
      <w:r>
        <w:rPr>
          <w:rFonts w:hint="eastAsia" w:ascii="宋体" w:hAnsi="宋体" w:eastAsia="宋体" w:cs="宋体"/>
        </w:rPr>
        <w:t>的考评因素，分别为</w:t>
      </w:r>
      <w:r>
        <w:rPr>
          <w:rFonts w:hint="eastAsia" w:ascii="宋体" w:hAnsi="宋体" w:eastAsia="宋体" w:cs="宋体"/>
        </w:rPr>
        <w:t>A</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，依企业的要求及目标设定者的经验，各项考评因素的重要性排序为</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r>
        <w:rPr>
          <w:rFonts w:hint="eastAsia" w:ascii="宋体" w:hAnsi="宋体" w:eastAsia="宋体" w:cs="宋体"/>
        </w:rPr>
        <w:t>C</w:t>
      </w:r>
      <w:r>
        <w:rPr>
          <w:rFonts w:hint="eastAsia" w:ascii="宋体" w:hAnsi="宋体" w:eastAsia="宋体" w:cs="宋体"/>
        </w:rPr>
        <w:t>，</w:t>
      </w:r>
      <w:r>
        <w:rPr>
          <w:rFonts w:hint="eastAsia" w:ascii="宋体" w:hAnsi="宋体" w:eastAsia="宋体" w:cs="宋体"/>
        </w:rPr>
        <w:t>A</w:t>
      </w:r>
      <w:r>
        <w:rPr>
          <w:rFonts w:hint="eastAsia" w:ascii="宋体" w:hAnsi="宋体" w:eastAsia="宋体" w:cs="宋体"/>
        </w:rPr>
        <w:t>；然后再按照自然数顺序由大到小对其进行分配，分别为</w:t>
      </w:r>
      <w:r>
        <w:rPr>
          <w:rFonts w:hint="eastAsia" w:ascii="宋体" w:hAnsi="宋体" w:eastAsia="宋体" w:cs="宋体"/>
        </w:rPr>
        <w:t>4</w:t>
      </w:r>
      <w:r>
        <w:rPr>
          <w:rFonts w:hint="eastAsia" w:ascii="宋体" w:hAnsi="宋体" w:eastAsia="宋体" w:cs="宋体"/>
        </w:rPr>
        <w:t>，</w:t>
      </w:r>
      <w:r>
        <w:rPr>
          <w:rFonts w:hint="eastAsia" w:ascii="宋体" w:hAnsi="宋体" w:eastAsia="宋体" w:cs="宋体"/>
        </w:rPr>
        <w:t>3</w:t>
      </w:r>
      <w:r>
        <w:rPr>
          <w:rFonts w:hint="eastAsia" w:ascii="宋体" w:hAnsi="宋体" w:eastAsia="宋体" w:cs="宋体"/>
        </w:rPr>
        <w:t>，</w:t>
      </w:r>
      <w:r>
        <w:rPr>
          <w:rFonts w:hint="eastAsia" w:ascii="宋体" w:hAnsi="宋体" w:eastAsia="宋体" w:cs="宋体"/>
        </w:rPr>
        <w:t>2</w:t>
      </w:r>
      <w:r>
        <w:rPr>
          <w:rFonts w:hint="eastAsia" w:ascii="宋体" w:hAnsi="宋体" w:eastAsia="宋体" w:cs="宋体"/>
        </w:rPr>
        <w:t>，</w:t>
      </w:r>
      <w:r>
        <w:rPr>
          <w:rFonts w:hint="eastAsia" w:ascii="宋体" w:hAnsi="宋体" w:eastAsia="宋体" w:cs="宋体"/>
        </w:rPr>
        <w:t>1</w:t>
      </w:r>
      <w:r>
        <w:rPr>
          <w:rFonts w:hint="eastAsia" w:ascii="宋体" w:hAnsi="宋体" w:eastAsia="宋体" w:cs="宋体"/>
        </w:rPr>
        <w:t>。然后将权数归一化，最后结果为</w:t>
      </w:r>
      <w:r>
        <w:rPr>
          <w:rFonts w:hint="eastAsia" w:ascii="宋体" w:hAnsi="宋体" w:eastAsia="宋体" w:cs="宋体"/>
        </w:rPr>
        <w:t>A</w:t>
      </w:r>
      <w:r>
        <w:rPr>
          <w:rFonts w:hint="eastAsia" w:ascii="宋体" w:hAnsi="宋体" w:eastAsia="宋体" w:cs="宋体"/>
        </w:rPr>
        <w:t xml:space="preserve">： </w:t>
      </w:r>
      <w:r>
        <w:rPr>
          <w:rFonts w:hint="eastAsia" w:ascii="宋体" w:hAnsi="宋体" w:eastAsia="宋体" w:cs="宋体"/>
        </w:rPr>
        <w:t>1/(4+3+2+1)=0.1</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w:t>
      </w:r>
      <w:r>
        <w:rPr>
          <w:rFonts w:hint="eastAsia" w:ascii="宋体" w:hAnsi="宋体" w:eastAsia="宋体" w:cs="宋体"/>
        </w:rPr>
        <w:t>4/(4+3+2+1)=0.4C</w:t>
      </w:r>
      <w:r>
        <w:rPr>
          <w:rFonts w:hint="eastAsia" w:ascii="宋体" w:hAnsi="宋体" w:eastAsia="宋体" w:cs="宋体"/>
        </w:rPr>
        <w:t>：</w:t>
      </w:r>
      <w:r>
        <w:rPr>
          <w:rFonts w:hint="eastAsia" w:ascii="宋体" w:hAnsi="宋体" w:eastAsia="宋体" w:cs="宋体"/>
        </w:rPr>
        <w:t>2/(4+3+2+1)=0.2</w:t>
      </w:r>
      <w:r>
        <w:rPr>
          <w:rFonts w:hint="eastAsia" w:ascii="宋体" w:hAnsi="宋体" w:eastAsia="宋体" w:cs="宋体"/>
        </w:rPr>
        <w:t>；</w:t>
      </w:r>
      <w:r>
        <w:rPr>
          <w:rFonts w:hint="eastAsia" w:ascii="宋体" w:hAnsi="宋体" w:eastAsia="宋体" w:cs="宋体"/>
        </w:rPr>
        <w:t>D</w:t>
      </w:r>
      <w:r>
        <w:rPr>
          <w:rFonts w:hint="eastAsia" w:ascii="宋体" w:hAnsi="宋体" w:eastAsia="宋体" w:cs="宋体"/>
        </w:rPr>
        <w:t>：</w:t>
      </w:r>
    </w:p>
    <w:p>
      <w:pPr>
        <w:pStyle w:val="2"/>
        <w:spacing w:line="330" w:lineRule="exact"/>
        <w:rPr>
          <w:rFonts w:hint="eastAsia" w:ascii="宋体" w:hAnsi="宋体" w:eastAsia="宋体" w:cs="宋体"/>
        </w:rPr>
      </w:pPr>
      <w:r>
        <w:rPr>
          <w:rFonts w:hint="eastAsia" w:ascii="宋体" w:hAnsi="宋体" w:eastAsia="宋体" w:cs="宋体"/>
          <w:spacing w:val="-1"/>
        </w:rPr>
        <w:t>3/(4+3+2+1)=0.3</w:t>
      </w:r>
      <w:r>
        <w:rPr>
          <w:rFonts w:hint="eastAsia" w:ascii="宋体" w:hAnsi="宋体" w:eastAsia="宋体" w:cs="宋体"/>
        </w:rPr>
        <w:t>。</w:t>
      </w:r>
    </w:p>
    <w:p>
      <w:pPr>
        <w:pStyle w:val="2"/>
        <w:spacing w:before="8" w:line="216" w:lineRule="auto"/>
        <w:ind w:right="119" w:firstLine="600"/>
        <w:jc w:val="both"/>
        <w:rPr>
          <w:rFonts w:hint="eastAsia" w:ascii="宋体" w:hAnsi="宋体" w:eastAsia="宋体" w:cs="宋体"/>
        </w:rPr>
      </w:pPr>
      <w:r>
        <w:rPr>
          <w:rFonts w:hint="eastAsia" w:ascii="宋体" w:hAnsi="宋体" w:eastAsia="宋体" w:cs="宋体"/>
          <w:spacing w:val="-1"/>
        </w:rPr>
        <w:t>这种简单排序编码法计算权数的方法简单，但也存在主观因素，存在一定的不合理性。但至少它比管理者单纯地依据自身经验进行设定的</w:t>
      </w:r>
      <w:r>
        <w:rPr>
          <w:rFonts w:hint="eastAsia" w:ascii="宋体" w:hAnsi="宋体" w:eastAsia="宋体" w:cs="宋体"/>
        </w:rPr>
        <w:t>方式要客观一些。</w:t>
      </w:r>
    </w:p>
    <w:p>
      <w:pPr>
        <w:pStyle w:val="2"/>
        <w:spacing w:line="332" w:lineRule="exact"/>
        <w:ind w:left="700"/>
        <w:rPr>
          <w:rFonts w:hint="eastAsia" w:ascii="宋体" w:hAnsi="宋体" w:eastAsia="宋体" w:cs="宋体"/>
        </w:rPr>
      </w:pPr>
      <w:r>
        <w:rPr>
          <w:rFonts w:hint="eastAsia" w:ascii="宋体" w:hAnsi="宋体" w:eastAsia="宋体" w:cs="宋体"/>
        </w:rPr>
        <w:t>二、倍数环比法</w:t>
      </w:r>
    </w:p>
    <w:p>
      <w:pPr>
        <w:pStyle w:val="2"/>
        <w:spacing w:before="10" w:line="216" w:lineRule="auto"/>
        <w:ind w:right="119" w:firstLine="600"/>
        <w:jc w:val="both"/>
        <w:rPr>
          <w:rFonts w:hint="eastAsia" w:ascii="宋体" w:hAnsi="宋体" w:eastAsia="宋体" w:cs="宋体"/>
        </w:rPr>
      </w:pPr>
      <w:r>
        <w:rPr>
          <w:rFonts w:hint="eastAsia" w:ascii="宋体" w:hAnsi="宋体" w:eastAsia="宋体" w:cs="宋体"/>
        </w:rPr>
        <w:t>倍数环比法首先将各个考评因素随机排列，然后按照顺序对各项因素进行比较，得出各因素重要度之间的倍数关系，又称环比比率，再将环比比率进行统一转换为基准值，最后进行归一化处理，确定其最终权重。这种方法需要对考评因素有客观的判断依据，需要有客观准确的历史数据作为支撑。</w:t>
      </w:r>
    </w:p>
    <w:p>
      <w:pPr>
        <w:pStyle w:val="2"/>
        <w:spacing w:line="350" w:lineRule="exact"/>
        <w:ind w:left="700"/>
        <w:rPr>
          <w:rFonts w:hint="eastAsia" w:ascii="宋体" w:hAnsi="宋体" w:eastAsia="宋体" w:cs="宋体"/>
        </w:rPr>
      </w:pPr>
      <w:r>
        <w:rPr>
          <w:rFonts w:hint="eastAsia" w:ascii="宋体" w:hAnsi="宋体" w:eastAsia="宋体" w:cs="宋体"/>
        </w:rPr>
        <w:t>以上述四个因素为例，如下表。</w:t>
      </w:r>
    </w:p>
    <w:p>
      <w:pPr>
        <w:pStyle w:val="2"/>
        <w:rPr>
          <w:rFonts w:hint="eastAsia" w:ascii="宋体" w:hAnsi="宋体" w:eastAsia="宋体" w:cs="宋体"/>
          <w:sz w:val="20"/>
        </w:rPr>
      </w:pPr>
      <w:r>
        <w:rPr>
          <w:rFonts w:hint="eastAsia" w:ascii="宋体" w:hAnsi="宋体" w:eastAsia="宋体" w:cs="宋体"/>
          <w:sz w:val="20"/>
        </w:rPr>
        <w:drawing>
          <wp:inline distT="0" distB="0" distL="0" distR="0">
            <wp:extent cx="5467350" cy="8572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4" cstate="print"/>
                    <a:stretch>
                      <a:fillRect/>
                    </a:stretch>
                  </pic:blipFill>
                  <pic:spPr>
                    <a:xfrm>
                      <a:off x="0" y="0"/>
                      <a:ext cx="5467350" cy="857250"/>
                    </a:xfrm>
                    <a:prstGeom prst="rect">
                      <a:avLst/>
                    </a:prstGeom>
                  </pic:spPr>
                </pic:pic>
              </a:graphicData>
            </a:graphic>
          </wp:inline>
        </w:drawing>
      </w:r>
    </w:p>
    <w:p>
      <w:pPr>
        <w:pStyle w:val="2"/>
        <w:spacing w:line="216" w:lineRule="auto"/>
        <w:ind w:right="318" w:firstLine="600"/>
        <w:rPr>
          <w:rFonts w:hint="eastAsia" w:ascii="宋体" w:hAnsi="宋体" w:eastAsia="宋体" w:cs="宋体"/>
        </w:rPr>
      </w:pPr>
      <w:r>
        <w:rPr>
          <w:rFonts w:hint="eastAsia" w:ascii="宋体" w:hAnsi="宋体" w:eastAsia="宋体" w:cs="宋体"/>
        </w:rPr>
        <w:t>说明</w:t>
      </w:r>
      <w:r>
        <w:rPr>
          <w:rFonts w:hint="eastAsia" w:ascii="宋体" w:hAnsi="宋体" w:eastAsia="宋体" w:cs="宋体"/>
        </w:rPr>
        <w:t>:</w:t>
      </w:r>
      <w:r>
        <w:rPr>
          <w:rFonts w:hint="eastAsia" w:ascii="宋体" w:hAnsi="宋体" w:eastAsia="宋体" w:cs="宋体"/>
        </w:rPr>
        <w:t>表格第二行，</w:t>
      </w:r>
      <w:r>
        <w:rPr>
          <w:rFonts w:hint="eastAsia" w:ascii="宋体" w:hAnsi="宋体" w:eastAsia="宋体" w:cs="宋体"/>
        </w:rPr>
        <w:t>0.3</w:t>
      </w:r>
      <w:r>
        <w:rPr>
          <w:rFonts w:hint="eastAsia" w:ascii="宋体" w:hAnsi="宋体" w:eastAsia="宋体" w:cs="宋体"/>
        </w:rPr>
        <w:t>表示</w:t>
      </w:r>
      <w:r>
        <w:rPr>
          <w:rFonts w:hint="eastAsia" w:ascii="宋体" w:hAnsi="宋体" w:eastAsia="宋体" w:cs="宋体"/>
        </w:rPr>
        <w:t>A</w:t>
      </w:r>
      <w:r>
        <w:rPr>
          <w:rFonts w:hint="eastAsia" w:ascii="宋体" w:hAnsi="宋体" w:eastAsia="宋体" w:cs="宋体"/>
        </w:rPr>
        <w:t>的重要性是</w:t>
      </w:r>
      <w:r>
        <w:rPr>
          <w:rFonts w:hint="eastAsia" w:ascii="宋体" w:hAnsi="宋体" w:eastAsia="宋体" w:cs="宋体"/>
        </w:rPr>
        <w:t>B</w:t>
      </w:r>
      <w:r>
        <w:rPr>
          <w:rFonts w:hint="eastAsia" w:ascii="宋体" w:hAnsi="宋体" w:eastAsia="宋体" w:cs="宋体"/>
        </w:rPr>
        <w:t>的</w:t>
      </w:r>
      <w:r>
        <w:rPr>
          <w:rFonts w:hint="eastAsia" w:ascii="宋体" w:hAnsi="宋体" w:eastAsia="宋体" w:cs="宋体"/>
        </w:rPr>
        <w:t>0.3</w:t>
      </w:r>
      <w:r>
        <w:rPr>
          <w:rFonts w:hint="eastAsia" w:ascii="宋体" w:hAnsi="宋体" w:eastAsia="宋体" w:cs="宋体"/>
        </w:rPr>
        <w:t>倍；</w:t>
      </w:r>
      <w:r>
        <w:rPr>
          <w:rFonts w:hint="eastAsia" w:ascii="宋体" w:hAnsi="宋体" w:eastAsia="宋体" w:cs="宋体"/>
        </w:rPr>
        <w:t>2</w:t>
      </w:r>
      <w:r>
        <w:rPr>
          <w:rFonts w:hint="eastAsia" w:ascii="宋体" w:hAnsi="宋体" w:eastAsia="宋体" w:cs="宋体"/>
        </w:rPr>
        <w:t>表示</w:t>
      </w:r>
      <w:r>
        <w:rPr>
          <w:rFonts w:hint="eastAsia" w:ascii="宋体" w:hAnsi="宋体" w:eastAsia="宋体" w:cs="宋体"/>
        </w:rPr>
        <w:t>B</w:t>
      </w:r>
      <w:r>
        <w:rPr>
          <w:rFonts w:hint="eastAsia" w:ascii="宋体" w:hAnsi="宋体" w:eastAsia="宋体" w:cs="宋体"/>
        </w:rPr>
        <w:t>的重要性是</w:t>
      </w:r>
      <w:r>
        <w:rPr>
          <w:rFonts w:hint="eastAsia" w:ascii="宋体" w:hAnsi="宋体" w:eastAsia="宋体" w:cs="宋体"/>
        </w:rPr>
        <w:t>C</w:t>
      </w:r>
      <w:r>
        <w:rPr>
          <w:rFonts w:hint="eastAsia" w:ascii="宋体" w:hAnsi="宋体" w:eastAsia="宋体" w:cs="宋体"/>
        </w:rPr>
        <w:t>的</w:t>
      </w:r>
      <w:r>
        <w:rPr>
          <w:rFonts w:hint="eastAsia" w:ascii="宋体" w:hAnsi="宋体" w:eastAsia="宋体" w:cs="宋体"/>
        </w:rPr>
        <w:t>2</w:t>
      </w:r>
      <w:r>
        <w:rPr>
          <w:rFonts w:hint="eastAsia" w:ascii="宋体" w:hAnsi="宋体" w:eastAsia="宋体" w:cs="宋体"/>
        </w:rPr>
        <w:t>倍，</w:t>
      </w:r>
      <w:r>
        <w:rPr>
          <w:rFonts w:hint="eastAsia" w:ascii="宋体" w:hAnsi="宋体" w:eastAsia="宋体" w:cs="宋体"/>
        </w:rPr>
        <w:t>0.55</w:t>
      </w:r>
      <w:r>
        <w:rPr>
          <w:rFonts w:hint="eastAsia" w:ascii="宋体" w:hAnsi="宋体" w:eastAsia="宋体" w:cs="宋体"/>
        </w:rPr>
        <w:t>表示</w:t>
      </w:r>
      <w:r>
        <w:rPr>
          <w:rFonts w:hint="eastAsia" w:ascii="宋体" w:hAnsi="宋体" w:eastAsia="宋体" w:cs="宋体"/>
        </w:rPr>
        <w:t>C</w:t>
      </w:r>
      <w:r>
        <w:rPr>
          <w:rFonts w:hint="eastAsia" w:ascii="宋体" w:hAnsi="宋体" w:eastAsia="宋体" w:cs="宋体"/>
        </w:rPr>
        <w:t>的重要性是</w:t>
      </w:r>
      <w:r>
        <w:rPr>
          <w:rFonts w:hint="eastAsia" w:ascii="宋体" w:hAnsi="宋体" w:eastAsia="宋体" w:cs="宋体"/>
        </w:rPr>
        <w:t>D</w:t>
      </w:r>
      <w:r>
        <w:rPr>
          <w:rFonts w:hint="eastAsia" w:ascii="宋体" w:hAnsi="宋体" w:eastAsia="宋体" w:cs="宋体"/>
        </w:rPr>
        <w:t>的</w:t>
      </w:r>
      <w:r>
        <w:rPr>
          <w:rFonts w:hint="eastAsia" w:ascii="宋体" w:hAnsi="宋体" w:eastAsia="宋体" w:cs="宋体"/>
        </w:rPr>
        <w:t>0.55</w:t>
      </w:r>
      <w:r>
        <w:rPr>
          <w:rFonts w:hint="eastAsia" w:ascii="宋体" w:hAnsi="宋体" w:eastAsia="宋体" w:cs="宋体"/>
        </w:rPr>
        <w:t>倍；</w:t>
      </w:r>
      <w:r>
        <w:rPr>
          <w:rFonts w:hint="eastAsia" w:ascii="宋体" w:hAnsi="宋体" w:eastAsia="宋体" w:cs="宋体"/>
        </w:rPr>
        <w:t>1</w:t>
      </w:r>
      <w:r>
        <w:rPr>
          <w:rFonts w:hint="eastAsia" w:ascii="宋体" w:hAnsi="宋体" w:eastAsia="宋体" w:cs="宋体"/>
        </w:rPr>
        <w:t>表示</w:t>
      </w:r>
      <w:r>
        <w:rPr>
          <w:rFonts w:hint="eastAsia" w:ascii="宋体" w:hAnsi="宋体" w:eastAsia="宋体" w:cs="宋体"/>
        </w:rPr>
        <w:t>D</w:t>
      </w:r>
      <w:r>
        <w:rPr>
          <w:rFonts w:hint="eastAsia" w:ascii="宋体" w:hAnsi="宋体" w:eastAsia="宋体" w:cs="宋体"/>
        </w:rPr>
        <w:t>本身。第三</w:t>
      </w:r>
    </w:p>
    <w:p>
      <w:pPr>
        <w:pStyle w:val="2"/>
        <w:spacing w:line="216" w:lineRule="auto"/>
        <w:ind w:right="159"/>
        <w:rPr>
          <w:rFonts w:hint="eastAsia" w:ascii="宋体" w:hAnsi="宋体" w:eastAsia="宋体" w:cs="宋体"/>
        </w:rPr>
      </w:pPr>
      <w:r>
        <w:rPr>
          <w:rFonts w:hint="eastAsia" w:ascii="宋体" w:hAnsi="宋体" w:eastAsia="宋体" w:cs="宋体"/>
        </w:rPr>
        <w:t>行，是以</w:t>
      </w:r>
      <w:r>
        <w:rPr>
          <w:rFonts w:hint="eastAsia" w:ascii="宋体" w:hAnsi="宋体" w:eastAsia="宋体" w:cs="宋体"/>
        </w:rPr>
        <w:t>D</w:t>
      </w:r>
      <w:r>
        <w:rPr>
          <w:rFonts w:hint="eastAsia" w:ascii="宋体" w:hAnsi="宋体" w:eastAsia="宋体" w:cs="宋体"/>
        </w:rPr>
        <w:t>为基准进行的比率归一化，因</w:t>
      </w:r>
      <w:r>
        <w:rPr>
          <w:rFonts w:hint="eastAsia" w:ascii="宋体" w:hAnsi="宋体" w:eastAsia="宋体" w:cs="宋体"/>
        </w:rPr>
        <w:t>C</w:t>
      </w:r>
      <w:r>
        <w:rPr>
          <w:rFonts w:hint="eastAsia" w:ascii="宋体" w:hAnsi="宋体" w:eastAsia="宋体" w:cs="宋体"/>
        </w:rPr>
        <w:t>的重要性是</w:t>
      </w:r>
      <w:r>
        <w:rPr>
          <w:rFonts w:hint="eastAsia" w:ascii="宋体" w:hAnsi="宋体" w:eastAsia="宋体" w:cs="宋体"/>
        </w:rPr>
        <w:t>D</w:t>
      </w:r>
      <w:r>
        <w:rPr>
          <w:rFonts w:hint="eastAsia" w:ascii="宋体" w:hAnsi="宋体" w:eastAsia="宋体" w:cs="宋体"/>
        </w:rPr>
        <w:t>的</w:t>
      </w:r>
      <w:r>
        <w:rPr>
          <w:rFonts w:hint="eastAsia" w:ascii="宋体" w:hAnsi="宋体" w:eastAsia="宋体" w:cs="宋体"/>
        </w:rPr>
        <w:t>0.55</w:t>
      </w:r>
      <w:r>
        <w:rPr>
          <w:rFonts w:hint="eastAsia" w:ascii="宋体" w:hAnsi="宋体" w:eastAsia="宋体" w:cs="宋体"/>
        </w:rPr>
        <w:t>倍，因此取值为</w:t>
      </w:r>
      <w:r>
        <w:rPr>
          <w:rFonts w:hint="eastAsia" w:ascii="宋体" w:hAnsi="宋体" w:eastAsia="宋体" w:cs="宋体"/>
        </w:rPr>
        <w:t>0.55*1=0.55</w:t>
      </w:r>
      <w:r>
        <w:rPr>
          <w:rFonts w:hint="eastAsia" w:ascii="宋体" w:hAnsi="宋体" w:eastAsia="宋体" w:cs="宋体"/>
        </w:rPr>
        <w:t>；</w:t>
      </w:r>
      <w:r>
        <w:rPr>
          <w:rFonts w:hint="eastAsia" w:ascii="宋体" w:hAnsi="宋体" w:eastAsia="宋体" w:cs="宋体"/>
        </w:rPr>
        <w:t>B</w:t>
      </w:r>
      <w:r>
        <w:rPr>
          <w:rFonts w:hint="eastAsia" w:ascii="宋体" w:hAnsi="宋体" w:eastAsia="宋体" w:cs="宋体"/>
        </w:rPr>
        <w:t>是</w:t>
      </w:r>
      <w:r>
        <w:rPr>
          <w:rFonts w:hint="eastAsia" w:ascii="宋体" w:hAnsi="宋体" w:eastAsia="宋体" w:cs="宋体"/>
        </w:rPr>
        <w:t>C</w:t>
      </w:r>
      <w:r>
        <w:rPr>
          <w:rFonts w:hint="eastAsia" w:ascii="宋体" w:hAnsi="宋体" w:eastAsia="宋体" w:cs="宋体"/>
        </w:rPr>
        <w:t>的</w:t>
      </w:r>
      <w:r>
        <w:rPr>
          <w:rFonts w:hint="eastAsia" w:ascii="宋体" w:hAnsi="宋体" w:eastAsia="宋体" w:cs="宋体"/>
        </w:rPr>
        <w:t>2</w:t>
      </w:r>
      <w:r>
        <w:rPr>
          <w:rFonts w:hint="eastAsia" w:ascii="宋体" w:hAnsi="宋体" w:eastAsia="宋体" w:cs="宋体"/>
        </w:rPr>
        <w:t>倍，所以取值为</w:t>
      </w:r>
      <w:r>
        <w:rPr>
          <w:rFonts w:hint="eastAsia" w:ascii="宋体" w:hAnsi="宋体" w:eastAsia="宋体" w:cs="宋体"/>
        </w:rPr>
        <w:t>0.55*2=1.1</w:t>
      </w:r>
      <w:r>
        <w:rPr>
          <w:rFonts w:hint="eastAsia" w:ascii="宋体" w:hAnsi="宋体" w:eastAsia="宋体" w:cs="宋体"/>
        </w:rPr>
        <w:t>；以下类推。最终权重则以合计数为分母，各基准值为分子算出。</w:t>
      </w:r>
    </w:p>
    <w:p>
      <w:pPr>
        <w:spacing w:after="0" w:line="216" w:lineRule="auto"/>
        <w:rPr>
          <w:rFonts w:hint="eastAsia" w:ascii="宋体" w:hAnsi="宋体" w:eastAsia="宋体" w:cs="宋体"/>
        </w:rPr>
        <w:sectPr>
          <w:type w:val="continuous"/>
          <w:pgSz w:w="12240" w:h="15840"/>
          <w:pgMar w:top="1360" w:right="1380" w:bottom="280" w:left="1340" w:header="720" w:footer="720" w:gutter="0"/>
        </w:sectPr>
      </w:pPr>
    </w:p>
    <w:p>
      <w:pPr>
        <w:pStyle w:val="2"/>
        <w:spacing w:before="60" w:line="216" w:lineRule="auto"/>
        <w:ind w:right="299" w:firstLine="420"/>
        <w:rPr>
          <w:rFonts w:hint="eastAsia" w:ascii="宋体" w:hAnsi="宋体" w:eastAsia="宋体" w:cs="宋体"/>
        </w:rPr>
      </w:pPr>
      <w:r>
        <w:rPr>
          <w:rFonts w:hint="eastAsia" w:ascii="宋体" w:hAnsi="宋体" w:eastAsia="宋体" w:cs="宋体"/>
        </w:rPr>
        <w:t>这种倍数环比法决定权重的方法较为实用，计算也简单，由于有准确的历史数据作支撑，因此具有较高的客观科学性。</w:t>
      </w:r>
    </w:p>
    <w:p>
      <w:pPr>
        <w:pStyle w:val="2"/>
        <w:spacing w:line="333" w:lineRule="exact"/>
        <w:ind w:left="520"/>
        <w:rPr>
          <w:rFonts w:hint="eastAsia" w:ascii="宋体" w:hAnsi="宋体" w:eastAsia="宋体" w:cs="宋体"/>
        </w:rPr>
      </w:pPr>
      <w:r>
        <w:rPr>
          <w:rFonts w:hint="eastAsia" w:ascii="宋体" w:hAnsi="宋体" w:eastAsia="宋体" w:cs="宋体"/>
        </w:rPr>
        <w:t>三、优序对比法</w:t>
      </w:r>
    </w:p>
    <w:p>
      <w:pPr>
        <w:pStyle w:val="2"/>
        <w:spacing w:before="10" w:line="216" w:lineRule="auto"/>
        <w:ind w:right="119" w:firstLine="420"/>
        <w:rPr>
          <w:rFonts w:hint="eastAsia" w:ascii="宋体" w:hAnsi="宋体" w:eastAsia="宋体" w:cs="宋体"/>
        </w:rPr>
      </w:pPr>
      <w:r>
        <w:rPr>
          <w:rFonts w:hint="eastAsia" w:ascii="宋体" w:hAnsi="宋体" w:eastAsia="宋体" w:cs="宋体"/>
        </w:rPr>
        <w:t>倍数环比法虽然较为实用，但事实上，许多企业的历史数据常常不能反映因素之间的客观关系，而且也有些因素不能用量化的形式进行计算。如何评定它们之间的重要程度呢？优序对比法通过各项因素两两比较，充分考虑各项因素之间的互相联系，从而确定其权重。</w:t>
      </w:r>
    </w:p>
    <w:p>
      <w:pPr>
        <w:pStyle w:val="2"/>
        <w:spacing w:line="216" w:lineRule="auto"/>
        <w:ind w:right="269" w:firstLine="420"/>
        <w:rPr>
          <w:rFonts w:hint="eastAsia" w:ascii="宋体" w:hAnsi="宋体" w:eastAsia="宋体" w:cs="宋体"/>
        </w:rPr>
      </w:pPr>
      <w:r>
        <w:rPr>
          <w:rFonts w:hint="eastAsia" w:ascii="宋体" w:hAnsi="宋体" w:eastAsia="宋体" w:cs="宋体"/>
        </w:rPr>
        <w:t>首先需要构建判断尺度，一般情况下，重要程度判断尺度可用</w:t>
      </w:r>
      <w:r>
        <w:rPr>
          <w:rFonts w:hint="eastAsia" w:ascii="宋体" w:hAnsi="宋体" w:eastAsia="宋体" w:cs="宋体"/>
        </w:rPr>
        <w:t>1,2,3,4,5</w:t>
      </w:r>
      <w:r>
        <w:rPr>
          <w:rFonts w:hint="eastAsia" w:ascii="宋体" w:hAnsi="宋体" w:eastAsia="宋体" w:cs="宋体"/>
        </w:rPr>
        <w:t>五级表示，数字越大，表明重要性越大。当两个目标对比时， 如果一个目标性为</w:t>
      </w:r>
      <w:r>
        <w:rPr>
          <w:rFonts w:hint="eastAsia" w:ascii="宋体" w:hAnsi="宋体" w:eastAsia="宋体" w:cs="宋体"/>
        </w:rPr>
        <w:t>5</w:t>
      </w:r>
      <w:r>
        <w:rPr>
          <w:rFonts w:hint="eastAsia" w:ascii="宋体" w:hAnsi="宋体" w:eastAsia="宋体" w:cs="宋体"/>
        </w:rPr>
        <w:t>，则另一目标重要性为</w:t>
      </w:r>
      <w:r>
        <w:rPr>
          <w:rFonts w:hint="eastAsia" w:ascii="宋体" w:hAnsi="宋体" w:eastAsia="宋体" w:cs="宋体"/>
        </w:rPr>
        <w:t>0</w:t>
      </w:r>
      <w:r>
        <w:rPr>
          <w:rFonts w:hint="eastAsia" w:ascii="宋体" w:hAnsi="宋体" w:eastAsia="宋体" w:cs="宋体"/>
        </w:rPr>
        <w:t>；如果一个目标为</w:t>
      </w:r>
      <w:r>
        <w:rPr>
          <w:rFonts w:hint="eastAsia" w:ascii="宋体" w:hAnsi="宋体" w:eastAsia="宋体" w:cs="宋体"/>
        </w:rPr>
        <w:t>3</w:t>
      </w:r>
      <w:r>
        <w:rPr>
          <w:rFonts w:hint="eastAsia" w:ascii="宋体" w:hAnsi="宋体" w:eastAsia="宋体" w:cs="宋体"/>
        </w:rPr>
        <w:t>，则另一个目标为</w:t>
      </w:r>
      <w:r>
        <w:rPr>
          <w:rFonts w:hint="eastAsia" w:ascii="宋体" w:hAnsi="宋体" w:eastAsia="宋体" w:cs="宋体"/>
        </w:rPr>
        <w:t>2</w:t>
      </w:r>
      <w:r>
        <w:rPr>
          <w:rFonts w:hint="eastAsia" w:ascii="宋体" w:hAnsi="宋体" w:eastAsia="宋体" w:cs="宋体"/>
        </w:rPr>
        <w:t>。</w:t>
      </w:r>
    </w:p>
    <w:p>
      <w:pPr>
        <w:pStyle w:val="2"/>
        <w:spacing w:line="351" w:lineRule="exact"/>
        <w:ind w:left="520"/>
        <w:rPr>
          <w:rFonts w:hint="eastAsia" w:ascii="宋体" w:hAnsi="宋体" w:eastAsia="宋体" w:cs="宋体"/>
        </w:rPr>
      </w:pPr>
      <w:r>
        <w:rPr>
          <w:rFonts w:hint="eastAsia" w:ascii="宋体" w:hAnsi="宋体" w:eastAsia="宋体" w:cs="宋体"/>
        </w:rPr>
        <w:t>仍以上述四个因素为例，进行说明。</w:t>
      </w:r>
    </w:p>
    <w:p>
      <w:pPr>
        <w:pStyle w:val="2"/>
        <w:rPr>
          <w:rFonts w:hint="eastAsia" w:ascii="宋体" w:hAnsi="宋体" w:eastAsia="宋体" w:cs="宋体"/>
          <w:sz w:val="20"/>
        </w:rPr>
      </w:pPr>
      <w:r>
        <w:rPr>
          <w:rFonts w:hint="eastAsia" w:ascii="宋体" w:hAnsi="宋体" w:eastAsia="宋体" w:cs="宋体"/>
          <w:sz w:val="20"/>
        </w:rPr>
        <w:drawing>
          <wp:inline distT="0" distB="0" distL="0" distR="0">
            <wp:extent cx="5019675" cy="129540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5" cstate="print"/>
                    <a:stretch>
                      <a:fillRect/>
                    </a:stretch>
                  </pic:blipFill>
                  <pic:spPr>
                    <a:xfrm>
                      <a:off x="0" y="0"/>
                      <a:ext cx="5019675" cy="1295400"/>
                    </a:xfrm>
                    <a:prstGeom prst="rect">
                      <a:avLst/>
                    </a:prstGeom>
                  </pic:spPr>
                </pic:pic>
              </a:graphicData>
            </a:graphic>
          </wp:inline>
        </w:drawing>
      </w:r>
    </w:p>
    <w:p>
      <w:pPr>
        <w:pStyle w:val="2"/>
        <w:spacing w:line="216" w:lineRule="auto"/>
        <w:ind w:right="299" w:firstLine="420"/>
        <w:rPr>
          <w:rFonts w:hint="eastAsia" w:ascii="宋体" w:hAnsi="宋体" w:eastAsia="宋体" w:cs="宋体"/>
        </w:rPr>
      </w:pPr>
      <w:r>
        <w:rPr>
          <w:rFonts w:hint="eastAsia" w:ascii="宋体" w:hAnsi="宋体" w:eastAsia="宋体" w:cs="宋体"/>
        </w:rPr>
        <w:t>说明：合计列是将该行与其他因素两两比较得出的值进行加总，最终权数则是以各行合计数除以总合计得出。</w:t>
      </w:r>
    </w:p>
    <w:p>
      <w:pPr>
        <w:pStyle w:val="2"/>
        <w:spacing w:line="216" w:lineRule="auto"/>
        <w:ind w:right="119" w:firstLine="420"/>
        <w:rPr>
          <w:rFonts w:hint="eastAsia" w:ascii="宋体" w:hAnsi="宋体" w:eastAsia="宋体" w:cs="宋体"/>
        </w:rPr>
      </w:pPr>
      <w:r>
        <w:rPr>
          <w:rFonts w:hint="eastAsia" w:ascii="宋体" w:hAnsi="宋体" w:eastAsia="宋体" w:cs="宋体"/>
        </w:rPr>
        <w:t>优序对比法通过各考评因素之间的对比，充分显示出因素与因素之间重要性的相互关系，实施过程仍需要管理者依凭经验作出判断，虽然在某一判断上，可能会出现偏差，但是却可以在与其他因素的比较上得到弥补，对决策者的主观经验判断是一个补充，因此，具有较大的客观科学性。实践证明，这种方法是切实可行的。</w:t>
      </w:r>
    </w:p>
    <w:p>
      <w:pPr>
        <w:pStyle w:val="2"/>
        <w:spacing w:line="330" w:lineRule="exact"/>
        <w:ind w:left="520"/>
        <w:rPr>
          <w:rFonts w:hint="eastAsia" w:ascii="宋体" w:hAnsi="宋体" w:eastAsia="宋体" w:cs="宋体"/>
        </w:rPr>
      </w:pPr>
      <w:r>
        <w:rPr>
          <w:rFonts w:hint="eastAsia" w:ascii="宋体" w:hAnsi="宋体" w:eastAsia="宋体" w:cs="宋体"/>
        </w:rPr>
        <w:t>四、层次分析法</w:t>
      </w:r>
    </w:p>
    <w:p>
      <w:pPr>
        <w:pStyle w:val="2"/>
        <w:spacing w:before="8" w:line="216" w:lineRule="auto"/>
        <w:ind w:right="260" w:firstLine="420"/>
        <w:rPr>
          <w:rFonts w:hint="eastAsia" w:ascii="宋体" w:hAnsi="宋体" w:eastAsia="宋体" w:cs="宋体"/>
        </w:rPr>
      </w:pPr>
      <w:r>
        <w:rPr>
          <w:rFonts w:hint="eastAsia" w:ascii="宋体" w:hAnsi="宋体" w:eastAsia="宋体" w:cs="宋体"/>
        </w:rPr>
        <w:t>虽然层次分析法的基本原理及其运算有点复杂，但这并不妨碍它在人力资源管理中的运用。笔者不打算对层次分析法原理进行详尽的解释，而用</w:t>
      </w:r>
      <w:r>
        <w:rPr>
          <w:rFonts w:hint="eastAsia" w:ascii="宋体" w:hAnsi="宋体" w:eastAsia="宋体" w:cs="宋体"/>
        </w:rPr>
        <w:t>Excel</w:t>
      </w:r>
      <w:r>
        <w:rPr>
          <w:rFonts w:hint="eastAsia" w:ascii="宋体" w:hAnsi="宋体" w:eastAsia="宋体" w:cs="宋体"/>
        </w:rPr>
        <w:t>作为语言</w:t>
      </w:r>
      <w:r>
        <w:rPr>
          <w:rFonts w:hint="eastAsia" w:ascii="宋体" w:hAnsi="宋体" w:eastAsia="宋体" w:cs="宋体"/>
        </w:rPr>
        <w:t>,</w:t>
      </w:r>
      <w:r>
        <w:rPr>
          <w:rFonts w:hint="eastAsia" w:ascii="宋体" w:hAnsi="宋体" w:eastAsia="宋体" w:cs="宋体"/>
        </w:rPr>
        <w:t>力图清晰描述层次分析法决定权重的全过程。</w:t>
      </w:r>
    </w:p>
    <w:p>
      <w:pPr>
        <w:pStyle w:val="6"/>
        <w:numPr>
          <w:ilvl w:val="0"/>
          <w:numId w:val="1"/>
        </w:numPr>
        <w:tabs>
          <w:tab w:val="left" w:pos="746"/>
        </w:tabs>
        <w:spacing w:before="0" w:after="0" w:line="352" w:lineRule="exact"/>
        <w:ind w:left="746" w:right="0" w:hanging="226"/>
        <w:jc w:val="left"/>
        <w:rPr>
          <w:rFonts w:hint="eastAsia" w:ascii="宋体" w:hAnsi="宋体" w:eastAsia="宋体" w:cs="宋体"/>
          <w:sz w:val="30"/>
        </w:rPr>
      </w:pPr>
      <w:r>
        <w:rPr>
          <w:rFonts w:hint="eastAsia" w:ascii="宋体" w:hAnsi="宋体" w:eastAsia="宋体" w:cs="宋体"/>
          <w:sz w:val="30"/>
        </w:rPr>
        <w:t>选择判断尺度</w:t>
      </w:r>
    </w:p>
    <w:p>
      <w:pPr>
        <w:spacing w:after="0" w:line="352" w:lineRule="exact"/>
        <w:jc w:val="left"/>
        <w:rPr>
          <w:rFonts w:hint="eastAsia" w:ascii="宋体" w:hAnsi="宋体" w:eastAsia="宋体" w:cs="宋体"/>
          <w:sz w:val="30"/>
        </w:rPr>
        <w:sectPr>
          <w:pgSz w:w="12240" w:h="15840"/>
          <w:pgMar w:top="1380" w:right="1380" w:bottom="280" w:left="1340" w:header="720" w:footer="720" w:gutter="0"/>
        </w:sectPr>
      </w:pPr>
    </w:p>
    <w:p>
      <w:pPr>
        <w:pStyle w:val="2"/>
        <w:rPr>
          <w:rFonts w:hint="eastAsia" w:ascii="宋体" w:hAnsi="宋体" w:eastAsia="宋体" w:cs="宋体"/>
          <w:sz w:val="20"/>
        </w:rPr>
      </w:pPr>
      <w:r>
        <w:rPr>
          <w:rFonts w:hint="eastAsia" w:ascii="宋体" w:hAnsi="宋体" w:eastAsia="宋体" w:cs="宋体"/>
          <w:sz w:val="20"/>
        </w:rPr>
        <w:drawing>
          <wp:inline distT="0" distB="0" distL="0" distR="0">
            <wp:extent cx="5476875" cy="1695450"/>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6" cstate="print"/>
                    <a:stretch>
                      <a:fillRect/>
                    </a:stretch>
                  </pic:blipFill>
                  <pic:spPr>
                    <a:xfrm>
                      <a:off x="0" y="0"/>
                      <a:ext cx="5476875" cy="1695450"/>
                    </a:xfrm>
                    <a:prstGeom prst="rect">
                      <a:avLst/>
                    </a:prstGeom>
                  </pic:spPr>
                </pic:pic>
              </a:graphicData>
            </a:graphic>
          </wp:inline>
        </w:drawing>
      </w:r>
    </w:p>
    <w:p>
      <w:pPr>
        <w:pStyle w:val="2"/>
        <w:spacing w:line="216" w:lineRule="auto"/>
        <w:ind w:right="269" w:firstLine="420"/>
        <w:jc w:val="both"/>
        <w:rPr>
          <w:rFonts w:hint="eastAsia" w:ascii="宋体" w:hAnsi="宋体" w:eastAsia="宋体" w:cs="宋体"/>
        </w:rPr>
      </w:pPr>
      <w:r>
        <w:rPr>
          <w:rFonts w:hint="eastAsia" w:ascii="宋体" w:hAnsi="宋体" w:eastAsia="宋体" w:cs="宋体"/>
        </w:rPr>
        <w:t>值得注意的是这个判断尺度与优序对比法的判断尺度不同，在层次分析法中，当两个目标对比时，如果一个目标性为</w:t>
      </w:r>
      <w:r>
        <w:rPr>
          <w:rFonts w:hint="eastAsia" w:ascii="宋体" w:hAnsi="宋体" w:eastAsia="宋体" w:cs="宋体"/>
        </w:rPr>
        <w:t>5</w:t>
      </w:r>
      <w:r>
        <w:rPr>
          <w:rFonts w:hint="eastAsia" w:ascii="宋体" w:hAnsi="宋体" w:eastAsia="宋体" w:cs="宋体"/>
        </w:rPr>
        <w:t>，则另一目标重要性为</w:t>
      </w:r>
      <w:r>
        <w:rPr>
          <w:rFonts w:hint="eastAsia" w:ascii="宋体" w:hAnsi="宋体" w:eastAsia="宋体" w:cs="宋体"/>
        </w:rPr>
        <w:t>1/5</w:t>
      </w:r>
      <w:r>
        <w:rPr>
          <w:rFonts w:hint="eastAsia" w:ascii="宋体" w:hAnsi="宋体" w:eastAsia="宋体" w:cs="宋体"/>
        </w:rPr>
        <w:t>，而不是优序对比法中的</w:t>
      </w:r>
      <w:r>
        <w:rPr>
          <w:rFonts w:hint="eastAsia" w:ascii="宋体" w:hAnsi="宋体" w:eastAsia="宋体" w:cs="宋体"/>
        </w:rPr>
        <w:t>0</w:t>
      </w:r>
      <w:r>
        <w:rPr>
          <w:rFonts w:hint="eastAsia" w:ascii="宋体" w:hAnsi="宋体" w:eastAsia="宋体" w:cs="宋体"/>
        </w:rPr>
        <w:t>。</w:t>
      </w:r>
    </w:p>
    <w:p>
      <w:pPr>
        <w:pStyle w:val="6"/>
        <w:numPr>
          <w:ilvl w:val="0"/>
          <w:numId w:val="1"/>
        </w:numPr>
        <w:tabs>
          <w:tab w:val="left" w:pos="746"/>
        </w:tabs>
        <w:spacing w:before="0" w:after="0" w:line="332" w:lineRule="exact"/>
        <w:ind w:left="746" w:right="0" w:hanging="226"/>
        <w:jc w:val="left"/>
        <w:rPr>
          <w:rFonts w:hint="eastAsia" w:ascii="宋体" w:hAnsi="宋体" w:eastAsia="宋体" w:cs="宋体"/>
          <w:sz w:val="30"/>
        </w:rPr>
      </w:pPr>
      <w:r>
        <w:rPr>
          <w:rFonts w:hint="eastAsia" w:ascii="宋体" w:hAnsi="宋体" w:eastAsia="宋体" w:cs="宋体"/>
          <w:sz w:val="30"/>
        </w:rPr>
        <w:t>根据判断尺度对考评因素进行两两比较，构造判断矩阵。如下图</w:t>
      </w:r>
    </w:p>
    <w:p>
      <w:pPr>
        <w:pStyle w:val="2"/>
        <w:spacing w:line="365" w:lineRule="exact"/>
        <w:rPr>
          <w:rFonts w:hint="eastAsia" w:ascii="宋体" w:hAnsi="宋体" w:eastAsia="宋体" w:cs="宋体"/>
        </w:rPr>
      </w:pPr>
      <w:r>
        <w:rPr>
          <w:rFonts w:hint="eastAsia" w:ascii="宋体" w:hAnsi="宋体" w:eastAsia="宋体" w:cs="宋体"/>
        </w:rPr>
        <w:t>1</w:t>
      </w:r>
      <w:r>
        <w:rPr>
          <w:rFonts w:hint="eastAsia" w:ascii="宋体" w:hAnsi="宋体" w:eastAsia="宋体" w:cs="宋体"/>
        </w:rPr>
        <w:t>。</w:t>
      </w:r>
    </w:p>
    <w:p>
      <w:pPr>
        <w:pStyle w:val="2"/>
        <w:rPr>
          <w:rFonts w:hint="eastAsia" w:ascii="宋体" w:hAnsi="宋体" w:eastAsia="宋体" w:cs="宋体"/>
          <w:sz w:val="20"/>
        </w:rPr>
      </w:pPr>
      <w:r>
        <w:rPr>
          <w:rFonts w:hint="eastAsia" w:ascii="宋体" w:hAnsi="宋体" w:eastAsia="宋体" w:cs="宋体"/>
          <w:sz w:val="20"/>
        </w:rPr>
        <w:drawing>
          <wp:inline distT="0" distB="0" distL="0" distR="0">
            <wp:extent cx="3829050" cy="1171575"/>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7" cstate="print"/>
                    <a:stretch>
                      <a:fillRect/>
                    </a:stretch>
                  </pic:blipFill>
                  <pic:spPr>
                    <a:xfrm>
                      <a:off x="0" y="0"/>
                      <a:ext cx="3829050" cy="1171575"/>
                    </a:xfrm>
                    <a:prstGeom prst="rect">
                      <a:avLst/>
                    </a:prstGeom>
                  </pic:spPr>
                </pic:pic>
              </a:graphicData>
            </a:graphic>
          </wp:inline>
        </w:drawing>
      </w:r>
    </w:p>
    <w:p>
      <w:pPr>
        <w:pStyle w:val="6"/>
        <w:numPr>
          <w:ilvl w:val="0"/>
          <w:numId w:val="1"/>
        </w:numPr>
        <w:tabs>
          <w:tab w:val="left" w:pos="746"/>
        </w:tabs>
        <w:spacing w:before="0" w:after="0" w:line="240" w:lineRule="auto"/>
        <w:ind w:left="746" w:right="0" w:hanging="226"/>
        <w:jc w:val="left"/>
        <w:rPr>
          <w:rFonts w:hint="eastAsia" w:ascii="宋体" w:hAnsi="宋体" w:eastAsia="宋体" w:cs="宋体"/>
          <w:sz w:val="30"/>
        </w:rPr>
      </w:pPr>
      <w:r>
        <w:rPr>
          <w:rFonts w:hint="eastAsia" w:ascii="宋体" w:hAnsi="宋体" w:eastAsia="宋体" w:cs="宋体"/>
          <w:sz w:val="30"/>
        </w:rPr>
        <w:t>列规范化的</w:t>
      </w:r>
      <w:r>
        <w:rPr>
          <w:rFonts w:hint="eastAsia" w:ascii="宋体" w:hAnsi="宋体" w:eastAsia="宋体" w:cs="宋体"/>
          <w:sz w:val="30"/>
        </w:rPr>
        <w:t>Excel</w:t>
      </w:r>
      <w:r>
        <w:rPr>
          <w:rFonts w:hint="eastAsia" w:ascii="宋体" w:hAnsi="宋体" w:eastAsia="宋体" w:cs="宋体"/>
          <w:sz w:val="30"/>
        </w:rPr>
        <w:t>公式代码</w:t>
      </w:r>
    </w:p>
    <w:p>
      <w:pPr>
        <w:pStyle w:val="2"/>
        <w:rPr>
          <w:rFonts w:hint="eastAsia" w:ascii="宋体" w:hAnsi="宋体" w:eastAsia="宋体" w:cs="宋体"/>
          <w:sz w:val="20"/>
        </w:rPr>
      </w:pPr>
      <w:r>
        <w:rPr>
          <w:rFonts w:hint="eastAsia" w:ascii="宋体" w:hAnsi="宋体" w:eastAsia="宋体" w:cs="宋体"/>
          <w:sz w:val="20"/>
        </w:rPr>
        <w:drawing>
          <wp:inline distT="0" distB="0" distL="0" distR="0">
            <wp:extent cx="5334000" cy="838200"/>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jpeg"/>
                    <pic:cNvPicPr>
                      <a:picLocks noChangeAspect="1"/>
                    </pic:cNvPicPr>
                  </pic:nvPicPr>
                  <pic:blipFill>
                    <a:blip r:embed="rId8" cstate="print"/>
                    <a:stretch>
                      <a:fillRect/>
                    </a:stretch>
                  </pic:blipFill>
                  <pic:spPr>
                    <a:xfrm>
                      <a:off x="0" y="0"/>
                      <a:ext cx="5334000" cy="838200"/>
                    </a:xfrm>
                    <a:prstGeom prst="rect">
                      <a:avLst/>
                    </a:prstGeom>
                  </pic:spPr>
                </pic:pic>
              </a:graphicData>
            </a:graphic>
          </wp:inline>
        </w:drawing>
      </w:r>
    </w:p>
    <w:p>
      <w:pPr>
        <w:pStyle w:val="6"/>
        <w:numPr>
          <w:ilvl w:val="0"/>
          <w:numId w:val="1"/>
        </w:numPr>
        <w:tabs>
          <w:tab w:val="left" w:pos="971"/>
        </w:tabs>
        <w:spacing w:before="0" w:after="0" w:line="240" w:lineRule="auto"/>
        <w:ind w:left="971" w:right="0" w:hanging="451"/>
        <w:jc w:val="left"/>
        <w:rPr>
          <w:rFonts w:hint="eastAsia" w:ascii="宋体" w:hAnsi="宋体" w:eastAsia="宋体" w:cs="宋体"/>
          <w:sz w:val="30"/>
        </w:rPr>
      </w:pPr>
      <w:r>
        <w:rPr>
          <w:rFonts w:hint="eastAsia" w:ascii="宋体" w:hAnsi="宋体" w:eastAsia="宋体" w:cs="宋体"/>
          <w:sz w:val="30"/>
        </w:rPr>
        <w:t>规范列平均，确定最终权数</w:t>
      </w:r>
    </w:p>
    <w:p>
      <w:pPr>
        <w:pStyle w:val="2"/>
        <w:rPr>
          <w:rFonts w:hint="eastAsia" w:ascii="宋体" w:hAnsi="宋体" w:eastAsia="宋体" w:cs="宋体"/>
          <w:sz w:val="20"/>
        </w:rPr>
      </w:pPr>
      <w:r>
        <w:rPr>
          <w:rFonts w:hint="eastAsia" w:ascii="宋体" w:hAnsi="宋体" w:eastAsia="宋体" w:cs="宋体"/>
          <w:sz w:val="20"/>
        </w:rPr>
        <w:drawing>
          <wp:inline distT="0" distB="0" distL="0" distR="0">
            <wp:extent cx="5314950" cy="504825"/>
            <wp:effectExtent l="0" t="0" r="0" b="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9" cstate="print"/>
                    <a:stretch>
                      <a:fillRect/>
                    </a:stretch>
                  </pic:blipFill>
                  <pic:spPr>
                    <a:xfrm>
                      <a:off x="0" y="0"/>
                      <a:ext cx="5314950" cy="504825"/>
                    </a:xfrm>
                    <a:prstGeom prst="rect">
                      <a:avLst/>
                    </a:prstGeom>
                  </pic:spPr>
                </pic:pic>
              </a:graphicData>
            </a:graphic>
          </wp:inline>
        </w:drawing>
      </w:r>
    </w:p>
    <w:p>
      <w:pPr>
        <w:pStyle w:val="2"/>
        <w:spacing w:line="216" w:lineRule="auto"/>
        <w:ind w:right="119" w:firstLine="420"/>
        <w:rPr>
          <w:rFonts w:hint="eastAsia" w:ascii="宋体" w:hAnsi="宋体" w:eastAsia="宋体" w:cs="宋体"/>
        </w:rPr>
      </w:pPr>
      <w:r>
        <w:rPr>
          <w:rFonts w:hint="eastAsia" w:ascii="宋体" w:hAnsi="宋体" w:eastAsia="宋体" w:cs="宋体"/>
        </w:rPr>
        <w:t>最终的权数从这一步已经确定。但是使用层次分析法决定权重后， 还需要进行一致性检验，检验管理者对各因素的判断思维是否保持一致的。</w:t>
      </w:r>
    </w:p>
    <w:p>
      <w:pPr>
        <w:pStyle w:val="6"/>
        <w:numPr>
          <w:ilvl w:val="0"/>
          <w:numId w:val="1"/>
        </w:numPr>
        <w:tabs>
          <w:tab w:val="left" w:pos="746"/>
        </w:tabs>
        <w:spacing w:before="0" w:after="0" w:line="352" w:lineRule="exact"/>
        <w:ind w:left="746" w:right="0" w:hanging="226"/>
        <w:jc w:val="left"/>
        <w:rPr>
          <w:rFonts w:hint="eastAsia" w:ascii="宋体" w:hAnsi="宋体" w:eastAsia="宋体" w:cs="宋体"/>
          <w:sz w:val="30"/>
        </w:rPr>
      </w:pPr>
      <w:r>
        <w:rPr>
          <w:rFonts w:hint="eastAsia" w:ascii="宋体" w:hAnsi="宋体" w:eastAsia="宋体" w:cs="宋体"/>
          <w:sz w:val="30"/>
        </w:rPr>
        <w:t>求最大特征值，进行一致性检验</w:t>
      </w:r>
    </w:p>
    <w:p>
      <w:pPr>
        <w:pStyle w:val="2"/>
        <w:rPr>
          <w:rFonts w:hint="eastAsia" w:ascii="宋体" w:hAnsi="宋体" w:eastAsia="宋体" w:cs="宋体"/>
          <w:sz w:val="20"/>
        </w:rPr>
      </w:pPr>
      <w:r>
        <w:rPr>
          <w:rFonts w:hint="eastAsia" w:ascii="宋体" w:hAnsi="宋体" w:eastAsia="宋体" w:cs="宋体"/>
          <w:sz w:val="20"/>
        </w:rPr>
        <w:drawing>
          <wp:inline distT="0" distB="0" distL="0" distR="0">
            <wp:extent cx="5314950" cy="1381125"/>
            <wp:effectExtent l="0" t="0" r="0" b="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0" cstate="print"/>
                    <a:stretch>
                      <a:fillRect/>
                    </a:stretch>
                  </pic:blipFill>
                  <pic:spPr>
                    <a:xfrm>
                      <a:off x="0" y="0"/>
                      <a:ext cx="5314950" cy="1381125"/>
                    </a:xfrm>
                    <a:prstGeom prst="rect">
                      <a:avLst/>
                    </a:prstGeom>
                  </pic:spPr>
                </pic:pic>
              </a:graphicData>
            </a:graphic>
          </wp:inline>
        </w:drawing>
      </w:r>
    </w:p>
    <w:p>
      <w:pPr>
        <w:pStyle w:val="2"/>
        <w:ind w:left="520"/>
        <w:rPr>
          <w:rFonts w:hint="eastAsia" w:ascii="宋体" w:hAnsi="宋体" w:eastAsia="宋体" w:cs="宋体"/>
        </w:rPr>
      </w:pPr>
      <w:r>
        <w:rPr>
          <w:rFonts w:hint="eastAsia" w:ascii="宋体" w:hAnsi="宋体" w:eastAsia="宋体" w:cs="宋体"/>
        </w:rPr>
        <w:t>一般而言</w:t>
      </w:r>
      <w:r>
        <w:rPr>
          <w:rFonts w:hint="eastAsia" w:ascii="宋体" w:hAnsi="宋体" w:eastAsia="宋体" w:cs="宋体"/>
        </w:rPr>
        <w:t>CR=CI/RI</w:t>
      </w:r>
      <w:r>
        <w:rPr>
          <w:rFonts w:hint="eastAsia" w:ascii="宋体" w:hAnsi="宋体" w:eastAsia="宋体" w:cs="宋体"/>
        </w:rPr>
        <w:t>愈小，判断矩阵的一致性愈好，通常认为</w:t>
      </w:r>
      <w:r>
        <w:rPr>
          <w:rFonts w:hint="eastAsia" w:ascii="宋体" w:hAnsi="宋体" w:eastAsia="宋体" w:cs="宋体"/>
        </w:rPr>
        <w:t>CR0.1</w:t>
      </w:r>
    </w:p>
    <w:p>
      <w:pPr>
        <w:spacing w:after="0"/>
        <w:rPr>
          <w:rFonts w:hint="eastAsia" w:ascii="宋体" w:hAnsi="宋体" w:eastAsia="宋体" w:cs="宋体"/>
        </w:rPr>
        <w:sectPr>
          <w:pgSz w:w="12240" w:h="15840"/>
          <w:pgMar w:top="1440" w:right="1380" w:bottom="280" w:left="1340" w:header="720" w:footer="720" w:gutter="0"/>
        </w:sectPr>
      </w:pPr>
    </w:p>
    <w:p>
      <w:pPr>
        <w:pStyle w:val="2"/>
        <w:spacing w:before="80" w:line="216" w:lineRule="auto"/>
        <w:ind w:right="119"/>
        <w:jc w:val="both"/>
        <w:rPr>
          <w:rFonts w:hint="eastAsia" w:ascii="宋体" w:hAnsi="宋体" w:eastAsia="宋体" w:cs="宋体"/>
        </w:rPr>
      </w:pPr>
      <w:r>
        <w:rPr>
          <w:rFonts w:hint="eastAsia" w:ascii="宋体" w:hAnsi="宋体" w:eastAsia="宋体" w:cs="宋体"/>
        </w:rPr>
        <w:t>时，判断矩阵具有满意的一致性。本例中</w:t>
      </w:r>
      <w:r>
        <w:rPr>
          <w:rFonts w:hint="eastAsia" w:ascii="宋体" w:hAnsi="宋体" w:eastAsia="宋体" w:cs="宋体"/>
        </w:rPr>
        <w:t>CR=0.06102811</w:t>
      </w:r>
      <w:r>
        <w:rPr>
          <w:rFonts w:hint="eastAsia" w:ascii="宋体" w:hAnsi="宋体" w:eastAsia="宋体" w:cs="宋体"/>
        </w:rPr>
        <w:t>﹤</w:t>
      </w:r>
      <w:r>
        <w:rPr>
          <w:rFonts w:hint="eastAsia" w:ascii="宋体" w:hAnsi="宋体" w:eastAsia="宋体" w:cs="宋体"/>
        </w:rPr>
        <w:t>0.1</w:t>
      </w:r>
      <w:r>
        <w:rPr>
          <w:rFonts w:hint="eastAsia" w:ascii="宋体" w:hAnsi="宋体" w:eastAsia="宋体" w:cs="宋体"/>
        </w:rPr>
        <w:t>通过了一致性检验，证明管理者的判断倾向是一致的，得到的权重具有较高的可信度。红圈中的数据为随机一致性指标，它随</w:t>
      </w:r>
      <w:r>
        <w:rPr>
          <w:rFonts w:hint="eastAsia" w:ascii="宋体" w:hAnsi="宋体" w:eastAsia="宋体" w:cs="宋体"/>
        </w:rPr>
        <w:t>N</w:t>
      </w:r>
      <w:r>
        <w:rPr>
          <w:rFonts w:hint="eastAsia" w:ascii="宋体" w:hAnsi="宋体" w:eastAsia="宋体" w:cs="宋体"/>
        </w:rPr>
        <w:t>的不同而不同，可从下表进行查询</w:t>
      </w:r>
    </w:p>
    <w:p>
      <w:pPr>
        <w:pStyle w:val="2"/>
        <w:rPr>
          <w:rFonts w:hint="eastAsia" w:ascii="宋体" w:hAnsi="宋体" w:eastAsia="宋体" w:cs="宋体"/>
          <w:sz w:val="20"/>
        </w:rPr>
      </w:pPr>
      <w:r>
        <w:rPr>
          <w:rFonts w:hint="eastAsia" w:ascii="宋体" w:hAnsi="宋体" w:eastAsia="宋体" w:cs="宋体"/>
          <w:sz w:val="20"/>
        </w:rPr>
        <w:drawing>
          <wp:inline distT="0" distB="0" distL="0" distR="0">
            <wp:extent cx="5486400" cy="485775"/>
            <wp:effectExtent l="0" t="0" r="0" b="0"/>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1" cstate="print"/>
                    <a:stretch>
                      <a:fillRect/>
                    </a:stretch>
                  </pic:blipFill>
                  <pic:spPr>
                    <a:xfrm>
                      <a:off x="0" y="0"/>
                      <a:ext cx="5486400" cy="485775"/>
                    </a:xfrm>
                    <a:prstGeom prst="rect">
                      <a:avLst/>
                    </a:prstGeom>
                  </pic:spPr>
                </pic:pic>
              </a:graphicData>
            </a:graphic>
          </wp:inline>
        </w:drawing>
      </w:r>
    </w:p>
    <w:p>
      <w:pPr>
        <w:pStyle w:val="2"/>
        <w:spacing w:line="216" w:lineRule="auto"/>
        <w:ind w:right="299" w:firstLine="420"/>
        <w:rPr>
          <w:rFonts w:hint="eastAsia" w:ascii="宋体" w:hAnsi="宋体" w:eastAsia="宋体" w:cs="宋体"/>
        </w:rPr>
      </w:pPr>
      <w:r>
        <w:rPr>
          <w:rFonts w:hint="eastAsia" w:ascii="宋体" w:hAnsi="宋体" w:eastAsia="宋体" w:cs="宋体"/>
        </w:rPr>
        <w:t>层次分析法不仅可以确定权重，进行排序，它还与其他的方法（如模糊决策法、专家咨询法）互相补充，具有广泛的应用价值。</w:t>
      </w:r>
    </w:p>
    <w:bookmarkEnd w:id="0"/>
    <w:sectPr>
      <w:pgSz w:w="12240" w:h="15840"/>
      <w:pgMar w:top="1360" w:right="1380" w:bottom="280" w:left="13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735DC9"/>
    <w:multiLevelType w:val="multilevel"/>
    <w:tmpl w:val="F7735DC9"/>
    <w:lvl w:ilvl="0" w:tentative="0">
      <w:start w:val="1"/>
      <w:numFmt w:val="decimal"/>
      <w:lvlText w:val="%1."/>
      <w:lvlJc w:val="left"/>
      <w:pPr>
        <w:ind w:left="746" w:hanging="226"/>
        <w:jc w:val="left"/>
      </w:pPr>
      <w:rPr>
        <w:rFonts w:hint="default" w:ascii="Times New Roman" w:hAnsi="Times New Roman" w:eastAsia="Times New Roman" w:cs="Times New Roman"/>
        <w:w w:val="100"/>
        <w:sz w:val="28"/>
        <w:szCs w:val="28"/>
        <w:lang w:val="zh-CN" w:eastAsia="zh-CN" w:bidi="zh-CN"/>
      </w:rPr>
    </w:lvl>
    <w:lvl w:ilvl="1" w:tentative="0">
      <w:start w:val="0"/>
      <w:numFmt w:val="bullet"/>
      <w:lvlText w:val="•"/>
      <w:lvlJc w:val="left"/>
      <w:pPr>
        <w:ind w:left="1618" w:hanging="226"/>
      </w:pPr>
      <w:rPr>
        <w:rFonts w:hint="default"/>
        <w:lang w:val="zh-CN" w:eastAsia="zh-CN" w:bidi="zh-CN"/>
      </w:rPr>
    </w:lvl>
    <w:lvl w:ilvl="2" w:tentative="0">
      <w:start w:val="0"/>
      <w:numFmt w:val="bullet"/>
      <w:lvlText w:val="•"/>
      <w:lvlJc w:val="left"/>
      <w:pPr>
        <w:ind w:left="2496" w:hanging="226"/>
      </w:pPr>
      <w:rPr>
        <w:rFonts w:hint="default"/>
        <w:lang w:val="zh-CN" w:eastAsia="zh-CN" w:bidi="zh-CN"/>
      </w:rPr>
    </w:lvl>
    <w:lvl w:ilvl="3" w:tentative="0">
      <w:start w:val="0"/>
      <w:numFmt w:val="bullet"/>
      <w:lvlText w:val="•"/>
      <w:lvlJc w:val="left"/>
      <w:pPr>
        <w:ind w:left="3374" w:hanging="226"/>
      </w:pPr>
      <w:rPr>
        <w:rFonts w:hint="default"/>
        <w:lang w:val="zh-CN" w:eastAsia="zh-CN" w:bidi="zh-CN"/>
      </w:rPr>
    </w:lvl>
    <w:lvl w:ilvl="4" w:tentative="0">
      <w:start w:val="0"/>
      <w:numFmt w:val="bullet"/>
      <w:lvlText w:val="•"/>
      <w:lvlJc w:val="left"/>
      <w:pPr>
        <w:ind w:left="4252" w:hanging="226"/>
      </w:pPr>
      <w:rPr>
        <w:rFonts w:hint="default"/>
        <w:lang w:val="zh-CN" w:eastAsia="zh-CN" w:bidi="zh-CN"/>
      </w:rPr>
    </w:lvl>
    <w:lvl w:ilvl="5" w:tentative="0">
      <w:start w:val="0"/>
      <w:numFmt w:val="bullet"/>
      <w:lvlText w:val="•"/>
      <w:lvlJc w:val="left"/>
      <w:pPr>
        <w:ind w:left="5130" w:hanging="226"/>
      </w:pPr>
      <w:rPr>
        <w:rFonts w:hint="default"/>
        <w:lang w:val="zh-CN" w:eastAsia="zh-CN" w:bidi="zh-CN"/>
      </w:rPr>
    </w:lvl>
    <w:lvl w:ilvl="6" w:tentative="0">
      <w:start w:val="0"/>
      <w:numFmt w:val="bullet"/>
      <w:lvlText w:val="•"/>
      <w:lvlJc w:val="left"/>
      <w:pPr>
        <w:ind w:left="6008" w:hanging="226"/>
      </w:pPr>
      <w:rPr>
        <w:rFonts w:hint="default"/>
        <w:lang w:val="zh-CN" w:eastAsia="zh-CN" w:bidi="zh-CN"/>
      </w:rPr>
    </w:lvl>
    <w:lvl w:ilvl="7" w:tentative="0">
      <w:start w:val="0"/>
      <w:numFmt w:val="bullet"/>
      <w:lvlText w:val="•"/>
      <w:lvlJc w:val="left"/>
      <w:pPr>
        <w:ind w:left="6886" w:hanging="226"/>
      </w:pPr>
      <w:rPr>
        <w:rFonts w:hint="default"/>
        <w:lang w:val="zh-CN" w:eastAsia="zh-CN" w:bidi="zh-CN"/>
      </w:rPr>
    </w:lvl>
    <w:lvl w:ilvl="8" w:tentative="0">
      <w:start w:val="0"/>
      <w:numFmt w:val="bullet"/>
      <w:lvlText w:val="•"/>
      <w:lvlJc w:val="left"/>
      <w:pPr>
        <w:ind w:left="7764" w:hanging="226"/>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
  <w:rsids>
    <w:rsidRoot w:val="00000000"/>
    <w:rsid w:val="45F11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pPr>
      <w:ind w:left="100"/>
    </w:pPr>
    <w:rPr>
      <w:rFonts w:ascii="宋体" w:hAnsi="宋体" w:eastAsia="宋体" w:cs="宋体"/>
      <w:sz w:val="30"/>
      <w:szCs w:val="30"/>
      <w:lang w:val="zh-CN" w:eastAsia="zh-CN" w:bidi="zh-CN"/>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pPr>
      <w:ind w:left="746" w:hanging="226"/>
    </w:pPr>
    <w:rPr>
      <w:rFonts w:ascii="宋体" w:hAnsi="宋体" w:eastAsia="宋体" w:cs="宋体"/>
      <w:lang w:val="zh-CN" w:eastAsia="zh-CN" w:bidi="zh-CN"/>
    </w:rPr>
  </w:style>
  <w:style w:type="paragraph" w:customStyle="1" w:styleId="7">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2020-03-27T06:12:00Z</dcterms:created>
  <dc:creator>郎立新</dc:creator>
  <cp:lastModifiedBy>人事星球</cp:lastModifiedBy>
  <dcterms:modified xsi:type="dcterms:W3CDTF">2020-03-27T06:17:55Z</dcterms:modified>
  <dc:title>在企业人力资源管理中,有许多涉及到权重的设置，如素质评价、绩效考核等</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2019-04-01T00:00:00Z</vt:filetime>
  </property>
  <property fmtid="{D5CDD505-2E9C-101B-9397-08002B2CF9AE}" pid="3" name="Creator">
    <vt:lpwstr>calibre 3.37.0 [https://calibre-ebook.com]</vt:lpwstr>
  </property>
  <property fmtid="{D5CDD505-2E9C-101B-9397-08002B2CF9AE}" pid="4" name="LastSaved">
    <vt:filetime>2019-04-01T00:00:00Z</vt:filetime>
  </property>
  <property fmtid="{D5CDD505-2E9C-101B-9397-08002B2CF9AE}" pid="5" name="KSOProductBuildVer">
    <vt:lpwstr>2052-11.1.0.9513</vt:lpwstr>
  </property>
</Properties>
</file>