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</w:rPr>
      </w:pPr>
      <w:bookmarkStart w:id="1" w:name="_GoBack"/>
      <w:bookmarkStart w:id="0" w:name="_Toc53043925"/>
      <w:r>
        <w:rPr>
          <w:rFonts w:hint="eastAsia" w:ascii="宋体" w:hAnsi="宋体" w:eastAsia="宋体" w:cs="宋体"/>
        </w:rPr>
        <w:t>绩效评价指标与权重表</w:t>
      </w:r>
      <w:bookmarkEnd w:id="0"/>
    </w:p>
    <w:tbl>
      <w:tblPr>
        <w:tblStyle w:val="7"/>
        <w:tblW w:w="9240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48"/>
        <w:gridCol w:w="1848"/>
        <w:gridCol w:w="1848"/>
        <w:gridCol w:w="18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级  别</w:t>
            </w:r>
          </w:p>
        </w:tc>
        <w:tc>
          <w:tcPr>
            <w:tcW w:w="1848" w:type="dxa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基本职责评价</w:t>
            </w:r>
          </w:p>
        </w:tc>
        <w:tc>
          <w:tcPr>
            <w:tcW w:w="1848" w:type="dxa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关键业绩指标评价</w:t>
            </w:r>
          </w:p>
        </w:tc>
        <w:tc>
          <w:tcPr>
            <w:tcW w:w="1848" w:type="dxa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工作目标评价</w:t>
            </w:r>
          </w:p>
        </w:tc>
        <w:tc>
          <w:tcPr>
            <w:tcW w:w="1848" w:type="dxa"/>
          </w:tcPr>
          <w:p>
            <w:pPr>
              <w:spacing w:before="60" w:after="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日常工作评价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操作工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100%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普通员工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80%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项目类员工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50%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销售类员工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30%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50%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经理级员工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无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60%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20%</w:t>
            </w:r>
          </w:p>
        </w:tc>
        <w:tc>
          <w:tcPr>
            <w:tcW w:w="1848" w:type="dxa"/>
          </w:tcPr>
          <w:p>
            <w:pPr>
              <w:spacing w:before="160" w:after="160"/>
              <w:jc w:val="center"/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</w:rPr>
              <w:t>20%</w:t>
            </w:r>
          </w:p>
        </w:tc>
      </w:tr>
    </w:tbl>
    <w:p>
      <w:pPr>
        <w:pStyle w:val="3"/>
        <w:ind w:firstLine="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*注：每年年初在绩效评价前，根据当年的业务特点，对绩效评价中的关键指标进行调整和更新，在得到</w:t>
      </w:r>
    </w:p>
    <w:p>
      <w:pPr>
        <w:pStyle w:val="3"/>
        <w:ind w:firstLine="425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被评价者的认可后执行。</w:t>
      </w:r>
    </w:p>
    <w:p>
      <w:pPr>
        <w:rPr>
          <w:rFonts w:hint="eastAsia" w:ascii="宋体" w:hAnsi="宋体" w:eastAsia="宋体" w:cs="宋体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AF"/>
    <w:rsid w:val="005656F2"/>
    <w:rsid w:val="005F52F7"/>
    <w:rsid w:val="009A5D58"/>
    <w:rsid w:val="00A639AF"/>
    <w:rsid w:val="00AD040E"/>
    <w:rsid w:val="2ED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3"/>
    <w:basedOn w:val="1"/>
    <w:next w:val="3"/>
    <w:link w:val="10"/>
    <w:qFormat/>
    <w:uiPriority w:val="0"/>
    <w:pPr>
      <w:keepNext/>
      <w:keepLines/>
      <w:pageBreakBefore/>
      <w:spacing w:after="120"/>
      <w:jc w:val="left"/>
      <w:outlineLvl w:val="2"/>
    </w:pPr>
    <w:rPr>
      <w:rFonts w:eastAsia="黑体"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uiPriority w:val="0"/>
    <w:rPr>
      <w:rFonts w:ascii="Times New Roman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174</Characters>
  <Lines>1</Lines>
  <Paragraphs>1</Paragraphs>
  <TotalTime>0</TotalTime>
  <ScaleCrop>false</ScaleCrop>
  <LinksUpToDate>false</LinksUpToDate>
  <CharactersWithSpaces>203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2016-11-03T03:46:00Z</dcterms:created>
  <dc:creator>Client</dc:creator>
  <cp:lastModifiedBy>^O^珏</cp:lastModifiedBy>
  <dcterms:modified xsi:type="dcterms:W3CDTF">2019-09-29T06:07:01Z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