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0"/>
        <w:rPr>
          <w:rFonts w:hint="eastAsia" w:ascii="宋体" w:hAnsi="宋体" w:eastAsia="宋体" w:cs="宋体"/>
        </w:rPr>
      </w:pPr>
      <w:bookmarkStart w:id="2" w:name="_GoBack"/>
      <w:r>
        <w:rPr>
          <w:rFonts w:hint="eastAsia" w:ascii="宋体" w:hAnsi="宋体" w:eastAsia="宋体" w:cs="宋体"/>
          <w:color w:val="000007"/>
        </w:rPr>
        <w:t>广东省人民政府《关于企业复工和学校开学时间的通知》</w:t>
      </w:r>
    </w:p>
    <w:p>
      <w:pPr>
        <w:pStyle w:val="3"/>
        <w:spacing w:before="9"/>
        <w:rPr>
          <w:rFonts w:hint="eastAsia" w:ascii="宋体" w:hAnsi="宋体" w:eastAsia="宋体" w:cs="宋体"/>
          <w:sz w:val="31"/>
        </w:rPr>
      </w:pPr>
    </w:p>
    <w:p>
      <w:pPr>
        <w:spacing w:before="1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27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 w:line="417" w:lineRule="auto"/>
        <w:ind w:left="180" w:right="24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各地级以上市人民政府，各县（市、区）人民政府，省政府各部门、各直属机构：</w:t>
      </w:r>
    </w:p>
    <w:p>
      <w:pPr>
        <w:pStyle w:val="3"/>
        <w:spacing w:line="417" w:lineRule="auto"/>
        <w:ind w:left="180" w:right="198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3"/>
        </w:rPr>
        <w:t>为加强新型冠状病毒感染肺炎疫情防控工作，有效减少人员聚</w:t>
      </w:r>
      <w:r>
        <w:rPr>
          <w:rFonts w:hint="eastAsia" w:ascii="宋体" w:hAnsi="宋体" w:eastAsia="宋体" w:cs="宋体"/>
          <w:color w:val="000007"/>
          <w:spacing w:val="-10"/>
        </w:rPr>
        <w:t>集，阻断疫情传播，更好保障人民群众生命安全和身体健康，按照党</w:t>
      </w:r>
      <w:r>
        <w:rPr>
          <w:rFonts w:hint="eastAsia" w:ascii="宋体" w:hAnsi="宋体" w:eastAsia="宋体" w:cs="宋体"/>
          <w:color w:val="000007"/>
          <w:spacing w:val="-18"/>
        </w:rPr>
        <w:t>中央、国务院防控工作部署，根据《中华人民共和国突发事件应对法》</w:t>
      </w:r>
    </w:p>
    <w:p>
      <w:pPr>
        <w:pStyle w:val="3"/>
        <w:spacing w:line="417" w:lineRule="auto"/>
        <w:ind w:left="180" w:right="3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《中华人民共和国传染病防治法》和广东省突发公共卫生事件一级响</w:t>
      </w:r>
      <w:r>
        <w:rPr>
          <w:rFonts w:hint="eastAsia" w:ascii="宋体" w:hAnsi="宋体" w:eastAsia="宋体" w:cs="宋体"/>
          <w:color w:val="000007"/>
          <w:spacing w:val="-4"/>
        </w:rPr>
        <w:t>应机制的有关规定，现就我省企业复工和学校开学时间通知如下：</w:t>
      </w:r>
    </w:p>
    <w:p>
      <w:pPr>
        <w:spacing w:after="0" w:line="417" w:lineRule="auto"/>
        <w:rPr>
          <w:rFonts w:hint="eastAsia" w:ascii="宋体" w:hAnsi="宋体" w:eastAsia="宋体" w:cs="宋体"/>
        </w:rPr>
        <w:sectPr>
          <w:pgSz w:w="11910" w:h="16840"/>
          <w:pgMar w:top="1520" w:right="1460" w:bottom="1200" w:left="1620" w:header="0" w:footer="1007" w:gutter="0"/>
        </w:sectPr>
      </w:pPr>
    </w:p>
    <w:p>
      <w:pPr>
        <w:pStyle w:val="3"/>
        <w:spacing w:before="35"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一、</w:t>
      </w:r>
      <w:r>
        <w:rPr>
          <w:rFonts w:hint="eastAsia" w:ascii="宋体" w:hAnsi="宋体" w:eastAsia="宋体" w:cs="宋体"/>
          <w:b/>
          <w:color w:val="000007"/>
          <w:spacing w:val="-4"/>
        </w:rPr>
        <w:t xml:space="preserve">本行政区域内各类企业复工时间不早于 </w:t>
      </w:r>
      <w:r>
        <w:rPr>
          <w:rFonts w:hint="eastAsia" w:ascii="宋体" w:hAnsi="宋体" w:eastAsia="宋体" w:cs="宋体"/>
          <w:b/>
          <w:color w:val="000007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</w:rPr>
        <w:t xml:space="preserve"> 月 </w:t>
      </w:r>
      <w:r>
        <w:rPr>
          <w:rFonts w:hint="eastAsia" w:ascii="宋体" w:hAnsi="宋体" w:eastAsia="宋体" w:cs="宋体"/>
          <w:b/>
          <w:color w:val="000007"/>
        </w:rPr>
        <w:t>9</w:t>
      </w:r>
      <w:r>
        <w:rPr>
          <w:rFonts w:hint="eastAsia" w:ascii="宋体" w:hAnsi="宋体" w:eastAsia="宋体" w:cs="宋体"/>
          <w:b/>
          <w:color w:val="000007"/>
          <w:spacing w:val="-47"/>
        </w:rPr>
        <w:t xml:space="preserve"> 日 </w:t>
      </w:r>
      <w:r>
        <w:rPr>
          <w:rFonts w:hint="eastAsia" w:ascii="宋体" w:hAnsi="宋体" w:eastAsia="宋体" w:cs="宋体"/>
          <w:b/>
          <w:color w:val="000007"/>
        </w:rPr>
        <w:t>24</w:t>
      </w:r>
      <w:r>
        <w:rPr>
          <w:rFonts w:hint="eastAsia" w:ascii="宋体" w:hAnsi="宋体" w:eastAsia="宋体" w:cs="宋体"/>
          <w:b/>
          <w:color w:val="000007"/>
          <w:spacing w:val="-35"/>
        </w:rPr>
        <w:t xml:space="preserve"> 时</w:t>
      </w:r>
      <w:r>
        <w:rPr>
          <w:rFonts w:hint="eastAsia" w:ascii="宋体" w:hAnsi="宋体" w:eastAsia="宋体" w:cs="宋体"/>
          <w:color w:val="000007"/>
        </w:rPr>
        <w:t>，涉</w:t>
      </w:r>
      <w:r>
        <w:rPr>
          <w:rFonts w:hint="eastAsia" w:ascii="宋体" w:hAnsi="宋体" w:eastAsia="宋体" w:cs="宋体"/>
          <w:color w:val="000007"/>
          <w:spacing w:val="-3"/>
        </w:rPr>
        <w:t>及保障城乡运行必需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3"/>
        </w:rPr>
        <w:t>供水、供电、油气、通讯、公共交通、环保、市政环卫等行业</w:t>
      </w:r>
      <w:r>
        <w:rPr>
          <w:rFonts w:hint="eastAsia" w:ascii="宋体" w:hAnsi="宋体" w:eastAsia="宋体" w:cs="宋体"/>
          <w:color w:val="000007"/>
          <w:spacing w:val="-22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、疫情防控必需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7"/>
        </w:rPr>
        <w:t>医疗器械、药品、防护用品生产</w:t>
      </w:r>
      <w:r>
        <w:rPr>
          <w:rFonts w:hint="eastAsia" w:ascii="宋体" w:hAnsi="宋体" w:eastAsia="宋体" w:cs="宋体"/>
          <w:color w:val="000007"/>
          <w:spacing w:val="-3"/>
        </w:rPr>
        <w:t>运输和销售等行业</w:t>
      </w:r>
      <w:r>
        <w:rPr>
          <w:rFonts w:hint="eastAsia" w:ascii="宋体" w:hAnsi="宋体" w:eastAsia="宋体" w:cs="宋体"/>
          <w:color w:val="000007"/>
          <w:spacing w:val="-20"/>
        </w:rPr>
        <w:t>）</w:t>
      </w:r>
      <w:r>
        <w:rPr>
          <w:rFonts w:hint="eastAsia" w:ascii="宋体" w:hAnsi="宋体" w:eastAsia="宋体" w:cs="宋体"/>
          <w:color w:val="000007"/>
          <w:spacing w:val="-8"/>
        </w:rPr>
        <w:t>、群众生活必需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7"/>
        </w:rPr>
        <w:t>超市卖场、食品生产、物流配</w:t>
      </w:r>
      <w:r>
        <w:rPr>
          <w:rFonts w:hint="eastAsia" w:ascii="宋体" w:hAnsi="宋体" w:eastAsia="宋体" w:cs="宋体"/>
          <w:color w:val="000007"/>
          <w:spacing w:val="-3"/>
        </w:rPr>
        <w:t>送等行业</w:t>
      </w:r>
      <w:r>
        <w:rPr>
          <w:rFonts w:hint="eastAsia" w:ascii="宋体" w:hAnsi="宋体" w:eastAsia="宋体" w:cs="宋体"/>
          <w:color w:val="000007"/>
          <w:spacing w:val="-49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和其他涉及重要国计民生、供港供澳及特殊情况急需复工</w:t>
      </w:r>
      <w:r>
        <w:rPr>
          <w:rFonts w:hint="eastAsia" w:ascii="宋体" w:hAnsi="宋体" w:eastAsia="宋体" w:cs="宋体"/>
          <w:color w:val="000007"/>
          <w:spacing w:val="-3"/>
        </w:rPr>
        <w:t>的相关企业除外。用人单位应当依法保障员工合法权益。</w:t>
      </w:r>
    </w:p>
    <w:p>
      <w:pPr>
        <w:pStyle w:val="3"/>
        <w:spacing w:line="357" w:lineRule="exact"/>
        <w:ind w:left="73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二、本行政区域内中小学、幼儿园 2 月 17 日前不开学，大专院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6"/>
        </w:rPr>
        <w:t xml:space="preserve">校、中职学校、技工院校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24</w:t>
      </w:r>
      <w:r>
        <w:rPr>
          <w:rFonts w:hint="eastAsia" w:ascii="宋体" w:hAnsi="宋体" w:eastAsia="宋体" w:cs="宋体"/>
          <w:color w:val="000007"/>
          <w:spacing w:val="-9"/>
        </w:rPr>
        <w:t xml:space="preserve"> 日前不开学。各地级以上市教育部</w:t>
      </w:r>
      <w:r>
        <w:rPr>
          <w:rFonts w:hint="eastAsia" w:ascii="宋体" w:hAnsi="宋体" w:eastAsia="宋体" w:cs="宋体"/>
          <w:color w:val="000007"/>
          <w:spacing w:val="-10"/>
        </w:rPr>
        <w:t>门、人力资源社会保障部门和大专院校、中职学校、技工院校根据疫</w:t>
      </w:r>
      <w:r>
        <w:rPr>
          <w:rFonts w:hint="eastAsia" w:ascii="宋体" w:hAnsi="宋体" w:eastAsia="宋体" w:cs="宋体"/>
          <w:color w:val="000007"/>
          <w:spacing w:val="-4"/>
        </w:rPr>
        <w:t>情形势和防控情况，科学研判后确定具体开学时间。</w:t>
      </w: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7"/>
        </w:rPr>
        <w:t xml:space="preserve">三、对确因工作需要于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3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9</w:t>
      </w:r>
      <w:r>
        <w:rPr>
          <w:rFonts w:hint="eastAsia" w:ascii="宋体" w:hAnsi="宋体" w:eastAsia="宋体" w:cs="宋体"/>
          <w:color w:val="000007"/>
          <w:spacing w:val="-44"/>
        </w:rPr>
        <w:t xml:space="preserve"> 日 </w:t>
      </w:r>
      <w:r>
        <w:rPr>
          <w:rFonts w:hint="eastAsia" w:ascii="宋体" w:hAnsi="宋体" w:eastAsia="宋体" w:cs="宋体"/>
          <w:color w:val="000007"/>
        </w:rPr>
        <w:t>24</w:t>
      </w:r>
      <w:r>
        <w:rPr>
          <w:rFonts w:hint="eastAsia" w:ascii="宋体" w:hAnsi="宋体" w:eastAsia="宋体" w:cs="宋体"/>
          <w:color w:val="000007"/>
          <w:spacing w:val="-9"/>
        </w:rPr>
        <w:t xml:space="preserve"> 时前返粤的人员，各地、相</w:t>
      </w:r>
      <w:r>
        <w:rPr>
          <w:rFonts w:hint="eastAsia" w:ascii="宋体" w:hAnsi="宋体" w:eastAsia="宋体" w:cs="宋体"/>
          <w:color w:val="000007"/>
          <w:spacing w:val="-8"/>
        </w:rPr>
        <w:t>关部门和用人单位应加强检疫查验和健康防护，所在单位要及时报告</w:t>
      </w:r>
      <w:r>
        <w:rPr>
          <w:rFonts w:hint="eastAsia" w:ascii="宋体" w:hAnsi="宋体" w:eastAsia="宋体" w:cs="宋体"/>
          <w:color w:val="000007"/>
          <w:spacing w:val="-10"/>
        </w:rPr>
        <w:t>相关信息；对来自或去过疫情重点地区的人员，应严格按照《关于印</w:t>
      </w:r>
      <w:r>
        <w:rPr>
          <w:rFonts w:hint="eastAsia" w:ascii="宋体" w:hAnsi="宋体" w:eastAsia="宋体" w:cs="宋体"/>
          <w:color w:val="000007"/>
          <w:spacing w:val="3"/>
        </w:rPr>
        <w:t>发新型冠状病毒感染的肺炎疫情发生地来粤人员健康监测管理方案</w:t>
      </w:r>
    </w:p>
    <w:p>
      <w:pPr>
        <w:pStyle w:val="3"/>
        <w:spacing w:line="417" w:lineRule="auto"/>
        <w:ind w:left="739" w:right="335" w:hanging="56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2"/>
        </w:rPr>
        <w:t>第二版</w:t>
      </w:r>
      <w:r>
        <w:rPr>
          <w:rFonts w:hint="eastAsia" w:ascii="宋体" w:hAnsi="宋体" w:eastAsia="宋体" w:cs="宋体"/>
          <w:color w:val="000007"/>
          <w:spacing w:val="-3"/>
        </w:rPr>
        <w:t>）</w:t>
      </w:r>
      <w:r>
        <w:rPr>
          <w:rFonts w:hint="eastAsia" w:ascii="宋体" w:hAnsi="宋体" w:eastAsia="宋体" w:cs="宋体"/>
          <w:color w:val="000007"/>
          <w:spacing w:val="-1"/>
        </w:rPr>
        <w:t>的通知》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3"/>
        </w:rPr>
        <w:t>粤卫明电〔</w:t>
      </w:r>
      <w:r>
        <w:rPr>
          <w:rFonts w:hint="eastAsia" w:ascii="宋体" w:hAnsi="宋体" w:eastAsia="宋体" w:cs="宋体"/>
          <w:color w:val="000007"/>
        </w:rPr>
        <w:t>2020〕11</w:t>
      </w:r>
      <w:r>
        <w:rPr>
          <w:rFonts w:hint="eastAsia" w:ascii="宋体" w:hAnsi="宋体" w:eastAsia="宋体" w:cs="宋体"/>
          <w:color w:val="000007"/>
          <w:spacing w:val="40"/>
        </w:rPr>
        <w:t xml:space="preserve"> 号</w:t>
      </w:r>
      <w:r>
        <w:rPr>
          <w:rFonts w:hint="eastAsia" w:ascii="宋体" w:hAnsi="宋体" w:eastAsia="宋体" w:cs="宋体"/>
          <w:color w:val="000007"/>
          <w:spacing w:val="-3"/>
        </w:rPr>
        <w:t>）</w:t>
      </w:r>
      <w:r>
        <w:rPr>
          <w:rFonts w:hint="eastAsia" w:ascii="宋体" w:hAnsi="宋体" w:eastAsia="宋体" w:cs="宋体"/>
          <w:color w:val="000007"/>
          <w:spacing w:val="-2"/>
        </w:rPr>
        <w:t>落实防控措施。</w:t>
      </w:r>
      <w:r>
        <w:rPr>
          <w:rFonts w:hint="eastAsia" w:ascii="宋体" w:hAnsi="宋体" w:eastAsia="宋体" w:cs="宋体"/>
          <w:color w:val="000007"/>
          <w:spacing w:val="-11"/>
        </w:rPr>
        <w:t>四、各类企业、学校及用人单位要落实防控主体责任，加强职工</w:t>
      </w:r>
    </w:p>
    <w:p>
      <w:pPr>
        <w:pStyle w:val="3"/>
        <w:spacing w:line="417" w:lineRule="auto"/>
        <w:ind w:left="180" w:right="19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9"/>
        </w:rPr>
        <w:t xml:space="preserve">和师生健康监测，完善相应设施设备，提供卫生用品和隔离观察场所， </w:t>
      </w:r>
      <w:r>
        <w:rPr>
          <w:rFonts w:hint="eastAsia" w:ascii="宋体" w:hAnsi="宋体" w:eastAsia="宋体" w:cs="宋体"/>
          <w:color w:val="000007"/>
          <w:spacing w:val="-11"/>
        </w:rPr>
        <w:t>开展环境卫生整治和重点场所消毒，把各项防控和服务保障措施落实</w:t>
      </w:r>
      <w:r>
        <w:rPr>
          <w:rFonts w:hint="eastAsia" w:ascii="宋体" w:hAnsi="宋体" w:eastAsia="宋体" w:cs="宋体"/>
          <w:color w:val="000007"/>
          <w:spacing w:val="-6"/>
        </w:rPr>
        <w:t>落细。</w:t>
      </w: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五、各地级以上市人民政府要根据本地实际情况制定切实可行的</w:t>
      </w:r>
      <w:r>
        <w:rPr>
          <w:rFonts w:hint="eastAsia" w:ascii="宋体" w:hAnsi="宋体" w:eastAsia="宋体" w:cs="宋体"/>
          <w:color w:val="000007"/>
          <w:spacing w:val="-8"/>
        </w:rPr>
        <w:t>新型冠状病毒感染肺炎疫情防控措施和方案，把工作和责任落实到具</w:t>
      </w:r>
      <w:r>
        <w:rPr>
          <w:rFonts w:hint="eastAsia" w:ascii="宋体" w:hAnsi="宋体" w:eastAsia="宋体" w:cs="宋体"/>
          <w:color w:val="000007"/>
          <w:spacing w:val="-3"/>
        </w:rPr>
        <w:t>体责任单位和责任人。</w:t>
      </w:r>
    </w:p>
    <w:p>
      <w:pPr>
        <w:spacing w:after="0" w:line="417" w:lineRule="auto"/>
        <w:jc w:val="both"/>
        <w:rPr>
          <w:rFonts w:hint="eastAsia" w:ascii="宋体" w:hAnsi="宋体" w:eastAsia="宋体" w:cs="宋体"/>
        </w:rPr>
        <w:sectPr>
          <w:pgSz w:w="11910" w:h="16840"/>
          <w:pgMar w:top="1520" w:right="1460" w:bottom="1200" w:left="1620" w:header="0" w:footer="1007" w:gutter="0"/>
        </w:sectPr>
      </w:pPr>
    </w:p>
    <w:p>
      <w:pPr>
        <w:pStyle w:val="3"/>
        <w:spacing w:before="35" w:line="417" w:lineRule="auto"/>
        <w:ind w:left="6316" w:right="337" w:firstLine="208"/>
        <w:jc w:val="right"/>
        <w:rPr>
          <w:rFonts w:hint="eastAsia" w:ascii="宋体" w:hAnsi="宋体" w:eastAsia="宋体" w:cs="宋体"/>
        </w:rPr>
      </w:pPr>
      <w:bookmarkStart w:id="0" w:name="广西壮族自治区人民政府办公厅《转发国务院办公厅关于延长2020年春节假期的通知》"/>
      <w:bookmarkEnd w:id="0"/>
      <w:bookmarkStart w:id="1" w:name="_bookmark31"/>
      <w:bookmarkEnd w:id="1"/>
      <w:r>
        <w:rPr>
          <w:rFonts w:hint="eastAsia" w:ascii="宋体" w:hAnsi="宋体" w:eastAsia="宋体" w:cs="宋体"/>
          <w:color w:val="000007"/>
          <w:spacing w:val="-5"/>
        </w:rPr>
        <w:t>广东省人民政府</w:t>
      </w: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28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460FA"/>
    <w:rsid w:val="3FF902F8"/>
    <w:rsid w:val="6F84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2020-02-01T05:48:00Z</dcterms:created>
  <dc:creator>^O^珏</dc:creator>
  <cp:lastModifiedBy>^O^珏</cp:lastModifiedBy>
  <dcterms:modified xsi:type="dcterms:W3CDTF">2020-02-01T06:21:08Z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