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line="364" w:lineRule="auto"/>
        <w:rPr>
          <w:rFonts w:hint="eastAsia" w:ascii="宋体" w:hAnsi="宋体" w:eastAsia="宋体" w:cs="宋体"/>
        </w:rPr>
      </w:pPr>
      <w:bookmarkStart w:id="2" w:name="_GoBack"/>
      <w:r>
        <w:rPr>
          <w:rFonts w:hint="eastAsia" w:ascii="宋体" w:hAnsi="宋体" w:eastAsia="宋体" w:cs="宋体"/>
          <w:color w:val="000007"/>
          <w:spacing w:val="11"/>
          <w:w w:val="95"/>
        </w:rPr>
        <w:t xml:space="preserve">贵州省人民政府办公厅《关于延迟省内企业复工复产的通 </w:t>
      </w:r>
      <w:r>
        <w:rPr>
          <w:rFonts w:hint="eastAsia" w:ascii="宋体" w:hAnsi="宋体" w:eastAsia="宋体" w:cs="宋体"/>
          <w:color w:val="000007"/>
          <w:spacing w:val="11"/>
        </w:rPr>
        <w:t>知》</w:t>
      </w:r>
    </w:p>
    <w:p>
      <w:pPr>
        <w:spacing w:before="195"/>
        <w:ind w:left="180" w:right="0" w:firstLine="0"/>
        <w:jc w:val="left"/>
        <w:rPr>
          <w:rFonts w:hint="eastAsia" w:ascii="宋体" w:hAnsi="宋体" w:eastAsia="宋体" w:cs="宋体"/>
          <w:sz w:val="18"/>
        </w:rPr>
      </w:pPr>
      <w:r>
        <w:rPr>
          <w:rFonts w:hint="eastAsia" w:ascii="宋体" w:hAnsi="宋体" w:eastAsia="宋体" w:cs="宋体"/>
          <w:color w:val="000007"/>
          <w:sz w:val="18"/>
        </w:rPr>
        <w:t>发文时间：2020 年 1 月 30 日</w:t>
      </w:r>
    </w:p>
    <w:p>
      <w:pPr>
        <w:pStyle w:val="3"/>
        <w:rPr>
          <w:rFonts w:hint="eastAsia" w:ascii="宋体" w:hAnsi="宋体" w:eastAsia="宋体" w:cs="宋体"/>
          <w:sz w:val="20"/>
        </w:rPr>
      </w:pPr>
    </w:p>
    <w:p>
      <w:pPr>
        <w:pStyle w:val="3"/>
        <w:rPr>
          <w:rFonts w:hint="eastAsia" w:ascii="宋体" w:hAnsi="宋体" w:eastAsia="宋体" w:cs="宋体"/>
          <w:sz w:val="20"/>
        </w:rPr>
      </w:pPr>
    </w:p>
    <w:p>
      <w:pPr>
        <w:pStyle w:val="3"/>
        <w:spacing w:before="5"/>
        <w:rPr>
          <w:rFonts w:hint="eastAsia" w:ascii="宋体" w:hAnsi="宋体" w:eastAsia="宋体" w:cs="宋体"/>
          <w:sz w:val="17"/>
        </w:rPr>
      </w:pPr>
    </w:p>
    <w:p>
      <w:pPr>
        <w:pStyle w:val="3"/>
        <w:spacing w:before="62" w:line="417" w:lineRule="auto"/>
        <w:ind w:left="180" w:right="337"/>
        <w:rPr>
          <w:rFonts w:hint="eastAsia" w:ascii="宋体" w:hAnsi="宋体" w:eastAsia="宋体" w:cs="宋体"/>
        </w:rPr>
      </w:pPr>
      <w:r>
        <w:rPr>
          <w:rFonts w:hint="eastAsia" w:ascii="宋体" w:hAnsi="宋体" w:eastAsia="宋体" w:cs="宋体"/>
          <w:color w:val="000007"/>
          <w:spacing w:val="-10"/>
        </w:rPr>
        <w:t>各市、自治州人民政府,贵安新区管委会,各县(市、区、特区)人民政</w:t>
      </w:r>
      <w:r>
        <w:rPr>
          <w:rFonts w:hint="eastAsia" w:ascii="宋体" w:hAnsi="宋体" w:eastAsia="宋体" w:cs="宋体"/>
          <w:color w:val="000007"/>
          <w:spacing w:val="-7"/>
        </w:rPr>
        <w:t>府,省有关部门:</w:t>
      </w:r>
    </w:p>
    <w:p>
      <w:pPr>
        <w:pStyle w:val="3"/>
        <w:spacing w:line="417" w:lineRule="auto"/>
        <w:ind w:left="180" w:right="335" w:firstLine="564"/>
        <w:jc w:val="both"/>
        <w:rPr>
          <w:rFonts w:hint="eastAsia" w:ascii="宋体" w:hAnsi="宋体" w:eastAsia="宋体" w:cs="宋体"/>
        </w:rPr>
      </w:pPr>
      <w:r>
        <w:rPr>
          <w:rFonts w:hint="eastAsia" w:ascii="宋体" w:hAnsi="宋体" w:eastAsia="宋体" w:cs="宋体"/>
          <w:color w:val="000007"/>
        </w:rPr>
        <w:t>为加强新型冠状病毒感染的肺炎疫情防控工作,有效减少人员聚集,阻断疫情传播,更好保障人民群众生命安全和身体健康,按照党中央、国务院防控工作部署,根据《中华人民共和国突发事件应对法》</w:t>
      </w:r>
    </w:p>
    <w:p>
      <w:pPr>
        <w:spacing w:before="0" w:line="417" w:lineRule="auto"/>
        <w:ind w:left="180" w:right="335" w:firstLine="0"/>
        <w:jc w:val="right"/>
        <w:rPr>
          <w:rFonts w:hint="eastAsia" w:ascii="宋体" w:hAnsi="宋体" w:eastAsia="宋体" w:cs="宋体"/>
          <w:sz w:val="28"/>
        </w:rPr>
      </w:pPr>
      <w:r>
        <w:rPr>
          <w:rFonts w:hint="eastAsia" w:ascii="宋体" w:hAnsi="宋体" w:eastAsia="宋体" w:cs="宋体"/>
          <w:color w:val="000007"/>
          <w:spacing w:val="-10"/>
          <w:sz w:val="28"/>
        </w:rPr>
        <w:t xml:space="preserve">《中华人民共和国传染病防治法》和贵州省重大突发公共卫生事件Ⅰ </w:t>
      </w:r>
      <w:r>
        <w:rPr>
          <w:rFonts w:hint="eastAsia" w:ascii="宋体" w:hAnsi="宋体" w:eastAsia="宋体" w:cs="宋体"/>
          <w:color w:val="000007"/>
          <w:spacing w:val="-3"/>
          <w:sz w:val="28"/>
        </w:rPr>
        <w:t>级响应机制的有关规定,现就延迟省内企业复工复产事项通知如下。</w:t>
      </w:r>
      <w:r>
        <w:rPr>
          <w:rFonts w:hint="eastAsia" w:ascii="宋体" w:hAnsi="宋体" w:eastAsia="宋体" w:cs="宋体"/>
          <w:color w:val="000007"/>
          <w:sz w:val="28"/>
        </w:rPr>
        <w:t>一、</w:t>
      </w:r>
      <w:r>
        <w:rPr>
          <w:rFonts w:hint="eastAsia" w:ascii="宋体" w:hAnsi="宋体" w:eastAsia="宋体" w:cs="宋体"/>
          <w:b/>
          <w:color w:val="000007"/>
          <w:spacing w:val="-7"/>
          <w:sz w:val="28"/>
        </w:rPr>
        <w:t xml:space="preserve">省内各类企业不早于 </w:t>
      </w:r>
      <w:r>
        <w:rPr>
          <w:rFonts w:hint="eastAsia" w:ascii="宋体" w:hAnsi="宋体" w:eastAsia="宋体" w:cs="宋体"/>
          <w:b/>
          <w:color w:val="000007"/>
          <w:sz w:val="28"/>
        </w:rPr>
        <w:t>2</w:t>
      </w:r>
      <w:r>
        <w:rPr>
          <w:rFonts w:hint="eastAsia" w:ascii="宋体" w:hAnsi="宋体" w:eastAsia="宋体" w:cs="宋体"/>
          <w:b/>
          <w:color w:val="000007"/>
          <w:spacing w:val="-47"/>
          <w:sz w:val="28"/>
        </w:rPr>
        <w:t xml:space="preserve"> 月 </w:t>
      </w:r>
      <w:r>
        <w:rPr>
          <w:rFonts w:hint="eastAsia" w:ascii="宋体" w:hAnsi="宋体" w:eastAsia="宋体" w:cs="宋体"/>
          <w:b/>
          <w:color w:val="000007"/>
          <w:sz w:val="28"/>
        </w:rPr>
        <w:t>9</w:t>
      </w:r>
      <w:r>
        <w:rPr>
          <w:rFonts w:hint="eastAsia" w:ascii="宋体" w:hAnsi="宋体" w:eastAsia="宋体" w:cs="宋体"/>
          <w:b/>
          <w:color w:val="000007"/>
          <w:spacing w:val="-47"/>
          <w:sz w:val="28"/>
        </w:rPr>
        <w:t xml:space="preserve"> 日 </w:t>
      </w:r>
      <w:r>
        <w:rPr>
          <w:rFonts w:hint="eastAsia" w:ascii="宋体" w:hAnsi="宋体" w:eastAsia="宋体" w:cs="宋体"/>
          <w:b/>
          <w:color w:val="000007"/>
          <w:sz w:val="28"/>
        </w:rPr>
        <w:t>24</w:t>
      </w:r>
      <w:r>
        <w:rPr>
          <w:rFonts w:hint="eastAsia" w:ascii="宋体" w:hAnsi="宋体" w:eastAsia="宋体" w:cs="宋体"/>
          <w:b/>
          <w:color w:val="000007"/>
          <w:spacing w:val="-12"/>
          <w:sz w:val="28"/>
        </w:rPr>
        <w:t xml:space="preserve"> 时前复工复产</w:t>
      </w:r>
      <w:r>
        <w:rPr>
          <w:rFonts w:hint="eastAsia" w:ascii="宋体" w:hAnsi="宋体" w:eastAsia="宋体" w:cs="宋体"/>
          <w:color w:val="000007"/>
          <w:sz w:val="28"/>
        </w:rPr>
        <w:t>。涉及保障</w:t>
      </w:r>
    </w:p>
    <w:p>
      <w:pPr>
        <w:pStyle w:val="3"/>
        <w:spacing w:line="417" w:lineRule="auto"/>
        <w:ind w:left="180" w:right="337"/>
        <w:jc w:val="right"/>
        <w:rPr>
          <w:rFonts w:hint="eastAsia" w:ascii="宋体" w:hAnsi="宋体" w:eastAsia="宋体" w:cs="宋体"/>
        </w:rPr>
      </w:pPr>
      <w:r>
        <w:rPr>
          <w:rFonts w:hint="eastAsia" w:ascii="宋体" w:hAnsi="宋体" w:eastAsia="宋体" w:cs="宋体"/>
          <w:color w:val="000007"/>
          <w:spacing w:val="-10"/>
        </w:rPr>
        <w:t>公共事业运行必需(供水、供气、供电、通讯等行业)、疫情防控必需(医疗器械、药品、防护品生产和销售等行业)、群众生活必需(超市</w:t>
      </w:r>
    </w:p>
    <w:p>
      <w:pPr>
        <w:spacing w:after="0" w:line="417" w:lineRule="auto"/>
        <w:jc w:val="right"/>
        <w:rPr>
          <w:rFonts w:hint="eastAsia" w:ascii="宋体" w:hAnsi="宋体" w:eastAsia="宋体" w:cs="宋体"/>
        </w:rPr>
        <w:sectPr>
          <w:pgSz w:w="11910" w:h="16840"/>
          <w:pgMar w:top="1520" w:right="1460" w:bottom="1200" w:left="1620" w:header="0" w:footer="1007" w:gutter="0"/>
        </w:sectPr>
      </w:pPr>
    </w:p>
    <w:p>
      <w:pPr>
        <w:pStyle w:val="3"/>
        <w:spacing w:before="35" w:line="417" w:lineRule="auto"/>
        <w:ind w:left="180" w:right="337"/>
        <w:rPr>
          <w:rFonts w:hint="eastAsia" w:ascii="宋体" w:hAnsi="宋体" w:eastAsia="宋体" w:cs="宋体"/>
        </w:rPr>
      </w:pPr>
      <w:bookmarkStart w:id="0" w:name="_bookmark36"/>
      <w:bookmarkEnd w:id="0"/>
      <w:bookmarkStart w:id="1" w:name="云南省委省政府应对新型冠状病毒感染肺炎疫情工作领导小组指挥部《关于延迟企业复工和"/>
      <w:bookmarkEnd w:id="1"/>
      <w:r>
        <w:rPr>
          <w:rFonts w:hint="eastAsia" w:ascii="宋体" w:hAnsi="宋体" w:eastAsia="宋体" w:cs="宋体"/>
          <w:color w:val="000007"/>
        </w:rPr>
        <w:t>卖场、食品生产和供应等行业)及其他涉及重要国计民生的相关企业除外。企业要依法保障职工合法权益。</w:t>
      </w:r>
    </w:p>
    <w:p>
      <w:pPr>
        <w:pStyle w:val="3"/>
        <w:spacing w:line="417" w:lineRule="auto"/>
        <w:ind w:left="180" w:right="337" w:firstLine="564"/>
        <w:jc w:val="both"/>
        <w:rPr>
          <w:rFonts w:hint="eastAsia" w:ascii="宋体" w:hAnsi="宋体" w:eastAsia="宋体" w:cs="宋体"/>
        </w:rPr>
      </w:pPr>
      <w:r>
        <w:rPr>
          <w:rFonts w:hint="eastAsia" w:ascii="宋体" w:hAnsi="宋体" w:eastAsia="宋体" w:cs="宋体"/>
          <w:color w:val="000007"/>
        </w:rPr>
        <w:t>二、对确因工作需要近期返黔的人员,各地、相关部门及所在单位要加强检疫查验和健康防护,所在单位要及时报告相关信息;对来自或去过疫情重点地区的人员及其密切接触者,按照规定严格落实医学观察、隔离等措施,确保做到全覆盖、不遗漏。</w:t>
      </w:r>
    </w:p>
    <w:p>
      <w:pPr>
        <w:pStyle w:val="3"/>
        <w:spacing w:line="417" w:lineRule="auto"/>
        <w:ind w:left="180" w:right="243" w:firstLine="559"/>
        <w:rPr>
          <w:rFonts w:hint="eastAsia" w:ascii="宋体" w:hAnsi="宋体" w:eastAsia="宋体" w:cs="宋体"/>
        </w:rPr>
      </w:pPr>
      <w:r>
        <w:rPr>
          <w:rFonts w:hint="eastAsia" w:ascii="宋体" w:hAnsi="宋体" w:eastAsia="宋体" w:cs="宋体"/>
          <w:color w:val="000007"/>
          <w:spacing w:val="-11"/>
        </w:rPr>
        <w:t>三、各地要坚决落实属地责任,加强分类指导,督促各相关企业落</w:t>
      </w:r>
      <w:r>
        <w:rPr>
          <w:rFonts w:hint="eastAsia" w:ascii="宋体" w:hAnsi="宋体" w:eastAsia="宋体" w:cs="宋体"/>
          <w:color w:val="000007"/>
          <w:spacing w:val="-3"/>
        </w:rPr>
        <w:t>实本通知要求,强化主体责任,把各项防控和服务保障措施落实落细。</w:t>
      </w:r>
      <w:r>
        <w:rPr>
          <w:rFonts w:hint="eastAsia" w:ascii="宋体" w:hAnsi="宋体" w:eastAsia="宋体" w:cs="宋体"/>
          <w:color w:val="000007"/>
          <w:spacing w:val="3"/>
        </w:rPr>
        <w:t>企业复工复产前要根据疫情防控情况,实施检疫查验和健康防护,确保安全复工复产;复工复产后要进一步强化责任,严格落实各项防控</w:t>
      </w:r>
      <w:r>
        <w:rPr>
          <w:rFonts w:hint="eastAsia" w:ascii="宋体" w:hAnsi="宋体" w:eastAsia="宋体" w:cs="宋体"/>
          <w:color w:val="000007"/>
          <w:spacing w:val="-3"/>
        </w:rPr>
        <w:t>措施,防止出现疫情,确保社会平稳有序。</w:t>
      </w:r>
    </w:p>
    <w:p>
      <w:pPr>
        <w:pStyle w:val="3"/>
        <w:spacing w:line="417" w:lineRule="auto"/>
        <w:ind w:left="6316" w:right="337" w:hanging="632"/>
        <w:rPr>
          <w:rFonts w:hint="eastAsia" w:ascii="宋体" w:hAnsi="宋体" w:eastAsia="宋体" w:cs="宋体"/>
        </w:rPr>
      </w:pPr>
      <w:r>
        <w:rPr>
          <w:rFonts w:hint="eastAsia" w:ascii="宋体" w:hAnsi="宋体" w:eastAsia="宋体" w:cs="宋体"/>
          <w:color w:val="000007"/>
          <w:spacing w:val="-3"/>
        </w:rPr>
        <w:t>贵州省人民政府办公厅2020</w:t>
      </w:r>
      <w:r>
        <w:rPr>
          <w:rFonts w:hint="eastAsia" w:ascii="宋体" w:hAnsi="宋体" w:eastAsia="宋体" w:cs="宋体"/>
          <w:color w:val="000007"/>
          <w:spacing w:val="-48"/>
        </w:rPr>
        <w:t xml:space="preserve"> 年 </w:t>
      </w:r>
      <w:r>
        <w:rPr>
          <w:rFonts w:hint="eastAsia" w:ascii="宋体" w:hAnsi="宋体" w:eastAsia="宋体" w:cs="宋体"/>
          <w:color w:val="000007"/>
        </w:rPr>
        <w:t>1</w:t>
      </w:r>
      <w:r>
        <w:rPr>
          <w:rFonts w:hint="eastAsia" w:ascii="宋体" w:hAnsi="宋体" w:eastAsia="宋体" w:cs="宋体"/>
          <w:color w:val="000007"/>
          <w:spacing w:val="-48"/>
        </w:rPr>
        <w:t xml:space="preserve"> 月 </w:t>
      </w:r>
      <w:r>
        <w:rPr>
          <w:rFonts w:hint="eastAsia" w:ascii="宋体" w:hAnsi="宋体" w:eastAsia="宋体" w:cs="宋体"/>
          <w:color w:val="000007"/>
        </w:rPr>
        <w:t>30</w:t>
      </w:r>
      <w:r>
        <w:rPr>
          <w:rFonts w:hint="eastAsia" w:ascii="宋体" w:hAnsi="宋体" w:eastAsia="宋体" w:cs="宋体"/>
          <w:color w:val="000007"/>
          <w:spacing w:val="-42"/>
        </w:rPr>
        <w:t xml:space="preserve"> 日</w:t>
      </w:r>
    </w:p>
    <w:p>
      <w:pPr>
        <w:rPr>
          <w:rFonts w:hint="eastAsia" w:ascii="宋体" w:hAnsi="宋体" w:eastAsia="宋体" w:cs="宋体"/>
        </w:rPr>
      </w:pPr>
    </w:p>
    <w:bookmarkEnd w:id="2"/>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0002AFF" w:usb1="C000247B" w:usb2="00000009" w:usb3="00000000" w:csb0="200001FF" w:csb1="00000000"/>
  </w:font>
  <w:font w:name="Calibri">
    <w:panose1 w:val="020F0502020204030204"/>
    <w:charset w:val="86"/>
    <w:family w:val="swiss"/>
    <w:pitch w:val="default"/>
    <w:sig w:usb0="E0002AFF" w:usb1="C000247B" w:usb2="00000009" w:usb3="00000000" w:csb0="200001FF" w:csb1="00000000"/>
  </w:font>
  <w:font w:name="Calibri">
    <w:panose1 w:val="020F0502020204030204"/>
    <w:charset w:val="00"/>
    <w:family w:val="auto"/>
    <w:pitch w:val="default"/>
    <w:sig w:usb0="E0002A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1FA554E"/>
    <w:rsid w:val="41FA554E"/>
    <w:rsid w:val="632616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HAnsi" w:cstheme="minorBidi"/>
      </w:rPr>
    </w:r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仿宋" w:hAnsi="仿宋" w:eastAsia="仿宋" w:cs="仿宋"/>
      <w:sz w:val="22"/>
      <w:szCs w:val="22"/>
      <w:lang w:val="zh-CN" w:eastAsia="zh-CN" w:bidi="zh-CN"/>
    </w:rPr>
  </w:style>
  <w:style w:type="paragraph" w:styleId="2">
    <w:name w:val="heading 2"/>
    <w:basedOn w:val="1"/>
    <w:next w:val="1"/>
    <w:qFormat/>
    <w:uiPriority w:val="1"/>
    <w:pPr>
      <w:ind w:left="180" w:right="330"/>
      <w:outlineLvl w:val="2"/>
    </w:pPr>
    <w:rPr>
      <w:rFonts w:ascii="宋体" w:hAnsi="宋体" w:eastAsia="宋体" w:cs="宋体"/>
      <w:sz w:val="32"/>
      <w:szCs w:val="32"/>
      <w:lang w:val="zh-CN" w:eastAsia="zh-CN" w:bidi="zh-CN"/>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Body Text"/>
    <w:basedOn w:val="1"/>
    <w:qFormat/>
    <w:uiPriority w:val="1"/>
    <w:rPr>
      <w:rFonts w:ascii="仿宋" w:hAnsi="仿宋" w:eastAsia="仿宋" w:cs="仿宋"/>
      <w:sz w:val="28"/>
      <w:szCs w:val="28"/>
      <w:lang w:val="zh-CN" w:eastAsia="zh-CN" w:bidi="zh-C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2020-02-01T05:49:00Z</dcterms:created>
  <dc:creator>^O^珏</dc:creator>
  <cp:lastModifiedBy>^O^珏</cp:lastModifiedBy>
  <dcterms:modified xsi:type="dcterms:W3CDTF">2020-02-01T06:20:52Z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