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员工请假管理规定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（2.0版）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、总则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为规范公司员工</w:t>
      </w:r>
      <w:r>
        <w:rPr>
          <w:rFonts w:hint="eastAsia" w:ascii="宋体" w:hAnsi="宋体" w:eastAsia="宋体" w:cs="宋体"/>
          <w:sz w:val="28"/>
          <w:szCs w:val="28"/>
        </w:rPr>
        <w:t>请假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管理工作，加强劳动纪律管理工作，经公司研究决定，特制订本规定。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二、适用范围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公司全体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在职员工。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请假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1、请假须写请假条，禁止以其他方式请假。对于重病、意外事故等。须及时口头请假，并于事后三天内持相关证明进行补假。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、员工结婚，可休带薪假三天；员工的父母、配偶、子女、岳父母、公婆丧事，可休带薪假三天；员工或其配偶的祖父母、外祖父母丧事，可休带薪假一天；休假期间，工资予以编制。</w:t>
      </w:r>
    </w:p>
    <w:p>
      <w:pPr>
        <w:spacing w:line="360" w:lineRule="auto"/>
        <w:ind w:left="839" w:leftChars="266" w:hanging="280" w:hanging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3、产假按公司产假制度执行。</w:t>
      </w:r>
    </w:p>
    <w:p>
      <w:pPr>
        <w:spacing w:line="360" w:lineRule="auto"/>
        <w:ind w:left="839" w:leftChars="266" w:hanging="280" w:hanging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4、工伤假人员名单由安全监察部每月向人力资源中心报备。</w:t>
      </w:r>
    </w:p>
    <w:p>
      <w:pPr>
        <w:spacing w:line="360" w:lineRule="auto"/>
        <w:ind w:left="839" w:leftChars="266" w:hanging="280" w:hanging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5、原则上事假最长期限为15天，病假最长期限为30天，非工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伤之意外事故假最长期限为90天。超过以上期限为特殊情况请假，需经分管副总批准，报人力资源中心审核。</w:t>
      </w:r>
    </w:p>
    <w:p>
      <w:pPr>
        <w:spacing w:line="360" w:lineRule="auto"/>
        <w:ind w:left="839" w:leftChars="266" w:hanging="280" w:hangingChars="1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6、特殊情况假期经公司研究决定。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四、批假程序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</w:p>
    <w:tbl>
      <w:tblPr>
        <w:tblStyle w:val="6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09"/>
        <w:gridCol w:w="713"/>
        <w:gridCol w:w="870"/>
        <w:gridCol w:w="930"/>
        <w:gridCol w:w="1097"/>
        <w:gridCol w:w="1294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请假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类型</w:t>
            </w:r>
          </w:p>
        </w:tc>
        <w:tc>
          <w:tcPr>
            <w:tcW w:w="12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天数</w:t>
            </w:r>
          </w:p>
        </w:tc>
        <w:tc>
          <w:tcPr>
            <w:tcW w:w="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主任级</w:t>
            </w:r>
          </w:p>
        </w:tc>
        <w:tc>
          <w:tcPr>
            <w:tcW w:w="87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经理级</w:t>
            </w: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总监级</w:t>
            </w:r>
          </w:p>
        </w:tc>
        <w:tc>
          <w:tcPr>
            <w:tcW w:w="109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副总级</w:t>
            </w:r>
          </w:p>
        </w:tc>
        <w:tc>
          <w:tcPr>
            <w:tcW w:w="12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人力资源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审核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人力资源备案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事假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3天以内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3-7（含）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7-15（含）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病假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3天以内</w:t>
            </w:r>
          </w:p>
        </w:tc>
        <w:tc>
          <w:tcPr>
            <w:tcW w:w="71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3-7（含）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7-15（含）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-30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非工伤之意外事故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假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3天以内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3-7（含）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7-15（含）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15-90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12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√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五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其他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、请假人需将请假说明及有关证明（如病历、诊断证明等）附请假条后，由单位负责人进行调查核实并严格审核。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、请假须逐级签字批准，各单位须进行请假原因核实，理由确凿的方可批准请假。请假原因务必填写清楚、详细。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3、员工不得为规避审批级别限制将本属于一个完整的假期拆开报批。在任意30天的周期内，累计请假超过15天的按累计天数执行请假程序。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、尤其是对于事假超出15天、病假超出30天、非工伤之意外事故假超出90天的特殊请假情况，各单位更要严格控制。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5、员工请假未被批准或请假超期未出勤者，视为旷工，使工作无法正常运行造成损失者，追究其相应责任。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6、凡连续请假15天（含15天）以下者，须将签字批准的假条直接交至所在单位，附考勤留存。凡连续请假超过15天者，须持签字批准的假条到人力资源中心备案，否则一律视为无效请假。备案后请假条交至所在单位，附考勤留存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7、凡连续请假超过30天者，届时须签订承诺书。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8、非事假请假30天以上人员，复工时须先由安全监察部进行审核把关，经审</w:t>
      </w:r>
      <w:r>
        <w:rPr>
          <w:rFonts w:hint="eastAsia" w:ascii="宋体" w:hAnsi="宋体" w:eastAsia="宋体" w:cs="宋体"/>
          <w:sz w:val="28"/>
          <w:szCs w:val="28"/>
        </w:rPr>
        <w:t>核确认后参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加复</w:t>
      </w:r>
      <w:r>
        <w:rPr>
          <w:rFonts w:hint="eastAsia" w:ascii="宋体" w:hAnsi="宋体" w:eastAsia="宋体" w:cs="宋体"/>
          <w:sz w:val="28"/>
          <w:szCs w:val="28"/>
        </w:rPr>
        <w:t>岗培训，培训合格的方可到人力资源中心办理手续。(后附复工程序)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六、附则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1、凡与本规定不符的以本规定为准（原1.0版作废），未尽事宜由公司研究决定。</w:t>
      </w:r>
    </w:p>
    <w:p>
      <w:pPr>
        <w:numPr>
          <w:ilvl w:val="0"/>
          <w:numId w:val="1"/>
        </w:numPr>
        <w:spacing w:line="360" w:lineRule="auto"/>
        <w:ind w:left="420" w:leftChars="200" w:firstLine="140" w:firstLineChars="5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本规定自下发之日起执行。</w:t>
      </w:r>
    </w:p>
    <w:p>
      <w:pPr>
        <w:numPr>
          <w:ilvl w:val="0"/>
          <w:numId w:val="1"/>
        </w:numPr>
        <w:spacing w:line="360" w:lineRule="auto"/>
        <w:ind w:left="420" w:leftChars="200" w:firstLine="140" w:firstLineChars="5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本制度最终解释权归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</w:t>
      </w:r>
    </w:p>
    <w:p>
      <w:pPr>
        <w:spacing w:line="360" w:lineRule="auto"/>
        <w:ind w:left="525" w:leftChars="25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 xml:space="preserve">                                           </w:t>
      </w:r>
    </w:p>
    <w:p>
      <w:pPr>
        <w:spacing w:line="360" w:lineRule="auto"/>
        <w:ind w:firstLine="4760" w:firstLineChars="17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 xml:space="preserve"> 山东太阳纸业股份有限公司</w:t>
      </w:r>
    </w:p>
    <w:p>
      <w:pPr>
        <w:spacing w:line="360" w:lineRule="auto"/>
        <w:ind w:firstLine="5600" w:firstLineChars="20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2018年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4日</w:t>
      </w:r>
    </w:p>
    <w:p>
      <w:pPr>
        <w:spacing w:line="360" w:lineRule="auto"/>
        <w:ind w:left="420" w:hanging="420" w:hangingChars="15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请假条</w:t>
      </w:r>
    </w:p>
    <w:p>
      <w:pPr>
        <w:spacing w:line="360" w:lineRule="auto"/>
        <w:ind w:left="420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2.承诺书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3.工伤/病假/非工伤之意外事故请假复工申请表</w:t>
      </w:r>
    </w:p>
    <w:p>
      <w:pPr>
        <w:spacing w:line="360" w:lineRule="auto"/>
        <w:ind w:left="420" w:hanging="420" w:hangingChars="15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附件1：</w:t>
      </w:r>
    </w:p>
    <w:tbl>
      <w:tblPr>
        <w:tblStyle w:val="5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4"/>
        <w:gridCol w:w="1984"/>
        <w:gridCol w:w="142"/>
        <w:gridCol w:w="283"/>
        <w:gridCol w:w="426"/>
        <w:gridCol w:w="283"/>
        <w:gridCol w:w="496"/>
        <w:gridCol w:w="496"/>
        <w:gridCol w:w="567"/>
        <w:gridCol w:w="223"/>
        <w:gridCol w:w="91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请假条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工号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所在部门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岗位工种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请假天数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日期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月   日--   </w:t>
            </w:r>
          </w:p>
          <w:p>
            <w:pPr>
              <w:widowControl/>
              <w:ind w:firstLine="840" w:firstLineChars="4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病假/事假/非工伤之意外事故假/婚假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丧假/特殊请假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原因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请假审批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部门主任签字：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1260" w:firstLineChars="6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部门经理签字：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部门总监签字：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ind w:firstLine="1260" w:firstLineChars="6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分管副总签字：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2520" w:firstLineChars="1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  <w:tc>
          <w:tcPr>
            <w:tcW w:w="3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人事部门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年  月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承诺书</w:t>
      </w:r>
    </w:p>
    <w:p>
      <w:pPr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ind w:firstLine="700" w:firstLineChars="2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本人承诺请假时间为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 xml:space="preserve">日 至 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日的《请假条》中所写请假原因真实无伪，如弄虚作假一经查出，则视为无效请假，即员工自动离职，主动提出解除劳动合同，自弄虚作假查出日起劳动合同解除。届时，本人将严格按照公司要求办理相关离职手续。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鉴于本人请假时间过长,自请假之日起自愿放弃原工作岗位。请假期满复工后，自愿服从公司根据实际工作需要进行岗位安排，同意将原劳动合同（包括但不限于岗位、所在单位、工作地点等）进行调整变更。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请假期满不按时复工，视为员工自动离职，主动提出解除劳动合同，自请假到期日劳动合同解除。届时，本人将严格按照公司要求办理相关离职手续。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本人自愿承担请假期间的五险一金全额费用，即由公司先行垫付，复工或离职时一并缴纳完毕。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本承诺书自签字确认后，即日起生效。</w:t>
      </w:r>
    </w:p>
    <w:p>
      <w:pPr>
        <w:spacing w:line="360" w:lineRule="auto"/>
        <w:ind w:firstLine="5600" w:firstLineChars="20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   </w:t>
      </w:r>
    </w:p>
    <w:p>
      <w:pPr>
        <w:spacing w:line="360" w:lineRule="auto"/>
        <w:ind w:firstLine="5600" w:firstLineChars="2000"/>
        <w:rPr>
          <w:rFonts w:hint="eastAsia" w:ascii="宋体" w:hAnsi="宋体" w:eastAsia="宋体" w:cs="宋体"/>
          <w:sz w:val="28"/>
        </w:rPr>
      </w:pPr>
    </w:p>
    <w:p>
      <w:pPr>
        <w:spacing w:line="360" w:lineRule="auto"/>
        <w:ind w:left="2310" w:leftChars="1100" w:firstLine="2520" w:firstLineChars="9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承诺人签字（手印）： </w:t>
      </w:r>
    </w:p>
    <w:p>
      <w:pPr>
        <w:spacing w:line="360" w:lineRule="auto"/>
        <w:ind w:left="2310" w:leftChars="1100" w:firstLine="2940" w:firstLineChars="10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年   月   日    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工伤/病假/非工伤之意外事故请假</w:t>
      </w:r>
      <w:r>
        <w:rPr>
          <w:rFonts w:hint="eastAsia" w:ascii="宋体" w:hAnsi="宋体" w:eastAsia="宋体" w:cs="宋体"/>
          <w:bCs/>
          <w:sz w:val="32"/>
          <w:szCs w:val="32"/>
        </w:rPr>
        <w:t>复工申请表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937"/>
        <w:gridCol w:w="212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原所有单位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原所在部门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原岗位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休假时间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天：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-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请假原因</w:t>
            </w:r>
          </w:p>
        </w:tc>
        <w:tc>
          <w:tcPr>
            <w:tcW w:w="6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 xml:space="preserve">本人申请：            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</w:rPr>
            </w:pPr>
          </w:p>
          <w:p>
            <w:pPr>
              <w:ind w:right="480" w:firstLine="3240" w:firstLineChars="135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本人签字：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安监部门意见：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第一负责人签字：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单位接收意见：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</w:t>
            </w:r>
          </w:p>
          <w:p>
            <w:pPr>
              <w:spacing w:line="0" w:lineRule="atLeast"/>
              <w:ind w:firstLine="3240" w:firstLineChars="1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第一负责人签字：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分管副总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签字：</w:t>
            </w: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安全学习内容：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制浆抄纸生产安全常识（机械、电气、起重、运输）；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本企业劳动安全卫生规章制度、劳动纪律和有关事故案例；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工厂内主要危险源和设备及其安全防护注意事项；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防尘、防毒、防火、防爆等知识及个人劳保用品的正确使用。</w:t>
            </w:r>
          </w:p>
          <w:p>
            <w:pPr>
              <w:pStyle w:val="8"/>
              <w:ind w:left="36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安全培训意见：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---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培训成绩：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</w:t>
            </w:r>
          </w:p>
          <w:p>
            <w:pPr>
              <w:ind w:firstLine="3720" w:firstLineChars="15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培训负责人签字：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人力资源部门意见：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本表格一式三份，接收单位、人力资源部门、安监部门各保留一份。</w:t>
      </w:r>
    </w:p>
    <w:p>
      <w:pPr>
        <w:spacing w:line="0" w:lineRule="atLeas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工伤、病假、非工伤之意外事故</w:t>
      </w:r>
    </w:p>
    <w:p>
      <w:pPr>
        <w:spacing w:line="0" w:lineRule="atLeas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请假复工程序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伤、病假、非工伤之意外事故人员请假复工时，须持治疗医院的住院病例、最新检查报告单、康复证明（病员检查证明、治疗终结可从事一般体力劳动的证明），到安监部门申请复工。届时，安监部门对其身心康复情况进行审核把关，符合岗位工作要求的方予以签字确认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复工人员持复工申请表到原所在单位，所在单位根据实际工作情况，确定是否接收，经第一负责人签字后方可到安监部门进行岗前培训。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复工人员持《复工申请表》、《个人档案》、康复证明，到安监部门参加上岗复工培训。安监部门对复工人员进行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学时的安全教育培训，完善个人档案，考试合格后，报请分管副总签字后方可。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人力资源部门负责审核，并备案登记。对于原所在单位确实不能接收的，将根据用人需求，安排到其他单位工作。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okChampa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036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6099D"/>
    <w:multiLevelType w:val="singleLevel"/>
    <w:tmpl w:val="84E6099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897BE4A3"/>
    <w:multiLevelType w:val="singleLevel"/>
    <w:tmpl w:val="897BE4A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0DA"/>
    <w:rsid w:val="000150CD"/>
    <w:rsid w:val="00044C85"/>
    <w:rsid w:val="000639FF"/>
    <w:rsid w:val="0007418D"/>
    <w:rsid w:val="00086D06"/>
    <w:rsid w:val="000B34C2"/>
    <w:rsid w:val="000B63A6"/>
    <w:rsid w:val="000C7DE1"/>
    <w:rsid w:val="000D6E7E"/>
    <w:rsid w:val="001260F2"/>
    <w:rsid w:val="001636A0"/>
    <w:rsid w:val="0017182C"/>
    <w:rsid w:val="00183841"/>
    <w:rsid w:val="001A7E33"/>
    <w:rsid w:val="002020B1"/>
    <w:rsid w:val="002743D2"/>
    <w:rsid w:val="002816D6"/>
    <w:rsid w:val="00294F9D"/>
    <w:rsid w:val="002B12FD"/>
    <w:rsid w:val="002B57F5"/>
    <w:rsid w:val="002B6EEA"/>
    <w:rsid w:val="002E61D9"/>
    <w:rsid w:val="002F2A46"/>
    <w:rsid w:val="003013F2"/>
    <w:rsid w:val="003146A5"/>
    <w:rsid w:val="0035468F"/>
    <w:rsid w:val="0037799A"/>
    <w:rsid w:val="00381277"/>
    <w:rsid w:val="003B00C1"/>
    <w:rsid w:val="003B52C1"/>
    <w:rsid w:val="003C0214"/>
    <w:rsid w:val="003D7168"/>
    <w:rsid w:val="003E05B3"/>
    <w:rsid w:val="003F2742"/>
    <w:rsid w:val="004005E4"/>
    <w:rsid w:val="00432D36"/>
    <w:rsid w:val="00450AF6"/>
    <w:rsid w:val="00491E7C"/>
    <w:rsid w:val="004B133F"/>
    <w:rsid w:val="004B7611"/>
    <w:rsid w:val="004C0B39"/>
    <w:rsid w:val="004C2E84"/>
    <w:rsid w:val="005276B3"/>
    <w:rsid w:val="005335F2"/>
    <w:rsid w:val="00541BE6"/>
    <w:rsid w:val="00542064"/>
    <w:rsid w:val="00543B76"/>
    <w:rsid w:val="00555783"/>
    <w:rsid w:val="00581BED"/>
    <w:rsid w:val="00581FDC"/>
    <w:rsid w:val="005A49FB"/>
    <w:rsid w:val="005C400F"/>
    <w:rsid w:val="00626517"/>
    <w:rsid w:val="00684271"/>
    <w:rsid w:val="006E0755"/>
    <w:rsid w:val="007038CC"/>
    <w:rsid w:val="00726928"/>
    <w:rsid w:val="00751954"/>
    <w:rsid w:val="00751ABD"/>
    <w:rsid w:val="00754836"/>
    <w:rsid w:val="00774C0B"/>
    <w:rsid w:val="007A52B7"/>
    <w:rsid w:val="007C367A"/>
    <w:rsid w:val="007D13AA"/>
    <w:rsid w:val="007F445C"/>
    <w:rsid w:val="00830B5A"/>
    <w:rsid w:val="0083184D"/>
    <w:rsid w:val="0086360A"/>
    <w:rsid w:val="00864843"/>
    <w:rsid w:val="008817FE"/>
    <w:rsid w:val="008D073A"/>
    <w:rsid w:val="008F20C4"/>
    <w:rsid w:val="00901303"/>
    <w:rsid w:val="009045A3"/>
    <w:rsid w:val="00957C52"/>
    <w:rsid w:val="009A1D56"/>
    <w:rsid w:val="009F0F75"/>
    <w:rsid w:val="00A14032"/>
    <w:rsid w:val="00A30DC6"/>
    <w:rsid w:val="00A47DBC"/>
    <w:rsid w:val="00A6015F"/>
    <w:rsid w:val="00A61E14"/>
    <w:rsid w:val="00A8037A"/>
    <w:rsid w:val="00AD71D4"/>
    <w:rsid w:val="00AE3553"/>
    <w:rsid w:val="00AE73E6"/>
    <w:rsid w:val="00B32F36"/>
    <w:rsid w:val="00B47DF2"/>
    <w:rsid w:val="00B5432E"/>
    <w:rsid w:val="00BC2C68"/>
    <w:rsid w:val="00BC6F6D"/>
    <w:rsid w:val="00C00D40"/>
    <w:rsid w:val="00C07282"/>
    <w:rsid w:val="00C07ADB"/>
    <w:rsid w:val="00C31BE5"/>
    <w:rsid w:val="00C32F9E"/>
    <w:rsid w:val="00C73402"/>
    <w:rsid w:val="00C848CA"/>
    <w:rsid w:val="00CF2AEE"/>
    <w:rsid w:val="00CF3618"/>
    <w:rsid w:val="00D32081"/>
    <w:rsid w:val="00D35BD8"/>
    <w:rsid w:val="00D511E8"/>
    <w:rsid w:val="00D54D2C"/>
    <w:rsid w:val="00D87DB4"/>
    <w:rsid w:val="00D90D74"/>
    <w:rsid w:val="00DB4D00"/>
    <w:rsid w:val="00DC55FF"/>
    <w:rsid w:val="00DD5073"/>
    <w:rsid w:val="00DF3B8E"/>
    <w:rsid w:val="00E1599A"/>
    <w:rsid w:val="00E26C85"/>
    <w:rsid w:val="00E30790"/>
    <w:rsid w:val="00E4185A"/>
    <w:rsid w:val="00E446BD"/>
    <w:rsid w:val="00E62CEF"/>
    <w:rsid w:val="00E820D0"/>
    <w:rsid w:val="00E84DFE"/>
    <w:rsid w:val="00E9264F"/>
    <w:rsid w:val="00EB4B64"/>
    <w:rsid w:val="00EC6259"/>
    <w:rsid w:val="00EE2C33"/>
    <w:rsid w:val="00F11580"/>
    <w:rsid w:val="00F13CB2"/>
    <w:rsid w:val="00F23B6B"/>
    <w:rsid w:val="00F33654"/>
    <w:rsid w:val="00F45E11"/>
    <w:rsid w:val="00F87577"/>
    <w:rsid w:val="00F92050"/>
    <w:rsid w:val="00FD10DA"/>
    <w:rsid w:val="00FF01E1"/>
    <w:rsid w:val="0E0B2632"/>
    <w:rsid w:val="1B3829D6"/>
    <w:rsid w:val="1B9577BF"/>
    <w:rsid w:val="1DFF3178"/>
    <w:rsid w:val="2F892CE5"/>
    <w:rsid w:val="39BD5A7E"/>
    <w:rsid w:val="3C5656BF"/>
    <w:rsid w:val="43B877D9"/>
    <w:rsid w:val="44656E63"/>
    <w:rsid w:val="472E2465"/>
    <w:rsid w:val="4F99728E"/>
    <w:rsid w:val="507F37A1"/>
    <w:rsid w:val="50FD4EC4"/>
    <w:rsid w:val="519D4A23"/>
    <w:rsid w:val="56854C21"/>
    <w:rsid w:val="5CBF2DB4"/>
    <w:rsid w:val="639D172F"/>
    <w:rsid w:val="658462D5"/>
    <w:rsid w:val="6BFB371C"/>
    <w:rsid w:val="73C24160"/>
    <w:rsid w:val="77A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不明显强调1"/>
    <w:basedOn w:val="7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8A299-CCEB-494F-A4A9-42C59F272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438</Words>
  <Characters>2503</Characters>
  <Lines>20</Lines>
  <Paragraphs>5</Paragraphs>
  <TotalTime>244</TotalTime>
  <ScaleCrop>false</ScaleCrop>
  <LinksUpToDate>false</LinksUpToDate>
  <CharactersWithSpaces>2936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2018-07-04T06:12:00Z</dcterms:created>
  <dc:creator>neww</dc:creator>
  <cp:lastModifiedBy>^O^珏</cp:lastModifiedBy>
  <cp:lastPrinted>2018-06-26T01:17:00Z</cp:lastPrinted>
  <dcterms:modified xsi:type="dcterms:W3CDTF">2020-01-12T05:28:50Z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