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line="364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11"/>
          <w:w w:val="95"/>
        </w:rPr>
        <w:t xml:space="preserve">云南省委省政府应对新型冠状病毒感染肺炎疫情工作领导 </w:t>
      </w:r>
      <w:r>
        <w:rPr>
          <w:rFonts w:hint="eastAsia" w:ascii="宋体" w:hAnsi="宋体" w:eastAsia="宋体" w:cs="宋体"/>
          <w:color w:val="000007"/>
          <w:spacing w:val="11"/>
        </w:rPr>
        <w:t>小组指挥部《关于延迟企业复工和学校开学的通告》（</w:t>
      </w:r>
      <w:r>
        <w:rPr>
          <w:rFonts w:hint="eastAsia" w:ascii="宋体" w:hAnsi="宋体" w:eastAsia="宋体" w:cs="宋体"/>
          <w:color w:val="000007"/>
          <w:spacing w:val="-24"/>
        </w:rPr>
        <w:t xml:space="preserve">第 </w:t>
      </w:r>
      <w:r>
        <w:rPr>
          <w:rFonts w:hint="eastAsia" w:ascii="宋体" w:hAnsi="宋体" w:eastAsia="宋体" w:cs="宋体"/>
          <w:color w:val="000007"/>
        </w:rPr>
        <w:t>2 号）</w:t>
      </w:r>
    </w:p>
    <w:p>
      <w:pPr>
        <w:spacing w:before="195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28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35" w:line="417" w:lineRule="auto"/>
        <w:ind w:left="180" w:right="243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为切实加强新型冠状病毒感染肺炎疫情防控工作，坚决有力控制</w:t>
      </w:r>
      <w:r>
        <w:rPr>
          <w:rFonts w:hint="eastAsia" w:ascii="宋体" w:hAnsi="宋体" w:eastAsia="宋体" w:cs="宋体"/>
          <w:color w:val="000007"/>
          <w:spacing w:val="-12"/>
        </w:rPr>
        <w:t>传染源、切断传播途径，打赢疫情防控阻击战，更好保障人民群众生</w:t>
      </w:r>
      <w:r>
        <w:rPr>
          <w:rFonts w:hint="eastAsia" w:ascii="宋体" w:hAnsi="宋体" w:eastAsia="宋体" w:cs="宋体"/>
          <w:color w:val="000007"/>
          <w:spacing w:val="-10"/>
        </w:rPr>
        <w:t>命安全和身体健康，按照党</w:t>
      </w:r>
      <w:bookmarkStart w:id="0" w:name="_GoBack"/>
      <w:bookmarkEnd w:id="0"/>
      <w:r>
        <w:rPr>
          <w:rFonts w:hint="eastAsia" w:ascii="宋体" w:hAnsi="宋体" w:eastAsia="宋体" w:cs="宋体"/>
          <w:color w:val="000007"/>
          <w:spacing w:val="-10"/>
        </w:rPr>
        <w:t>中央、国务院防控工作部署和省委、省政府疫情防控工作要求，根据《中华人民共和国突发事件应对法》《中</w:t>
      </w:r>
      <w:r>
        <w:rPr>
          <w:rFonts w:hint="eastAsia" w:ascii="宋体" w:hAnsi="宋体" w:eastAsia="宋体" w:cs="宋体"/>
          <w:color w:val="000007"/>
          <w:spacing w:val="-12"/>
        </w:rPr>
        <w:t>华人民共和国传染病防治法》和云南省重大突发公共卫生事件一级响</w:t>
      </w:r>
      <w:r>
        <w:rPr>
          <w:rFonts w:hint="eastAsia" w:ascii="宋体" w:hAnsi="宋体" w:eastAsia="宋体" w:cs="宋体"/>
          <w:color w:val="000007"/>
          <w:spacing w:val="-3"/>
        </w:rPr>
        <w:t>应机制的有关规定，现就延迟企业复工和学校开学等事项通告如下：</w:t>
      </w:r>
    </w:p>
    <w:p>
      <w:pPr>
        <w:pStyle w:val="3"/>
        <w:spacing w:line="417" w:lineRule="auto"/>
        <w:ind w:left="180" w:right="195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一、除涉及保障公共事业运行必需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3"/>
        </w:rPr>
        <w:t>供水、供电、油气、通讯、</w:t>
      </w:r>
      <w:r>
        <w:rPr>
          <w:rFonts w:hint="eastAsia" w:ascii="宋体" w:hAnsi="宋体" w:eastAsia="宋体" w:cs="宋体"/>
          <w:color w:val="000007"/>
          <w:spacing w:val="-7"/>
        </w:rPr>
        <w:t>公共交通、环保、市政环卫等行业</w:t>
      </w:r>
      <w:r>
        <w:rPr>
          <w:rFonts w:hint="eastAsia" w:ascii="宋体" w:hAnsi="宋体" w:eastAsia="宋体" w:cs="宋体"/>
          <w:color w:val="000007"/>
          <w:spacing w:val="-17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、疫情防控必需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5"/>
        </w:rPr>
        <w:t>医疗器械、药</w:t>
      </w:r>
      <w:r>
        <w:rPr>
          <w:rFonts w:hint="eastAsia" w:ascii="宋体" w:hAnsi="宋体" w:eastAsia="宋体" w:cs="宋体"/>
          <w:color w:val="000007"/>
          <w:spacing w:val="-11"/>
        </w:rPr>
        <w:t>品、防护品生产、运输和销售等行业</w:t>
      </w:r>
      <w:r>
        <w:rPr>
          <w:rFonts w:hint="eastAsia" w:ascii="宋体" w:hAnsi="宋体" w:eastAsia="宋体" w:cs="宋体"/>
          <w:color w:val="000007"/>
          <w:spacing w:val="-39"/>
        </w:rPr>
        <w:t>）</w:t>
      </w:r>
      <w:r>
        <w:rPr>
          <w:rFonts w:hint="eastAsia" w:ascii="宋体" w:hAnsi="宋体" w:eastAsia="宋体" w:cs="宋体"/>
          <w:color w:val="000007"/>
          <w:spacing w:val="-14"/>
        </w:rPr>
        <w:t>、群众生活必需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9"/>
        </w:rPr>
        <w:t>超市、卖场、</w:t>
      </w:r>
      <w:r>
        <w:rPr>
          <w:rFonts w:hint="eastAsia" w:ascii="宋体" w:hAnsi="宋体" w:eastAsia="宋体" w:cs="宋体"/>
          <w:color w:val="000007"/>
          <w:spacing w:val="-8"/>
        </w:rPr>
        <w:t>食品生产和供应、物流配送等行业</w:t>
      </w:r>
      <w:r>
        <w:rPr>
          <w:rFonts w:hint="eastAsia" w:ascii="宋体" w:hAnsi="宋体" w:eastAsia="宋体" w:cs="宋体"/>
          <w:color w:val="000007"/>
          <w:spacing w:val="-49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及其他涉及重要国计民生的相关</w:t>
      </w:r>
      <w:r>
        <w:rPr>
          <w:rFonts w:hint="eastAsia" w:ascii="宋体" w:hAnsi="宋体" w:eastAsia="宋体" w:cs="宋体"/>
          <w:color w:val="000007"/>
          <w:spacing w:val="-33"/>
        </w:rPr>
        <w:t>企业外，</w:t>
      </w:r>
      <w:r>
        <w:rPr>
          <w:rFonts w:hint="eastAsia" w:ascii="宋体" w:hAnsi="宋体" w:eastAsia="宋体" w:cs="宋体"/>
          <w:b/>
          <w:color w:val="000007"/>
          <w:spacing w:val="-5"/>
        </w:rPr>
        <w:t xml:space="preserve">省内各类企业及建设工程项目不早于 </w:t>
      </w:r>
      <w:r>
        <w:rPr>
          <w:rFonts w:hint="eastAsia" w:ascii="宋体" w:hAnsi="宋体" w:eastAsia="宋体" w:cs="宋体"/>
          <w:b/>
          <w:color w:val="000007"/>
        </w:rPr>
        <w:t>2</w:t>
      </w:r>
      <w:r>
        <w:rPr>
          <w:rFonts w:hint="eastAsia" w:ascii="宋体" w:hAnsi="宋体" w:eastAsia="宋体" w:cs="宋体"/>
          <w:b/>
          <w:color w:val="000007"/>
          <w:spacing w:val="-50"/>
        </w:rPr>
        <w:t xml:space="preserve"> 月 </w:t>
      </w:r>
      <w:r>
        <w:rPr>
          <w:rFonts w:hint="eastAsia" w:ascii="宋体" w:hAnsi="宋体" w:eastAsia="宋体" w:cs="宋体"/>
          <w:b/>
          <w:color w:val="000007"/>
        </w:rPr>
        <w:t>9</w:t>
      </w:r>
      <w:r>
        <w:rPr>
          <w:rFonts w:hint="eastAsia" w:ascii="宋体" w:hAnsi="宋体" w:eastAsia="宋体" w:cs="宋体"/>
          <w:b/>
          <w:color w:val="000007"/>
          <w:spacing w:val="-49"/>
        </w:rPr>
        <w:t xml:space="preserve"> 日 </w:t>
      </w:r>
      <w:r>
        <w:rPr>
          <w:rFonts w:hint="eastAsia" w:ascii="宋体" w:hAnsi="宋体" w:eastAsia="宋体" w:cs="宋体"/>
          <w:b/>
          <w:color w:val="000007"/>
        </w:rPr>
        <w:t>24</w:t>
      </w:r>
      <w:r>
        <w:rPr>
          <w:rFonts w:hint="eastAsia" w:ascii="宋体" w:hAnsi="宋体" w:eastAsia="宋体" w:cs="宋体"/>
          <w:b/>
          <w:color w:val="000007"/>
          <w:spacing w:val="-13"/>
        </w:rPr>
        <w:t xml:space="preserve"> 时前复工。</w:t>
      </w:r>
      <w:r>
        <w:rPr>
          <w:rFonts w:hint="eastAsia" w:ascii="宋体" w:hAnsi="宋体" w:eastAsia="宋体" w:cs="宋体"/>
          <w:color w:val="000007"/>
          <w:spacing w:val="-5"/>
        </w:rPr>
        <w:t>各用人单位应依法保障职工合法权益。</w:t>
      </w:r>
    </w:p>
    <w:p>
      <w:pPr>
        <w:pStyle w:val="3"/>
        <w:spacing w:line="420" w:lineRule="auto"/>
        <w:ind w:left="180" w:right="195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二、省内高校、中小学、中职学校、幼儿园、托儿所等学校和培</w:t>
      </w:r>
      <w:r>
        <w:rPr>
          <w:rFonts w:hint="eastAsia" w:ascii="宋体" w:hAnsi="宋体" w:eastAsia="宋体" w:cs="宋体"/>
          <w:color w:val="000007"/>
          <w:spacing w:val="-17"/>
        </w:rPr>
        <w:t xml:space="preserve">训机构，延期至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6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17</w:t>
      </w:r>
      <w:r>
        <w:rPr>
          <w:rFonts w:hint="eastAsia" w:ascii="宋体" w:hAnsi="宋体" w:eastAsia="宋体" w:cs="宋体"/>
          <w:color w:val="000007"/>
          <w:spacing w:val="-13"/>
        </w:rPr>
        <w:t xml:space="preserve"> 日之后开学。此前，学校不得组织学生返校， </w:t>
      </w:r>
      <w:r>
        <w:rPr>
          <w:rFonts w:hint="eastAsia" w:ascii="宋体" w:hAnsi="宋体" w:eastAsia="宋体" w:cs="宋体"/>
          <w:color w:val="000007"/>
          <w:spacing w:val="-5"/>
        </w:rPr>
        <w:t xml:space="preserve">不得组织任何形式的线下集中教学活动和集体活动。具体开学时间， </w:t>
      </w:r>
      <w:r>
        <w:rPr>
          <w:rFonts w:hint="eastAsia" w:ascii="宋体" w:hAnsi="宋体" w:eastAsia="宋体" w:cs="宋体"/>
          <w:color w:val="000007"/>
          <w:spacing w:val="-3"/>
        </w:rPr>
        <w:t>将根据疫情防控情况，经科学评估后确定，并提前向社会公布。</w:t>
      </w:r>
    </w:p>
    <w:p>
      <w:pPr>
        <w:pStyle w:val="3"/>
        <w:spacing w:line="344" w:lineRule="exact"/>
        <w:ind w:left="73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9"/>
        </w:rPr>
        <w:t>三、各地要落实属地责任，加强分类指导，督促本地企业和学校、</w:t>
      </w:r>
    </w:p>
    <w:p>
      <w:pPr>
        <w:pStyle w:val="3"/>
        <w:spacing w:before="7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培训机构强化主体责任，加强职工和师生健康监测，完善相应设施设</w:t>
      </w:r>
      <w:r>
        <w:rPr>
          <w:rFonts w:hint="eastAsia" w:ascii="宋体" w:hAnsi="宋体" w:eastAsia="宋体" w:cs="宋体"/>
          <w:color w:val="000007"/>
          <w:spacing w:val="-11"/>
        </w:rPr>
        <w:t>备，提供卫生用品，设置隔离观察场所，开展环境卫生整治和重点场</w:t>
      </w:r>
      <w:r>
        <w:rPr>
          <w:rFonts w:hint="eastAsia" w:ascii="宋体" w:hAnsi="宋体" w:eastAsia="宋体" w:cs="宋体"/>
          <w:color w:val="000007"/>
          <w:spacing w:val="-10"/>
        </w:rPr>
        <w:t>所清洁消毒，确保各项疫情防控措施落实到位。企业复工、学校开学</w:t>
      </w:r>
      <w:r>
        <w:rPr>
          <w:rFonts w:hint="eastAsia" w:ascii="宋体" w:hAnsi="宋体" w:eastAsia="宋体" w:cs="宋体"/>
          <w:color w:val="000007"/>
          <w:spacing w:val="-12"/>
        </w:rPr>
        <w:t>前要根据疫情防控情况，实施检疫查验，维护好企业职工和学生的生</w:t>
      </w:r>
      <w:r>
        <w:rPr>
          <w:rFonts w:hint="eastAsia" w:ascii="宋体" w:hAnsi="宋体" w:eastAsia="宋体" w:cs="宋体"/>
          <w:color w:val="000007"/>
          <w:spacing w:val="-5"/>
        </w:rPr>
        <w:t>命安全和身体健康。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8"/>
        <w:rPr>
          <w:rFonts w:hint="eastAsia" w:ascii="宋体" w:hAnsi="宋体" w:eastAsia="宋体" w:cs="宋体"/>
          <w:sz w:val="20"/>
        </w:rPr>
      </w:pPr>
    </w:p>
    <w:p>
      <w:pPr>
        <w:pStyle w:val="3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云南省委省政府应对新型冠状病毒感染肺炎疫情工作领导小组指挥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35"/>
        <w:ind w:right="337"/>
        <w:jc w:val="right"/>
        <w:rPr>
          <w:rFonts w:hint="eastAsia" w:ascii="宋体" w:hAnsi="宋体" w:eastAsia="宋体" w:cs="宋体"/>
          <w:color w:val="000007"/>
          <w:w w:val="100"/>
        </w:rPr>
      </w:pPr>
      <w:r>
        <w:rPr>
          <w:rFonts w:hint="eastAsia" w:ascii="宋体" w:hAnsi="宋体" w:eastAsia="宋体" w:cs="宋体"/>
          <w:color w:val="000007"/>
          <w:w w:val="100"/>
        </w:rPr>
        <w:t>部</w:t>
      </w:r>
    </w:p>
    <w:p>
      <w:pPr>
        <w:pStyle w:val="3"/>
        <w:spacing w:before="35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2020 年 1 月 28 日</w:t>
      </w:r>
    </w:p>
    <w:p>
      <w:pPr>
        <w:rPr>
          <w:rFonts w:hint="eastAsia" w:ascii="宋体" w:hAnsi="宋体" w:eastAsia="宋体" w:cs="宋体"/>
        </w:rPr>
      </w:pPr>
    </w:p>
    <w:sectPr>
      <w:footerReference r:id="rId3" w:type="default"/>
      <w:pgSz w:w="11910" w:h="16840"/>
      <w:pgMar w:top="1520" w:right="1460" w:bottom="1200" w:left="1620" w:header="0" w:footer="1007" w:gutter="0"/>
      <w:pgNumType w:start="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988672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9912985</wp:posOffset>
              </wp:positionV>
              <wp:extent cx="167005" cy="165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pt;margin-top:780.55pt;height:13pt;width:13.15pt;mso-position-horizontal-relative:page;mso-position-vertical-relative:page;z-index:-253429760;mso-width-relative:page;mso-height-relative:page;" filled="f" stroked="f" coordsize="21600,21600" o:gfxdata="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q9gpDaAAAADQEAAA8AAAAAAAAA&#10;AQAgAAAAIgAAAGRycy9kb3ducmV2LnhtbFBLAQIUABQAAAAIAIdO4kCj9zEB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F7715"/>
    <w:rsid w:val="4D4F7715"/>
    <w:rsid w:val="534912FB"/>
    <w:rsid w:val="6C7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2020-02-01T05:51:00Z</dcterms:created>
  <dc:creator>^O^珏</dc:creator>
  <cp:lastModifiedBy>^O^珏</cp:lastModifiedBy>
  <dcterms:modified xsi:type="dcterms:W3CDTF">2020-02-01T09:52:31Z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