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</w:rPr>
        <w:t>周华——5D企业文化模型</w:t>
      </w:r>
    </w:p>
    <w:p>
      <w:pPr>
        <w:rPr>
          <w:rFonts w:hint="eastAsia" w:ascii="宋体" w:hAnsi="宋体" w:eastAsia="宋体" w:cs="宋体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5D企业文化模型，根据内倾—外倾、感性—理性两个维度将企业文化分为五个类型，分别为金文化、火文化、木文化、水文化、土文化。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参考权威量表OCAI所使用的六个方面，5D企业文化量表也从主导特征、领导风格、员工管理、组织凝聚、战略重点、成功准则六个方面进行分析与测试。</w:t>
      </w: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在每个方面，每类企业文化用两个四字词进行归纳，既每类企业文化用12个四字词描述其文化特征，如下表：</w:t>
      </w:r>
    </w:p>
    <w:tbl>
      <w:tblPr>
        <w:tblStyle w:val="3"/>
        <w:tblW w:w="342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294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420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主导特征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火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充满活力、激情四射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　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强调竞争、目标导向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木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控制严格、层级分明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水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强调学习、鼓励进步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土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树立信仰、包容大气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420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领导风格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火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开拓创新、感情丰富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金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精力充沛、自信心强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木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循序渐进、循规蹈矩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水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指导培养、条理清晰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土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包容体谅、鼓励协作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420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员工管理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火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鼓励创新、自由开放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金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提倡竞争、授权管理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木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无微不至、纪律严明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水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奖惩分明、教练指导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土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团队合作、沟通顺畅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420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组织凝聚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火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推陈出新、文体活动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金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自由发挥、公平竞争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木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共同指标、规章制度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水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集思广益、自我管理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土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相互信任、共同信仰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420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战略重点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火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获取资源、寻找机遇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金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参与竞争、外部合作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木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稳步经营、完善制度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水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关注发展、重视效率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土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制定目标、引导思想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420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成功准则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火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业绩导向、技术革新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金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品牌价值、高竞争力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木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团队合作、员工忠诚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水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强调效率、长远发展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土</w:t>
            </w:r>
          </w:p>
        </w:tc>
        <w:tc>
          <w:tcPr>
            <w:tcW w:w="294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坚定信念、平衡关系</w:t>
            </w:r>
          </w:p>
        </w:tc>
      </w:tr>
    </w:tbl>
    <w:p>
      <w:pPr>
        <w:ind w:firstLine="480" w:firstLineChars="200"/>
        <w:rPr>
          <w:rFonts w:hint="eastAsia" w:ascii="宋体" w:hAnsi="宋体" w:eastAsia="宋体" w:cs="宋体"/>
          <w:sz w:val="24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2C"/>
    <w:rsid w:val="005B2B32"/>
    <w:rsid w:val="0079582A"/>
    <w:rsid w:val="009F2A2C"/>
    <w:rsid w:val="00CA2906"/>
    <w:rsid w:val="3939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93</Words>
  <Characters>534</Characters>
  <Lines>4</Lines>
  <Paragraphs>1</Paragraphs>
  <TotalTime>2</TotalTime>
  <ScaleCrop>false</ScaleCrop>
  <LinksUpToDate>false</LinksUpToDate>
  <CharactersWithSpaces>626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2016-12-16T07:52:00Z</dcterms:created>
  <dc:creator>Client</dc:creator>
  <cp:lastModifiedBy>^O^珏</cp:lastModifiedBy>
  <dcterms:modified xsi:type="dcterms:W3CDTF">2019-09-29T06:06:57Z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