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hint="eastAsia" w:ascii="宋体" w:hAnsi="宋体" w:eastAsia="宋体" w:cs="宋体"/>
          <w:sz w:val="28"/>
        </w:rPr>
      </w:pPr>
      <w:bookmarkStart w:id="0" w:name="_GoBack"/>
      <w:bookmarkEnd w:id="0"/>
    </w:p>
    <w:p>
      <w:pPr>
        <w:spacing w:before="70"/>
        <w:ind w:left="0" w:right="417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pacing w:val="-71"/>
          <w:w w:val="100"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single"/>
        </w:rPr>
        <w:t>件薪计算表</w:t>
      </w:r>
    </w:p>
    <w:p>
      <w:pPr>
        <w:pStyle w:val="2"/>
        <w:tabs>
          <w:tab w:val="left" w:pos="8337"/>
        </w:tabs>
        <w:spacing w:before="47"/>
        <w:ind w:left="2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批</w:t>
      </w:r>
    </w:p>
    <w:p>
      <w:pPr>
        <w:pStyle w:val="2"/>
        <w:spacing w:before="43"/>
        <w:ind w:left="240"/>
        <w:rPr>
          <w:rFonts w:hint="eastAsia" w:ascii="宋体" w:hAnsi="宋体" w:eastAsia="宋体" w:cs="宋体"/>
          <w:w w:val="100"/>
        </w:rPr>
      </w:pPr>
      <w:r>
        <w:rPr>
          <w:rFonts w:hint="eastAsia" w:ascii="宋体" w:hAnsi="宋体" w:eastAsia="宋体" w:cs="宋体"/>
          <w:w w:val="100"/>
        </w:rPr>
        <w:t>号</w:t>
      </w:r>
    </w:p>
    <w:p>
      <w:pPr>
        <w:pStyle w:val="2"/>
        <w:spacing w:before="43"/>
        <w:ind w:left="240"/>
        <w:rPr>
          <w:rFonts w:hint="eastAsia" w:ascii="宋体" w:hAnsi="宋体" w:eastAsia="宋体" w:cs="宋体"/>
          <w:w w:val="100"/>
        </w:rPr>
      </w:pPr>
    </w:p>
    <w:p>
      <w:pPr>
        <w:pStyle w:val="2"/>
        <w:tabs>
          <w:tab w:val="left" w:pos="1577"/>
          <w:tab w:val="left" w:pos="3465"/>
        </w:tabs>
        <w:spacing w:before="42"/>
        <w:ind w:right="211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line id="_x0000_s1029" o:spid="_x0000_s1029" o:spt="20" style="position:absolute;left:0pt;margin-left:225pt;margin-top:18.4pt;height:0.05pt;width:54.05pt;mso-position-horizontal-relative:page;mso-wrap-distance-bottom:0pt;mso-wrap-distance-top:0pt;z-index:-251657216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0" o:spid="_x0000_s1030" o:spt="20" style="position:absolute;left:0pt;margin-left:315pt;margin-top:18.4pt;height:0.05pt;width:63.05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1" o:spid="_x0000_s1031" o:spt="20" style="position:absolute;left:0pt;margin-left:405pt;margin-top:18.4pt;height:0.05pt;width:63.05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t>经理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3"/>
        </w:rPr>
        <w:t>厂</w:t>
      </w:r>
      <w:r>
        <w:rPr>
          <w:rFonts w:hint="eastAsia" w:ascii="宋体" w:hAnsi="宋体" w:eastAsia="宋体" w:cs="宋体"/>
        </w:rPr>
        <w:t>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制表</w:t>
      </w:r>
    </w:p>
    <w:p>
      <w:pPr>
        <w:pStyle w:val="2"/>
        <w:tabs>
          <w:tab w:val="left" w:pos="1577"/>
          <w:tab w:val="left" w:pos="3465"/>
        </w:tabs>
        <w:spacing w:before="42"/>
        <w:ind w:right="211"/>
        <w:jc w:val="center"/>
        <w:rPr>
          <w:rFonts w:hint="eastAsia" w:ascii="宋体" w:hAnsi="宋体" w:eastAsia="宋体" w:cs="宋体"/>
        </w:rPr>
      </w:pPr>
    </w:p>
    <w:tbl>
      <w:tblPr>
        <w:tblStyle w:val="3"/>
        <w:tblW w:w="0" w:type="auto"/>
        <w:tblInd w:w="14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93"/>
        <w:gridCol w:w="360"/>
        <w:gridCol w:w="539"/>
        <w:gridCol w:w="391"/>
        <w:gridCol w:w="329"/>
        <w:gridCol w:w="437"/>
        <w:gridCol w:w="641"/>
        <w:gridCol w:w="66"/>
        <w:gridCol w:w="514"/>
        <w:gridCol w:w="857"/>
        <w:gridCol w:w="719"/>
        <w:gridCol w:w="539"/>
        <w:gridCol w:w="168"/>
        <w:gridCol w:w="331"/>
        <w:gridCol w:w="456"/>
        <w:gridCol w:w="484"/>
        <w:gridCol w:w="177"/>
        <w:gridCol w:w="179"/>
        <w:gridCol w:w="359"/>
        <w:gridCol w:w="179"/>
        <w:gridCol w:w="3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5" w:type="dxa"/>
            <w:tcBorders>
              <w:bottom w:val="single" w:color="000000" w:sz="6" w:space="0"/>
              <w:right w:val="nil"/>
            </w:tcBorders>
          </w:tcPr>
          <w:p>
            <w:pPr>
              <w:pStyle w:val="7"/>
              <w:spacing w:before="41" w:line="278" w:lineRule="auto"/>
              <w:ind w:left="107" w:right="19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品规</w:t>
            </w:r>
          </w:p>
        </w:tc>
        <w:tc>
          <w:tcPr>
            <w:tcW w:w="653" w:type="dxa"/>
            <w:gridSpan w:val="2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 w:line="278" w:lineRule="auto"/>
              <w:ind w:left="324" w:righ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名格</w:t>
            </w:r>
          </w:p>
        </w:tc>
        <w:tc>
          <w:tcPr>
            <w:tcW w:w="3774" w:type="dxa"/>
            <w:gridSpan w:val="8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代号</w:t>
            </w:r>
          </w:p>
        </w:tc>
        <w:tc>
          <w:tcPr>
            <w:tcW w:w="539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2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工</w:t>
            </w:r>
          </w:p>
        </w:tc>
        <w:tc>
          <w:tcPr>
            <w:tcW w:w="499" w:type="dxa"/>
            <w:gridSpan w:val="2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程</w:t>
            </w:r>
          </w:p>
        </w:tc>
        <w:tc>
          <w:tcPr>
            <w:tcW w:w="456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4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名</w:t>
            </w:r>
          </w:p>
        </w:tc>
        <w:tc>
          <w:tcPr>
            <w:tcW w:w="661" w:type="dxa"/>
            <w:gridSpan w:val="2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2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称</w:t>
            </w:r>
          </w:p>
        </w:tc>
        <w:tc>
          <w:tcPr>
            <w:tcW w:w="53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 w:line="278" w:lineRule="auto"/>
              <w:ind w:left="128" w:right="18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工时</w:t>
            </w:r>
          </w:p>
        </w:tc>
        <w:tc>
          <w:tcPr>
            <w:tcW w:w="538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41" w:line="278" w:lineRule="auto"/>
              <w:ind w:left="130" w:right="17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FOB </w:t>
            </w: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12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09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FOB </w:t>
            </w:r>
            <w:r>
              <w:rPr>
                <w:rFonts w:hint="eastAsia" w:ascii="宋体" w:hAnsi="宋体" w:eastAsia="宋体" w:cs="宋体"/>
                <w:sz w:val="21"/>
              </w:rPr>
              <w:t>总价</w:t>
            </w:r>
          </w:p>
        </w:tc>
        <w:tc>
          <w:tcPr>
            <w:tcW w:w="37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4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原料成本</w:t>
            </w:r>
          </w:p>
        </w:tc>
        <w:tc>
          <w:tcPr>
            <w:tcW w:w="12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4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预定工时</w:t>
            </w: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11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物料成本</w:t>
            </w:r>
          </w:p>
        </w:tc>
        <w:tc>
          <w:tcPr>
            <w:tcW w:w="12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预定工资</w:t>
            </w: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12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附加价值</w:t>
            </w:r>
          </w:p>
        </w:tc>
        <w:tc>
          <w:tcPr>
            <w:tcW w:w="12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2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核定件薪</w:t>
            </w: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6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13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8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4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估计利润</w:t>
            </w:r>
          </w:p>
        </w:tc>
        <w:tc>
          <w:tcPr>
            <w:tcW w:w="12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4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利 润 率</w:t>
            </w: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5"/>
              <w:ind w:left="2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C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3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裁</w:t>
            </w:r>
          </w:p>
        </w:tc>
        <w:tc>
          <w:tcPr>
            <w:tcW w:w="7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right="19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剪</w:t>
            </w:r>
          </w:p>
        </w:tc>
        <w:tc>
          <w:tcPr>
            <w:tcW w:w="51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15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代号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11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 程 名 称</w:t>
            </w:r>
          </w:p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工</w:t>
            </w: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2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时</w:t>
            </w:r>
          </w:p>
        </w:tc>
        <w:tc>
          <w:tcPr>
            <w:tcW w:w="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1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5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单</w:t>
            </w: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41"/>
              <w:ind w:left="2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价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16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17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18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19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20</w:t>
            </w: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合</w:t>
            </w:r>
          </w:p>
        </w:tc>
        <w:tc>
          <w:tcPr>
            <w:tcW w:w="6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3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计</w:t>
            </w: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5"/>
              <w:ind w:right="59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S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7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印</w:t>
            </w:r>
          </w:p>
        </w:tc>
        <w:tc>
          <w:tcPr>
            <w:tcW w:w="7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35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刷</w:t>
            </w:r>
          </w:p>
        </w:tc>
        <w:tc>
          <w:tcPr>
            <w:tcW w:w="51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4"/>
              <w:ind w:left="336" w:right="-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合</w:t>
            </w:r>
          </w:p>
        </w:tc>
        <w:tc>
          <w:tcPr>
            <w:tcW w:w="1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8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4"/>
              <w:ind w:left="4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计</w:t>
            </w:r>
          </w:p>
        </w:tc>
        <w:tc>
          <w:tcPr>
            <w:tcW w:w="35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5"/>
              <w:ind w:left="38" w:right="-2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Q</w:t>
            </w:r>
          </w:p>
        </w:tc>
        <w:tc>
          <w:tcPr>
            <w:tcW w:w="33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8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76" w:right="-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</w:rPr>
              <w:t>品检</w:t>
            </w: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left="23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合</w:t>
            </w: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right="1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计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82"/>
              <w:ind w:left="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W</w:t>
            </w: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right="11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熔</w:t>
            </w:r>
          </w:p>
        </w:tc>
        <w:tc>
          <w:tcPr>
            <w:tcW w:w="7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left="13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接</w:t>
            </w:r>
          </w:p>
        </w:tc>
        <w:tc>
          <w:tcPr>
            <w:tcW w:w="51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left="25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合</w:t>
            </w:r>
          </w:p>
        </w:tc>
        <w:tc>
          <w:tcPr>
            <w:tcW w:w="1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68"/>
              <w:ind w:left="16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计</w:t>
            </w:r>
          </w:p>
        </w:tc>
        <w:tc>
          <w:tcPr>
            <w:tcW w:w="48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84"/>
              <w:ind w:right="2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P</w:t>
            </w:r>
          </w:p>
        </w:tc>
        <w:tc>
          <w:tcPr>
            <w:tcW w:w="1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70"/>
              <w:ind w:left="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包</w:t>
            </w:r>
          </w:p>
        </w:tc>
        <w:tc>
          <w:tcPr>
            <w:tcW w:w="4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70"/>
              <w:ind w:left="2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装</w:t>
            </w:r>
          </w:p>
        </w:tc>
        <w:tc>
          <w:tcPr>
            <w:tcW w:w="48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7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05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23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28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06</w:t>
            </w:r>
          </w:p>
        </w:tc>
        <w:tc>
          <w:tcPr>
            <w:tcW w:w="1619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7"/>
              <w:spacing w:before="41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合</w:t>
            </w:r>
          </w:p>
        </w:tc>
        <w:tc>
          <w:tcPr>
            <w:tcW w:w="539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spacing w:before="41"/>
              <w:ind w:left="4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计</w:t>
            </w:r>
          </w:p>
        </w:tc>
        <w:tc>
          <w:tcPr>
            <w:tcW w:w="16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1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56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84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59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tabs>
          <w:tab w:val="left" w:pos="1577"/>
          <w:tab w:val="left" w:pos="3465"/>
        </w:tabs>
        <w:spacing w:before="42"/>
        <w:ind w:right="211"/>
        <w:jc w:val="center"/>
        <w:rPr>
          <w:rFonts w:hint="eastAsia" w:ascii="宋体" w:hAnsi="宋体" w:eastAsia="宋体" w:cs="宋体"/>
        </w:rPr>
      </w:pPr>
    </w:p>
    <w:sectPr>
      <w:type w:val="continuous"/>
      <w:pgSz w:w="11910" w:h="16840"/>
      <w:pgMar w:top="840" w:right="1140" w:bottom="280" w:left="1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9D14D92"/>
    <w:rsid w:val="1FE0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2019-12-18T03:48:00Z</dcterms:created>
  <dc:creator>yu</dc:creator>
  <cp:lastModifiedBy>^O^珏</cp:lastModifiedBy>
  <dcterms:modified xsi:type="dcterms:W3CDTF">2019-12-20T15:16:46Z</dcterms:modified>
  <dc:title>件薪计算表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2019-12-18T00:00:00Z</vt:filetime>
  </property>
  <property fmtid="{D5CDD505-2E9C-101B-9397-08002B2CF9AE}" pid="5" name="KSOProductBuildVer">
    <vt:lpwstr>2052-11.1.0.9305</vt:lpwstr>
  </property>
</Properties>
</file>