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200"/>
        <w:rPr>
          <w:rFonts w:hint="eastAsia" w:ascii="宋体" w:hAnsi="宋体" w:eastAsia="宋体" w:cs="宋体"/>
          <w:sz w:val="20"/>
        </w:rPr>
      </w:pPr>
      <w:r>
        <w:rPr>
          <w:rFonts w:hint="eastAsia" w:ascii="宋体" w:hAnsi="宋体" w:eastAsia="宋体" w:cs="宋体"/>
        </w:rPr>
        <w:pict>
          <v:line id="_x0000_s1026" o:spid="_x0000_s1026" o:spt="20" style="position:absolute;left:0pt;margin-left:63pt;margin-top:14.4pt;height:53.8pt;width:0pt;mso-position-horizontal-relative:page;mso-position-vertical-relative:page;z-index:251664384;mso-width-relative:page;mso-height-relative:page;" stroked="t" coordsize="21600,21600">
            <v:path arrowok="t"/>
            <v:fill focussize="0,0"/>
            <v:stroke weight="0pt" color="#000000"/>
            <v:imagedata o:title=""/>
            <o:lock v:ext="edit"/>
          </v:line>
        </w:pict>
      </w:r>
      <w:r>
        <w:rPr>
          <w:rFonts w:hint="eastAsia" w:ascii="宋体" w:hAnsi="宋体" w:eastAsia="宋体" w:cs="宋体"/>
        </w:rPr>
        <w:pict>
          <v:line id="_x0000_s1027" o:spid="_x0000_s1027" o:spt="20" style="position:absolute;left:0pt;margin-left:140.1pt;margin-top:738.7pt;height:0pt;width:331.55pt;mso-position-horizontal-relative:page;mso-position-vertical-relative:page;z-index:251665408;mso-width-relative:page;mso-height-relative:page;" stroked="t" coordsize="21600,21600">
            <v:path arrowok="t"/>
            <v:fill focussize="0,0"/>
            <v:stroke weight="0.48pt" color="#800000"/>
            <v:imagedata o:title=""/>
            <o:lock v:ext="edit"/>
          </v:line>
        </w:pict>
      </w:r>
    </w:p>
    <w:p>
      <w:pPr>
        <w:pStyle w:val="4"/>
        <w:spacing w:before="11"/>
        <w:rPr>
          <w:rFonts w:hint="eastAsia" w:ascii="宋体" w:hAnsi="宋体" w:eastAsia="宋体" w:cs="宋体"/>
          <w:sz w:val="2"/>
        </w:rPr>
      </w:pPr>
    </w:p>
    <w:p>
      <w:pPr>
        <w:spacing w:line="240" w:lineRule="auto"/>
        <w:ind w:left="-88" w:right="0" w:firstLine="0"/>
        <w:rPr>
          <w:rFonts w:hint="eastAsia" w:ascii="宋体" w:hAnsi="宋体" w:eastAsia="宋体" w:cs="宋体"/>
          <w:sz w:val="20"/>
        </w:rPr>
      </w:pPr>
      <w:r>
        <w:rPr>
          <w:rFonts w:hint="eastAsia" w:ascii="宋体" w:hAnsi="宋体" w:eastAsia="宋体" w:cs="宋体"/>
          <w:position w:val="75"/>
          <w:sz w:val="20"/>
        </w:rPr>
        <w:pict>
          <v:group id="_x0000_s1034" o:spid="_x0000_s1034" o:spt="203" style="height:18.5pt;width:0.1pt;" coordsize="2,370">
            <o:lock v:ext="edit"/>
            <v:line id="_x0000_s1035" o:spid="_x0000_s1035" o:spt="20" style="position:absolute;left:0;top:0;height:370;width:0;" stroked="t" coordsize="21600,21600">
              <v:path arrowok="t"/>
              <v:fill focussize="0,0"/>
              <v:stroke weight="0pt" color="#000000"/>
              <v:imagedata o:title=""/>
              <o:lock v:ext="edit"/>
            </v:line>
            <w10:wrap type="none"/>
            <w10:anchorlock/>
          </v:group>
        </w:pict>
      </w:r>
      <w:r>
        <w:rPr>
          <w:rFonts w:hint="eastAsia" w:ascii="宋体" w:hAnsi="宋体" w:eastAsia="宋体" w:cs="宋体"/>
          <w:sz w:val="20"/>
        </w:rPr>
        <w:pict>
          <v:group id="_x0000_s1036" o:spid="_x0000_s1036" o:spt="203" style="height:19pt;width:0.1pt;" coordsize="2,380">
            <o:lock v:ext="edit"/>
            <v:line id="_x0000_s1037" o:spid="_x0000_s1037" o:spt="20" style="position:absolute;left:0;top:0;height:380;width:0;" stroked="t" coordsize="21600,21600">
              <v:path arrowok="t"/>
              <v:fill focussize="0,0"/>
              <v:stroke weight="0pt" color="#000000"/>
              <v:imagedata o:title=""/>
              <o:lock v:ext="edit"/>
            </v:line>
            <w10:wrap type="none"/>
            <w10:anchorlock/>
          </v:group>
        </w:pict>
      </w:r>
      <w:r>
        <w:rPr>
          <w:rFonts w:hint="eastAsia" w:ascii="宋体" w:hAnsi="宋体" w:eastAsia="宋体" w:cs="宋体"/>
          <w:spacing w:val="73"/>
          <w:sz w:val="20"/>
        </w:rPr>
        <w:t xml:space="preserve"> </w:t>
      </w:r>
      <w:r>
        <w:rPr>
          <w:rFonts w:hint="eastAsia" w:ascii="宋体" w:hAnsi="宋体" w:eastAsia="宋体" w:cs="宋体"/>
          <w:spacing w:val="73"/>
          <w:sz w:val="20"/>
        </w:rPr>
        <w:pict>
          <v:shape id="_x0000_s1038" o:spid="_x0000_s1038" o:spt="202" type="#_x0000_t202" style="height:56pt;width:473.85pt;" filled="f" stroked="f" coordsize="21600,21600">
            <v:path/>
            <v:fill on="f" focussize="0,0"/>
            <v:stroke on="f"/>
            <v:imagedata o:title=""/>
            <o:lock v:ext="edit"/>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0"/>
                    <w:gridCol w:w="3947"/>
                    <w:gridCol w:w="1843"/>
                    <w:gridCol w:w="2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30" w:type="dxa"/>
                        <w:shd w:val="clear" w:color="auto" w:fill="00FF00"/>
                      </w:tcPr>
                      <w:p>
                        <w:pPr>
                          <w:pStyle w:val="10"/>
                          <w:spacing w:before="26"/>
                          <w:rPr>
                            <w:sz w:val="24"/>
                          </w:rPr>
                        </w:pPr>
                        <w:r>
                          <w:rPr>
                            <w:sz w:val="24"/>
                          </w:rPr>
                          <w:t>公司</w:t>
                        </w:r>
                      </w:p>
                    </w:tc>
                    <w:tc>
                      <w:tcPr>
                        <w:tcW w:w="7932" w:type="dxa"/>
                        <w:gridSpan w:val="3"/>
                      </w:tcPr>
                      <w:p>
                        <w:pPr>
                          <w:pStyle w:val="10"/>
                          <w:spacing w:before="26"/>
                          <w:ind w:left="107"/>
                          <w:rPr>
                            <w:sz w:val="24"/>
                          </w:rPr>
                        </w:pPr>
                        <w:r>
                          <w:rPr>
                            <w:sz w:val="24"/>
                          </w:rPr>
                          <w:t>万科企业股份有限公司 （</w:t>
                        </w:r>
                        <w:r>
                          <w:rPr>
                            <w:color w:val="0101FF"/>
                            <w:sz w:val="24"/>
                            <w:u w:val="single" w:color="0101FF"/>
                          </w:rPr>
                          <w:t>深圳市万科房地产有限公司</w:t>
                        </w:r>
                        <w:r>
                          <w:rPr>
                            <w:color w:val="0101FF"/>
                            <w:spacing w:val="-60"/>
                            <w:sz w:val="24"/>
                          </w:rPr>
                          <w:t xml:space="preserve"> </w:t>
                        </w:r>
                        <w:r>
                          <w:rPr>
                            <w:sz w:val="24"/>
                          </w:rPr>
                          <w:t>XX</w:t>
                        </w:r>
                        <w:r>
                          <w:rPr>
                            <w:spacing w:val="-20"/>
                            <w:sz w:val="24"/>
                          </w:rPr>
                          <w:t xml:space="preserve"> 万科</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30" w:type="dxa"/>
                        <w:shd w:val="clear" w:color="auto" w:fill="00FF00"/>
                      </w:tcPr>
                      <w:p>
                        <w:pPr>
                          <w:pStyle w:val="10"/>
                          <w:spacing w:before="26"/>
                          <w:rPr>
                            <w:sz w:val="24"/>
                          </w:rPr>
                        </w:pPr>
                        <w:r>
                          <w:rPr>
                            <w:sz w:val="24"/>
                          </w:rPr>
                          <w:t>流程</w:t>
                        </w:r>
                      </w:p>
                    </w:tc>
                    <w:tc>
                      <w:tcPr>
                        <w:tcW w:w="7932" w:type="dxa"/>
                        <w:gridSpan w:val="3"/>
                      </w:tcPr>
                      <w:p>
                        <w:pPr>
                          <w:pStyle w:val="10"/>
                          <w:spacing w:before="26"/>
                          <w:ind w:left="107"/>
                          <w:rPr>
                            <w:sz w:val="24"/>
                          </w:rPr>
                        </w:pPr>
                        <w:r>
                          <w:rPr>
                            <w:sz w:val="24"/>
                          </w:rPr>
                          <w:t>人力资源与人工成本管理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30" w:type="dxa"/>
                        <w:shd w:val="clear" w:color="auto" w:fill="00FF00"/>
                      </w:tcPr>
                      <w:p>
                        <w:pPr>
                          <w:pStyle w:val="10"/>
                          <w:rPr>
                            <w:sz w:val="24"/>
                          </w:rPr>
                        </w:pPr>
                        <w:r>
                          <w:rPr>
                            <w:sz w:val="24"/>
                          </w:rPr>
                          <w:t>子流程</w:t>
                        </w:r>
                      </w:p>
                    </w:tc>
                    <w:tc>
                      <w:tcPr>
                        <w:tcW w:w="3947" w:type="dxa"/>
                      </w:tcPr>
                      <w:p>
                        <w:pPr>
                          <w:pStyle w:val="10"/>
                          <w:ind w:left="107"/>
                          <w:rPr>
                            <w:sz w:val="24"/>
                          </w:rPr>
                        </w:pPr>
                        <w:r>
                          <w:rPr>
                            <w:sz w:val="24"/>
                          </w:rPr>
                          <w:t>薪资与福利计算</w:t>
                        </w:r>
                      </w:p>
                    </w:tc>
                    <w:tc>
                      <w:tcPr>
                        <w:tcW w:w="1843" w:type="dxa"/>
                        <w:shd w:val="clear" w:color="auto" w:fill="00FF00"/>
                      </w:tcPr>
                      <w:p>
                        <w:pPr>
                          <w:pStyle w:val="10"/>
                          <w:ind w:left="108"/>
                          <w:rPr>
                            <w:sz w:val="24"/>
                          </w:rPr>
                        </w:pPr>
                        <w:r>
                          <w:rPr>
                            <w:sz w:val="24"/>
                          </w:rPr>
                          <w:t>子流程参考号#</w:t>
                        </w:r>
                      </w:p>
                    </w:tc>
                    <w:tc>
                      <w:tcPr>
                        <w:tcW w:w="2142" w:type="dxa"/>
                      </w:tcPr>
                      <w:p>
                        <w:pPr>
                          <w:pStyle w:val="10"/>
                          <w:ind w:left="226"/>
                          <w:rPr>
                            <w:sz w:val="24"/>
                          </w:rPr>
                        </w:pPr>
                        <w:r>
                          <w:rPr>
                            <w:color w:val="0101FF"/>
                            <w:sz w:val="24"/>
                            <w:u w:val="single" w:color="0101FF"/>
                          </w:rPr>
                          <w:t>SZ</w:t>
                        </w:r>
                        <w:r>
                          <w:rPr>
                            <w:sz w:val="24"/>
                          </w:rPr>
                          <w:t>STD-HR-B</w:t>
                        </w:r>
                      </w:p>
                    </w:tc>
                  </w:tr>
                </w:tbl>
                <w:p>
                  <w:pPr>
                    <w:pStyle w:val="4"/>
                  </w:pPr>
                </w:p>
              </w:txbxContent>
            </v:textbox>
            <w10:wrap type="none"/>
            <w10:anchorlock/>
          </v:shape>
        </w:pict>
      </w:r>
    </w:p>
    <w:p>
      <w:pPr>
        <w:pStyle w:val="4"/>
        <w:spacing w:before="7"/>
        <w:rPr>
          <w:rFonts w:hint="eastAsia" w:ascii="宋体" w:hAnsi="宋体" w:eastAsia="宋体" w:cs="宋体"/>
          <w:sz w:val="23"/>
        </w:rPr>
      </w:pPr>
    </w:p>
    <w:tbl>
      <w:tblPr>
        <w:tblStyle w:val="6"/>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8"/>
        <w:gridCol w:w="3969"/>
        <w:gridCol w:w="3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08" w:type="dxa"/>
            <w:shd w:val="clear" w:color="auto" w:fill="00FF00"/>
          </w:tcPr>
          <w:p>
            <w:pPr>
              <w:pStyle w:val="10"/>
              <w:spacing w:before="3" w:line="289" w:lineRule="exact"/>
              <w:rPr>
                <w:rFonts w:hint="eastAsia" w:ascii="宋体" w:hAnsi="宋体" w:eastAsia="宋体" w:cs="宋体"/>
                <w:sz w:val="24"/>
              </w:rPr>
            </w:pPr>
            <w:r>
              <w:rPr>
                <w:rFonts w:hint="eastAsia" w:ascii="宋体" w:hAnsi="宋体" w:eastAsia="宋体" w:cs="宋体"/>
                <w:sz w:val="24"/>
              </w:rPr>
              <w:t>修正日期</w:t>
            </w:r>
          </w:p>
        </w:tc>
        <w:tc>
          <w:tcPr>
            <w:tcW w:w="3969" w:type="dxa"/>
            <w:shd w:val="clear" w:color="auto" w:fill="00FF00"/>
          </w:tcPr>
          <w:p>
            <w:pPr>
              <w:pStyle w:val="10"/>
              <w:spacing w:before="3" w:line="289" w:lineRule="exact"/>
              <w:ind w:left="108"/>
              <w:rPr>
                <w:rFonts w:hint="eastAsia" w:ascii="宋体" w:hAnsi="宋体" w:eastAsia="宋体" w:cs="宋体"/>
                <w:sz w:val="24"/>
              </w:rPr>
            </w:pPr>
            <w:r>
              <w:rPr>
                <w:rFonts w:hint="eastAsia" w:ascii="宋体" w:hAnsi="宋体" w:eastAsia="宋体" w:cs="宋体"/>
                <w:sz w:val="24"/>
              </w:rPr>
              <w:t>制作人</w:t>
            </w:r>
          </w:p>
        </w:tc>
        <w:tc>
          <w:tcPr>
            <w:tcW w:w="3973" w:type="dxa"/>
            <w:shd w:val="clear" w:color="auto" w:fill="00FF00"/>
          </w:tcPr>
          <w:p>
            <w:pPr>
              <w:pStyle w:val="10"/>
              <w:spacing w:before="3" w:line="289" w:lineRule="exact"/>
              <w:ind w:left="108"/>
              <w:rPr>
                <w:rFonts w:hint="eastAsia" w:ascii="宋体" w:hAnsi="宋体" w:eastAsia="宋体" w:cs="宋体"/>
                <w:sz w:val="24"/>
              </w:rPr>
            </w:pPr>
            <w:r>
              <w:rPr>
                <w:rFonts w:hint="eastAsia" w:ascii="宋体" w:hAnsi="宋体" w:eastAsia="宋体" w:cs="宋体"/>
                <w:sz w:val="24"/>
              </w:rPr>
              <w:t>审批人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08" w:type="dxa"/>
          </w:tcPr>
          <w:p>
            <w:pPr>
              <w:pStyle w:val="10"/>
              <w:spacing w:before="3"/>
              <w:rPr>
                <w:rFonts w:hint="eastAsia" w:ascii="宋体" w:hAnsi="宋体" w:eastAsia="宋体" w:cs="宋体"/>
                <w:sz w:val="24"/>
              </w:rPr>
            </w:pPr>
            <w:r>
              <w:rPr>
                <w:rFonts w:hint="eastAsia" w:ascii="宋体" w:hAnsi="宋体" w:eastAsia="宋体" w:cs="宋体"/>
                <w:color w:val="0101FF"/>
                <w:sz w:val="24"/>
                <w:u w:val="single" w:color="0101FF"/>
              </w:rPr>
              <w:t>21</w:t>
            </w:r>
            <w:r>
              <w:rPr>
                <w:rFonts w:hint="eastAsia" w:ascii="宋体" w:hAnsi="宋体" w:eastAsia="宋体" w:cs="宋体"/>
                <w:sz w:val="24"/>
              </w:rPr>
              <w:t>DD/</w:t>
            </w:r>
            <w:r>
              <w:rPr>
                <w:rFonts w:hint="eastAsia" w:ascii="宋体" w:hAnsi="宋体" w:eastAsia="宋体" w:cs="宋体"/>
                <w:color w:val="0101FF"/>
                <w:sz w:val="24"/>
                <w:u w:val="single" w:color="0101FF"/>
              </w:rPr>
              <w:t>09</w:t>
            </w:r>
            <w:r>
              <w:rPr>
                <w:rFonts w:hint="eastAsia" w:ascii="宋体" w:hAnsi="宋体" w:eastAsia="宋体" w:cs="宋体"/>
                <w:sz w:val="24"/>
              </w:rPr>
              <w:t>MM/</w:t>
            </w:r>
          </w:p>
          <w:p>
            <w:pPr>
              <w:pStyle w:val="10"/>
              <w:spacing w:before="4" w:line="289" w:lineRule="exact"/>
              <w:rPr>
                <w:rFonts w:hint="eastAsia" w:ascii="宋体" w:hAnsi="宋体" w:eastAsia="宋体" w:cs="宋体"/>
                <w:sz w:val="24"/>
              </w:rPr>
            </w:pPr>
            <w:r>
              <w:rPr>
                <w:rFonts w:hint="eastAsia" w:ascii="宋体" w:hAnsi="宋体" w:eastAsia="宋体" w:cs="宋体"/>
                <w:color w:val="0101FF"/>
                <w:sz w:val="24"/>
                <w:u w:val="single" w:color="0101FF"/>
              </w:rPr>
              <w:t>07</w:t>
            </w:r>
            <w:r>
              <w:rPr>
                <w:rFonts w:hint="eastAsia" w:ascii="宋体" w:hAnsi="宋体" w:eastAsia="宋体" w:cs="宋体"/>
                <w:sz w:val="24"/>
              </w:rPr>
              <w:t>YY</w:t>
            </w:r>
          </w:p>
        </w:tc>
        <w:tc>
          <w:tcPr>
            <w:tcW w:w="3969" w:type="dxa"/>
          </w:tcPr>
          <w:p>
            <w:pPr>
              <w:pStyle w:val="10"/>
              <w:spacing w:before="159"/>
              <w:ind w:left="108"/>
              <w:rPr>
                <w:rFonts w:hint="eastAsia" w:ascii="宋体" w:hAnsi="宋体" w:eastAsia="宋体" w:cs="宋体"/>
                <w:sz w:val="24"/>
              </w:rPr>
            </w:pPr>
            <w:r>
              <w:rPr>
                <w:rFonts w:hint="eastAsia" w:ascii="宋体" w:hAnsi="宋体" w:eastAsia="宋体" w:cs="宋体"/>
                <w:color w:val="0101FF"/>
                <w:sz w:val="24"/>
                <w:u w:val="single" w:color="0101FF"/>
              </w:rPr>
              <w:t>李敏</w:t>
            </w:r>
          </w:p>
        </w:tc>
        <w:tc>
          <w:tcPr>
            <w:tcW w:w="3973" w:type="dxa"/>
          </w:tcPr>
          <w:p>
            <w:pPr>
              <w:pStyle w:val="10"/>
              <w:spacing w:before="0"/>
              <w:ind w:left="0"/>
              <w:rPr>
                <w:rFonts w:hint="eastAsia" w:ascii="宋体" w:hAnsi="宋体" w:eastAsia="宋体" w:cs="宋体"/>
                <w:sz w:val="22"/>
              </w:rPr>
            </w:pPr>
          </w:p>
        </w:tc>
      </w:tr>
    </w:tbl>
    <w:p>
      <w:pPr>
        <w:pStyle w:val="4"/>
        <w:rPr>
          <w:rFonts w:hint="eastAsia" w:ascii="宋体" w:hAnsi="宋体" w:eastAsia="宋体" w:cs="宋体"/>
          <w:sz w:val="20"/>
        </w:rPr>
      </w:pPr>
    </w:p>
    <w:p>
      <w:pPr>
        <w:pStyle w:val="4"/>
        <w:spacing w:before="11"/>
        <w:rPr>
          <w:rFonts w:hint="eastAsia" w:ascii="宋体" w:hAnsi="宋体" w:eastAsia="宋体" w:cs="宋体"/>
          <w:sz w:val="15"/>
        </w:rPr>
      </w:pPr>
    </w:p>
    <w:p>
      <w:pPr>
        <w:pStyle w:val="3"/>
        <w:numPr>
          <w:ilvl w:val="0"/>
          <w:numId w:val="1"/>
        </w:numPr>
        <w:tabs>
          <w:tab w:val="left" w:pos="625"/>
        </w:tabs>
        <w:spacing w:before="66" w:after="0" w:line="240" w:lineRule="auto"/>
        <w:ind w:left="624" w:right="0" w:hanging="425"/>
        <w:jc w:val="left"/>
        <w:rPr>
          <w:rFonts w:hint="eastAsia" w:ascii="宋体" w:hAnsi="宋体" w:eastAsia="宋体" w:cs="宋体"/>
        </w:rPr>
      </w:pPr>
      <w:r>
        <w:rPr>
          <w:rFonts w:hint="eastAsia" w:ascii="宋体" w:hAnsi="宋体" w:eastAsia="宋体" w:cs="宋体"/>
        </w:rPr>
        <w:pict>
          <v:line id="_x0000_s1040" o:spid="_x0000_s1040" o:spt="20" style="position:absolute;left:0pt;margin-left:57.55pt;margin-top:-52.85pt;height:32.2pt;width:0pt;mso-position-horizontal-relative:page;z-index:251666432;mso-width-relative:page;mso-height-relative:page;" stroked="t" coordsize="21600,21600">
            <v:path arrowok="t"/>
            <v:fill focussize="0,0"/>
            <v:stroke weight="0pt" color="#000000"/>
            <v:imagedata o:title=""/>
            <o:lock v:ext="edit"/>
          </v:line>
        </w:pict>
      </w:r>
      <w:r>
        <w:rPr>
          <w:rFonts w:hint="eastAsia" w:ascii="宋体" w:hAnsi="宋体" w:eastAsia="宋体" w:cs="宋体"/>
        </w:rPr>
        <w:t>流程总述</w:t>
      </w:r>
      <w:bookmarkStart w:id="0" w:name="_GoBack"/>
      <w:bookmarkEnd w:id="0"/>
    </w:p>
    <w:p>
      <w:pPr>
        <w:pStyle w:val="4"/>
        <w:spacing w:before="11"/>
        <w:rPr>
          <w:rFonts w:hint="eastAsia" w:ascii="宋体" w:hAnsi="宋体" w:eastAsia="宋体" w:cs="宋体"/>
          <w:b/>
          <w:sz w:val="22"/>
        </w:rPr>
      </w:pPr>
    </w:p>
    <w:p>
      <w:pPr>
        <w:pStyle w:val="4"/>
        <w:ind w:left="200"/>
        <w:rPr>
          <w:rFonts w:hint="eastAsia" w:ascii="宋体" w:hAnsi="宋体" w:eastAsia="宋体" w:cs="宋体"/>
        </w:rPr>
      </w:pPr>
      <w:r>
        <w:rPr>
          <w:rFonts w:hint="eastAsia" w:ascii="宋体" w:hAnsi="宋体" w:eastAsia="宋体" w:cs="宋体"/>
        </w:rPr>
        <w:t>本子流程包括人工成本管理、薪资计算、奖金计算、福利计算四部分。</w:t>
      </w:r>
    </w:p>
    <w:p>
      <w:pPr>
        <w:pStyle w:val="4"/>
        <w:spacing w:before="10"/>
        <w:rPr>
          <w:rFonts w:hint="eastAsia" w:ascii="宋体" w:hAnsi="宋体" w:eastAsia="宋体" w:cs="宋体"/>
          <w:sz w:val="22"/>
        </w:rPr>
      </w:pPr>
    </w:p>
    <w:p>
      <w:pPr>
        <w:pStyle w:val="4"/>
        <w:spacing w:before="1" w:line="468" w:lineRule="auto"/>
        <w:ind w:left="200" w:right="1379"/>
        <w:rPr>
          <w:rFonts w:hint="eastAsia" w:ascii="宋体" w:hAnsi="宋体" w:eastAsia="宋体" w:cs="宋体"/>
        </w:rPr>
      </w:pPr>
      <w:r>
        <w:rPr>
          <w:rFonts w:hint="eastAsia" w:ascii="宋体" w:hAnsi="宋体" w:eastAsia="宋体" w:cs="宋体"/>
        </w:rPr>
        <w:pict>
          <v:line id="_x0000_s1041" o:spid="_x0000_s1041" o:spt="20" style="position:absolute;left:0pt;margin-left:63pt;margin-top:21.65pt;height:30pt;width:0pt;mso-position-horizontal-relative:page;z-index:251667456;mso-width-relative:page;mso-height-relative:page;" stroked="t" coordsize="21600,21600">
            <v:path arrowok="t"/>
            <v:fill focussize="0,0"/>
            <v:stroke weight="0pt" color="#000000"/>
            <v:imagedata o:title=""/>
            <o:lock v:ext="edit"/>
          </v:line>
        </w:pict>
      </w:r>
      <w:r>
        <w:rPr>
          <w:rFonts w:hint="eastAsia" w:ascii="宋体" w:hAnsi="宋体" w:eastAsia="宋体" w:cs="宋体"/>
        </w:rPr>
        <w:t>薪资计算是指按照公司政策，计算员工的工资，包括基本工资、绩效工资等。奖金包括年终奖</w:t>
      </w:r>
      <w:r>
        <w:rPr>
          <w:rFonts w:hint="eastAsia" w:ascii="宋体" w:hAnsi="宋体" w:eastAsia="宋体" w:cs="宋体"/>
          <w:color w:val="0101FF"/>
          <w:u w:val="single" w:color="0101FF"/>
        </w:rPr>
        <w:t>、</w:t>
      </w:r>
      <w:r>
        <w:rPr>
          <w:rFonts w:hint="eastAsia" w:ascii="宋体" w:hAnsi="宋体" w:eastAsia="宋体" w:cs="宋体"/>
        </w:rPr>
        <w:t>和季度奖</w:t>
      </w:r>
      <w:r>
        <w:rPr>
          <w:rFonts w:hint="eastAsia" w:ascii="宋体" w:hAnsi="宋体" w:eastAsia="宋体" w:cs="宋体"/>
          <w:color w:val="0101FF"/>
          <w:u w:val="single" w:color="0101FF"/>
        </w:rPr>
        <w:t>、开盘奖、入伙奖、过节费等</w:t>
      </w:r>
      <w:r>
        <w:rPr>
          <w:rFonts w:hint="eastAsia" w:ascii="宋体" w:hAnsi="宋体" w:eastAsia="宋体" w:cs="宋体"/>
        </w:rPr>
        <w:t>。</w:t>
      </w:r>
    </w:p>
    <w:p>
      <w:pPr>
        <w:pStyle w:val="4"/>
        <w:spacing w:line="280" w:lineRule="auto"/>
        <w:ind w:left="200" w:right="179"/>
        <w:rPr>
          <w:rFonts w:hint="eastAsia" w:ascii="宋体" w:hAnsi="宋体" w:eastAsia="宋体" w:cs="宋体"/>
        </w:rPr>
      </w:pPr>
      <w:r>
        <w:rPr>
          <w:rFonts w:hint="eastAsia" w:ascii="宋体" w:hAnsi="宋体" w:eastAsia="宋体" w:cs="宋体"/>
        </w:rPr>
        <w:t>福利计算包括基本福利计算和补充福利计算两部分：基本福利计算是指公司为员工建立的基本社会保险及住房公积金。补充福利计算是指由企业为员工购买的商业保险。</w:t>
      </w:r>
    </w:p>
    <w:p>
      <w:pPr>
        <w:pStyle w:val="3"/>
        <w:numPr>
          <w:ilvl w:val="1"/>
          <w:numId w:val="1"/>
        </w:numPr>
        <w:tabs>
          <w:tab w:val="left" w:pos="680"/>
        </w:tabs>
        <w:spacing w:before="195" w:after="0" w:line="240" w:lineRule="auto"/>
        <w:ind w:left="680" w:right="0" w:hanging="480"/>
        <w:jc w:val="left"/>
        <w:rPr>
          <w:rFonts w:hint="eastAsia" w:ascii="宋体" w:hAnsi="宋体" w:eastAsia="宋体" w:cs="宋体"/>
        </w:rPr>
      </w:pPr>
      <w:r>
        <w:rPr>
          <w:rFonts w:hint="eastAsia" w:ascii="宋体" w:hAnsi="宋体" w:eastAsia="宋体" w:cs="宋体"/>
        </w:rPr>
        <w:t>业务及相关系统介绍</w:t>
      </w:r>
    </w:p>
    <w:p>
      <w:pPr>
        <w:pStyle w:val="4"/>
        <w:spacing w:before="3"/>
        <w:rPr>
          <w:rFonts w:hint="eastAsia" w:ascii="宋体" w:hAnsi="宋体" w:eastAsia="宋体" w:cs="宋体"/>
          <w:b/>
          <w:sz w:val="31"/>
        </w:rPr>
      </w:pPr>
    </w:p>
    <w:p>
      <w:pPr>
        <w:pStyle w:val="4"/>
        <w:spacing w:before="1"/>
        <w:ind w:left="200"/>
        <w:rPr>
          <w:rFonts w:hint="eastAsia" w:ascii="宋体" w:hAnsi="宋体" w:eastAsia="宋体" w:cs="宋体"/>
        </w:rPr>
      </w:pPr>
      <w:r>
        <w:rPr>
          <w:rFonts w:hint="eastAsia" w:ascii="宋体" w:hAnsi="宋体" w:eastAsia="宋体" w:cs="宋体"/>
        </w:rPr>
        <w:t>本流程涉及的系统包括 SAP 人事信息系统、商业保险系统、K2 流程审批系统。</w:t>
      </w:r>
    </w:p>
    <w:p>
      <w:pPr>
        <w:pStyle w:val="4"/>
        <w:spacing w:before="3"/>
        <w:rPr>
          <w:rFonts w:hint="eastAsia" w:ascii="宋体" w:hAnsi="宋体" w:eastAsia="宋体" w:cs="宋体"/>
          <w:sz w:val="31"/>
        </w:rPr>
      </w:pPr>
    </w:p>
    <w:p>
      <w:pPr>
        <w:pStyle w:val="3"/>
        <w:numPr>
          <w:ilvl w:val="1"/>
          <w:numId w:val="1"/>
        </w:numPr>
        <w:tabs>
          <w:tab w:val="left" w:pos="919"/>
          <w:tab w:val="left" w:pos="920"/>
        </w:tabs>
        <w:spacing w:before="0" w:after="0" w:line="240" w:lineRule="auto"/>
        <w:ind w:left="920" w:right="0" w:hanging="720"/>
        <w:jc w:val="left"/>
        <w:rPr>
          <w:rFonts w:hint="eastAsia" w:ascii="宋体" w:hAnsi="宋体" w:eastAsia="宋体" w:cs="宋体"/>
        </w:rPr>
      </w:pPr>
      <w:r>
        <w:rPr>
          <w:rFonts w:hint="eastAsia" w:ascii="宋体" w:hAnsi="宋体" w:eastAsia="宋体" w:cs="宋体"/>
        </w:rPr>
        <w:t>组织结构及主要职责、分工</w:t>
      </w:r>
    </w:p>
    <w:p>
      <w:pPr>
        <w:pStyle w:val="4"/>
        <w:spacing w:before="3"/>
        <w:rPr>
          <w:rFonts w:hint="eastAsia" w:ascii="宋体" w:hAnsi="宋体" w:eastAsia="宋体" w:cs="宋体"/>
          <w:b/>
          <w:sz w:val="31"/>
        </w:rPr>
      </w:pPr>
    </w:p>
    <w:p>
      <w:pPr>
        <w:pStyle w:val="4"/>
        <w:spacing w:line="552" w:lineRule="auto"/>
        <w:ind w:left="200" w:right="1499"/>
        <w:rPr>
          <w:rFonts w:hint="eastAsia" w:ascii="宋体" w:hAnsi="宋体" w:eastAsia="宋体" w:cs="宋体"/>
        </w:rPr>
      </w:pPr>
      <w:r>
        <w:rPr>
          <w:rFonts w:hint="eastAsia" w:ascii="宋体" w:hAnsi="宋体" w:eastAsia="宋体" w:cs="宋体"/>
          <w:spacing w:val="-7"/>
        </w:rPr>
        <w:t xml:space="preserve">流程操作员 拥有 </w:t>
      </w:r>
      <w:r>
        <w:rPr>
          <w:rFonts w:hint="eastAsia" w:ascii="宋体" w:hAnsi="宋体" w:eastAsia="宋体" w:cs="宋体"/>
        </w:rPr>
        <w:t>SAP</w:t>
      </w:r>
      <w:r>
        <w:rPr>
          <w:rFonts w:hint="eastAsia" w:ascii="宋体" w:hAnsi="宋体" w:eastAsia="宋体" w:cs="宋体"/>
          <w:spacing w:val="-11"/>
        </w:rPr>
        <w:t xml:space="preserve"> 修改权限，对经审核批准的更改申请在 </w:t>
      </w:r>
      <w:r>
        <w:rPr>
          <w:rFonts w:hint="eastAsia" w:ascii="宋体" w:hAnsi="宋体" w:eastAsia="宋体" w:cs="宋体"/>
        </w:rPr>
        <w:t>SAP</w:t>
      </w:r>
      <w:r>
        <w:rPr>
          <w:rFonts w:hint="eastAsia" w:ascii="宋体" w:hAnsi="宋体" w:eastAsia="宋体" w:cs="宋体"/>
          <w:spacing w:val="-14"/>
        </w:rPr>
        <w:t xml:space="preserve"> 中进行操作</w:t>
      </w:r>
      <w:r>
        <w:rPr>
          <w:rFonts w:hint="eastAsia" w:ascii="宋体" w:hAnsi="宋体" w:eastAsia="宋体" w:cs="宋体"/>
        </w:rPr>
        <w:t>薪资福利专员：发起任免、调动流程、进行奖金、薪资相关操作</w:t>
      </w:r>
    </w:p>
    <w:p>
      <w:pPr>
        <w:pStyle w:val="4"/>
        <w:spacing w:before="2" w:line="552" w:lineRule="auto"/>
        <w:ind w:left="200" w:right="4499"/>
        <w:rPr>
          <w:rFonts w:hint="eastAsia" w:ascii="宋体" w:hAnsi="宋体" w:eastAsia="宋体" w:cs="宋体"/>
        </w:rPr>
      </w:pPr>
      <w:r>
        <w:rPr>
          <w:rFonts w:hint="eastAsia" w:ascii="宋体" w:hAnsi="宋体" w:eastAsia="宋体" w:cs="宋体"/>
        </w:rPr>
        <w:t>保险专员：负责处理商业保险和社会保险事务。招聘专员：负责招聘事务。</w:t>
      </w:r>
    </w:p>
    <w:p>
      <w:pPr>
        <w:pStyle w:val="4"/>
        <w:rPr>
          <w:rFonts w:hint="eastAsia" w:ascii="宋体" w:hAnsi="宋体" w:eastAsia="宋体" w:cs="宋体"/>
        </w:rPr>
      </w:pPr>
    </w:p>
    <w:p>
      <w:pPr>
        <w:pStyle w:val="2"/>
        <w:spacing w:before="209"/>
        <w:rPr>
          <w:rFonts w:hint="eastAsia" w:ascii="宋体" w:hAnsi="宋体" w:eastAsia="宋体" w:cs="宋体"/>
        </w:rPr>
      </w:pPr>
      <w:r>
        <w:rPr>
          <w:rFonts w:hint="eastAsia" w:ascii="宋体" w:hAnsi="宋体" w:eastAsia="宋体" w:cs="宋体"/>
          <w:spacing w:val="-52"/>
        </w:rPr>
        <w:t>注释：</w:t>
      </w:r>
    </w:p>
    <w:p>
      <w:pPr>
        <w:spacing w:after="0"/>
        <w:rPr>
          <w:rFonts w:hint="eastAsia" w:ascii="宋体" w:hAnsi="宋体" w:eastAsia="宋体" w:cs="宋体"/>
        </w:rPr>
        <w:sectPr>
          <w:headerReference r:id="rId3" w:type="default"/>
          <w:footerReference r:id="rId4" w:type="default"/>
          <w:type w:val="continuous"/>
          <w:pgSz w:w="12240" w:h="15840"/>
          <w:pgMar w:top="280" w:right="1260" w:bottom="2120" w:left="1240" w:header="720" w:footer="1924" w:gutter="0"/>
          <w:pgNumType w:start="1"/>
        </w:sectPr>
      </w:pPr>
    </w:p>
    <w:p>
      <w:pPr>
        <w:pStyle w:val="4"/>
        <w:ind w:left="200"/>
        <w:rPr>
          <w:rFonts w:hint="eastAsia" w:ascii="宋体" w:hAnsi="宋体" w:eastAsia="宋体" w:cs="宋体"/>
          <w:sz w:val="20"/>
        </w:rPr>
      </w:pPr>
      <w:r>
        <w:rPr>
          <w:rFonts w:hint="eastAsia" w:ascii="宋体" w:hAnsi="宋体" w:eastAsia="宋体" w:cs="宋体"/>
        </w:rPr>
        <w:pict>
          <v:line id="_x0000_s1042" o:spid="_x0000_s1042" o:spt="20" style="position:absolute;left:0pt;margin-left:549pt;margin-top:14.4pt;height:53.8pt;width:0pt;mso-position-horizontal-relative:page;mso-position-vertical-relative:page;z-index:251672576;mso-width-relative:page;mso-height-relative:page;" stroked="t" coordsize="21600,21600">
            <v:path arrowok="t"/>
            <v:fill focussize="0,0"/>
            <v:stroke weight="0pt" color="#000000"/>
            <v:imagedata o:title=""/>
            <o:lock v:ext="edit"/>
          </v:line>
        </w:pict>
      </w:r>
      <w:r>
        <w:rPr>
          <w:rFonts w:hint="eastAsia" w:ascii="宋体" w:hAnsi="宋体" w:eastAsia="宋体" w:cs="宋体"/>
        </w:rPr>
        <w:pict>
          <v:line id="_x0000_s1043" o:spid="_x0000_s1043" o:spt="20" style="position:absolute;left:0pt;margin-left:140.1pt;margin-top:738.7pt;height:0pt;width:331.55pt;mso-position-horizontal-relative:page;mso-position-vertical-relative:page;z-index:251673600;mso-width-relative:page;mso-height-relative:page;" stroked="t" coordsize="21600,21600">
            <v:path arrowok="t"/>
            <v:fill focussize="0,0"/>
            <v:stroke weight="0.48pt" color="#800000"/>
            <v:imagedata o:title=""/>
            <o:lock v:ext="edit"/>
          </v:line>
        </w:pict>
      </w:r>
    </w:p>
    <w:p>
      <w:pPr>
        <w:spacing w:before="72" w:line="268" w:lineRule="auto"/>
        <w:ind w:left="189" w:right="113" w:firstLine="0"/>
        <w:jc w:val="left"/>
        <w:rPr>
          <w:rFonts w:hint="eastAsia" w:ascii="宋体" w:hAnsi="宋体" w:eastAsia="宋体" w:cs="宋体"/>
          <w:i/>
          <w:sz w:val="25"/>
        </w:rPr>
      </w:pPr>
      <w:r>
        <w:rPr>
          <w:rFonts w:hint="eastAsia" w:ascii="宋体" w:hAnsi="宋体" w:eastAsia="宋体" w:cs="宋体"/>
          <w:i/>
          <w:spacing w:val="-76"/>
          <w:sz w:val="25"/>
        </w:rPr>
        <w:t xml:space="preserve">以下涉及的各个部门或岗位名称为提炼的通用名称，请根据一线公司情况，明确一线公司                    </w:t>
      </w:r>
      <w:r>
        <w:rPr>
          <w:rFonts w:hint="eastAsia" w:ascii="宋体" w:hAnsi="宋体" w:eastAsia="宋体" w:cs="宋体"/>
          <w:i/>
          <w:spacing w:val="-70"/>
          <w:sz w:val="25"/>
        </w:rPr>
        <w:t>具体的部门或岗位名称。</w:t>
      </w:r>
    </w:p>
    <w:p>
      <w:pPr>
        <w:spacing w:before="2"/>
        <w:ind w:left="189" w:right="0" w:firstLine="0"/>
        <w:jc w:val="left"/>
        <w:rPr>
          <w:rFonts w:hint="eastAsia" w:ascii="宋体" w:hAnsi="宋体" w:eastAsia="宋体" w:cs="宋体"/>
          <w:i/>
          <w:sz w:val="25"/>
        </w:rPr>
      </w:pPr>
      <w:r>
        <w:rPr>
          <w:rFonts w:hint="eastAsia" w:ascii="宋体" w:hAnsi="宋体" w:eastAsia="宋体" w:cs="宋体"/>
          <w:i/>
          <w:spacing w:val="-75"/>
          <w:sz w:val="25"/>
        </w:rPr>
        <w:t>以下涉及的记录和文档名称请根据分公司情况明确具体名称。</w:t>
      </w:r>
    </w:p>
    <w:p>
      <w:pPr>
        <w:spacing w:before="40"/>
        <w:ind w:left="189" w:right="0" w:firstLine="0"/>
        <w:jc w:val="left"/>
        <w:rPr>
          <w:rFonts w:hint="eastAsia" w:ascii="宋体" w:hAnsi="宋体" w:eastAsia="宋体" w:cs="宋体"/>
          <w:i/>
          <w:sz w:val="25"/>
        </w:rPr>
      </w:pPr>
      <w:r>
        <w:rPr>
          <w:rFonts w:hint="eastAsia" w:ascii="宋体" w:hAnsi="宋体" w:eastAsia="宋体" w:cs="宋体"/>
          <w:i/>
          <w:spacing w:val="-77"/>
          <w:sz w:val="25"/>
        </w:rPr>
        <w:t>以下涉及的定期请根据一线公司情况明确周期（如每天、每周、每月、每季、每年等）</w:t>
      </w:r>
      <w:r>
        <w:rPr>
          <w:rFonts w:hint="eastAsia" w:ascii="宋体" w:hAnsi="宋体" w:eastAsia="宋体" w:cs="宋体"/>
          <w:i/>
          <w:sz w:val="25"/>
        </w:rPr>
        <w:t>。</w:t>
      </w:r>
    </w:p>
    <w:p>
      <w:pPr>
        <w:spacing w:before="160" w:line="268" w:lineRule="auto"/>
        <w:ind w:left="189" w:right="113" w:firstLine="0"/>
        <w:jc w:val="left"/>
        <w:rPr>
          <w:rFonts w:hint="eastAsia" w:ascii="宋体" w:hAnsi="宋体" w:eastAsia="宋体" w:cs="宋体"/>
          <w:i/>
          <w:sz w:val="25"/>
        </w:rPr>
      </w:pPr>
      <w:r>
        <w:rPr>
          <w:rFonts w:hint="eastAsia" w:ascii="宋体" w:hAnsi="宋体" w:eastAsia="宋体" w:cs="宋体"/>
          <w:i/>
          <w:spacing w:val="-57"/>
          <w:sz w:val="25"/>
        </w:rPr>
        <w:t>以下文档中的</w:t>
      </w:r>
      <w:r>
        <w:rPr>
          <w:rFonts w:hint="eastAsia" w:ascii="宋体" w:hAnsi="宋体" w:eastAsia="宋体" w:cs="宋体"/>
          <w:i/>
          <w:color w:val="800080"/>
          <w:spacing w:val="15"/>
          <w:sz w:val="25"/>
        </w:rPr>
        <w:t xml:space="preserve">[      ]      </w:t>
      </w:r>
      <w:r>
        <w:rPr>
          <w:rFonts w:hint="eastAsia" w:ascii="宋体" w:hAnsi="宋体" w:eastAsia="宋体" w:cs="宋体"/>
          <w:i/>
          <w:spacing w:val="-77"/>
          <w:sz w:val="25"/>
        </w:rPr>
        <w:t>中的部分是标准的控制活动作为参考之用，而</w:t>
      </w:r>
      <w:r>
        <w:rPr>
          <w:rFonts w:hint="eastAsia" w:ascii="宋体" w:hAnsi="宋体" w:eastAsia="宋体" w:cs="宋体"/>
          <w:i/>
          <w:color w:val="800080"/>
          <w:spacing w:val="4"/>
          <w:sz w:val="25"/>
        </w:rPr>
        <w:t>[      ]</w:t>
      </w:r>
      <w:r>
        <w:rPr>
          <w:rFonts w:hint="eastAsia" w:ascii="宋体" w:hAnsi="宋体" w:eastAsia="宋体" w:cs="宋体"/>
          <w:i/>
          <w:spacing w:val="-69"/>
          <w:sz w:val="25"/>
        </w:rPr>
        <w:t xml:space="preserve">之前的粗体部分是实 </w:t>
      </w:r>
      <w:r>
        <w:rPr>
          <w:rFonts w:hint="eastAsia" w:ascii="宋体" w:hAnsi="宋体" w:eastAsia="宋体" w:cs="宋体"/>
          <w:i/>
          <w:spacing w:val="-75"/>
          <w:sz w:val="25"/>
        </w:rPr>
        <w:t>际的控制活动。在制作时，要根据分公司的实际具体情况填写。</w:t>
      </w:r>
    </w:p>
    <w:p>
      <w:pPr>
        <w:pStyle w:val="4"/>
        <w:rPr>
          <w:rFonts w:hint="eastAsia" w:ascii="宋体" w:hAnsi="宋体" w:eastAsia="宋体" w:cs="宋体"/>
          <w:i/>
        </w:rPr>
      </w:pPr>
    </w:p>
    <w:p>
      <w:pPr>
        <w:pStyle w:val="4"/>
        <w:rPr>
          <w:rFonts w:hint="eastAsia" w:ascii="宋体" w:hAnsi="宋体" w:eastAsia="宋体" w:cs="宋体"/>
          <w:i/>
        </w:rPr>
      </w:pPr>
    </w:p>
    <w:p>
      <w:pPr>
        <w:pStyle w:val="4"/>
        <w:spacing w:before="6"/>
        <w:rPr>
          <w:rFonts w:hint="eastAsia" w:ascii="宋体" w:hAnsi="宋体" w:eastAsia="宋体" w:cs="宋体"/>
          <w:i/>
          <w:sz w:val="18"/>
        </w:rPr>
      </w:pPr>
    </w:p>
    <w:p>
      <w:pPr>
        <w:pStyle w:val="3"/>
        <w:numPr>
          <w:ilvl w:val="0"/>
          <w:numId w:val="1"/>
        </w:numPr>
        <w:tabs>
          <w:tab w:val="left" w:pos="625"/>
        </w:tabs>
        <w:spacing w:before="1" w:after="0" w:line="240" w:lineRule="auto"/>
        <w:ind w:left="624" w:right="0" w:hanging="425"/>
        <w:jc w:val="left"/>
        <w:rPr>
          <w:rFonts w:hint="eastAsia" w:ascii="宋体" w:hAnsi="宋体" w:eastAsia="宋体" w:cs="宋体"/>
        </w:rPr>
      </w:pPr>
      <w:r>
        <w:rPr>
          <w:rFonts w:hint="eastAsia" w:ascii="宋体" w:hAnsi="宋体" w:eastAsia="宋体" w:cs="宋体"/>
        </w:rPr>
        <w:t>流程描述</w:t>
      </w:r>
    </w:p>
    <w:p>
      <w:pPr>
        <w:pStyle w:val="9"/>
        <w:numPr>
          <w:ilvl w:val="1"/>
          <w:numId w:val="1"/>
        </w:numPr>
        <w:tabs>
          <w:tab w:val="left" w:pos="670"/>
        </w:tabs>
        <w:spacing w:before="162" w:after="0" w:line="240" w:lineRule="auto"/>
        <w:ind w:left="669" w:right="0" w:hanging="481"/>
        <w:jc w:val="left"/>
        <w:rPr>
          <w:rFonts w:hint="eastAsia" w:ascii="宋体" w:hAnsi="宋体" w:eastAsia="宋体" w:cs="宋体"/>
          <w:b/>
          <w:i/>
          <w:sz w:val="25"/>
        </w:rPr>
      </w:pPr>
      <w:r>
        <w:rPr>
          <w:rFonts w:hint="eastAsia" w:ascii="宋体" w:hAnsi="宋体" w:eastAsia="宋体" w:cs="宋体"/>
          <w:b/>
          <w:i/>
          <w:spacing w:val="-65"/>
          <w:sz w:val="25"/>
        </w:rPr>
        <w:t>人工成本管理</w:t>
      </w:r>
    </w:p>
    <w:p>
      <w:pPr>
        <w:pStyle w:val="9"/>
        <w:numPr>
          <w:ilvl w:val="1"/>
          <w:numId w:val="1"/>
        </w:numPr>
        <w:tabs>
          <w:tab w:val="left" w:pos="670"/>
        </w:tabs>
        <w:spacing w:before="40" w:after="0" w:line="240" w:lineRule="auto"/>
        <w:ind w:left="669" w:right="0" w:hanging="481"/>
        <w:jc w:val="left"/>
        <w:rPr>
          <w:rFonts w:hint="eastAsia" w:ascii="宋体" w:hAnsi="宋体" w:eastAsia="宋体" w:cs="宋体"/>
          <w:b/>
          <w:i/>
          <w:sz w:val="25"/>
        </w:rPr>
      </w:pPr>
      <w:r>
        <w:rPr>
          <w:rFonts w:hint="eastAsia" w:ascii="宋体" w:hAnsi="宋体" w:eastAsia="宋体" w:cs="宋体"/>
          <w:b/>
          <w:i/>
          <w:spacing w:val="-58"/>
          <w:sz w:val="25"/>
        </w:rPr>
        <w:t>工资计算</w:t>
      </w:r>
    </w:p>
    <w:p>
      <w:pPr>
        <w:pStyle w:val="9"/>
        <w:numPr>
          <w:ilvl w:val="1"/>
          <w:numId w:val="1"/>
        </w:numPr>
        <w:tabs>
          <w:tab w:val="left" w:pos="670"/>
        </w:tabs>
        <w:spacing w:before="40" w:after="0" w:line="268" w:lineRule="auto"/>
        <w:ind w:left="189" w:right="7793" w:firstLine="0"/>
        <w:jc w:val="left"/>
        <w:rPr>
          <w:rFonts w:hint="eastAsia" w:ascii="宋体" w:hAnsi="宋体" w:eastAsia="宋体" w:cs="宋体"/>
          <w:b/>
          <w:i/>
          <w:sz w:val="25"/>
        </w:rPr>
      </w:pPr>
      <w:r>
        <w:rPr>
          <w:rFonts w:hint="eastAsia" w:ascii="宋体" w:hAnsi="宋体" w:eastAsia="宋体" w:cs="宋体"/>
          <w:b/>
          <w:i/>
          <w:spacing w:val="-62"/>
          <w:sz w:val="25"/>
        </w:rPr>
        <w:t xml:space="preserve">奖金的计算  </w:t>
      </w:r>
      <w:r>
        <w:rPr>
          <w:rFonts w:hint="eastAsia" w:ascii="宋体" w:hAnsi="宋体" w:eastAsia="宋体" w:cs="宋体"/>
          <w:b/>
          <w:i/>
          <w:spacing w:val="-58"/>
          <w:sz w:val="25"/>
        </w:rPr>
        <w:t>2.4福利计算</w:t>
      </w:r>
    </w:p>
    <w:p>
      <w:pPr>
        <w:pStyle w:val="9"/>
        <w:numPr>
          <w:ilvl w:val="1"/>
          <w:numId w:val="2"/>
        </w:numPr>
        <w:tabs>
          <w:tab w:val="left" w:pos="1147"/>
          <w:tab w:val="left" w:pos="1148"/>
        </w:tabs>
        <w:spacing w:before="132" w:after="0" w:line="240" w:lineRule="auto"/>
        <w:ind w:left="1148" w:right="0" w:hanging="948"/>
        <w:jc w:val="left"/>
        <w:rPr>
          <w:rFonts w:hint="eastAsia" w:ascii="宋体" w:hAnsi="宋体" w:eastAsia="宋体" w:cs="宋体"/>
          <w:b/>
          <w:sz w:val="24"/>
        </w:rPr>
      </w:pPr>
      <w:r>
        <w:rPr>
          <w:rFonts w:hint="eastAsia" w:ascii="宋体" w:hAnsi="宋体" w:eastAsia="宋体" w:cs="宋体"/>
          <w:b/>
          <w:sz w:val="24"/>
        </w:rPr>
        <w:t>人工成本管理</w:t>
      </w:r>
    </w:p>
    <w:p>
      <w:pPr>
        <w:pStyle w:val="4"/>
        <w:spacing w:before="10"/>
        <w:rPr>
          <w:rFonts w:hint="eastAsia" w:ascii="宋体" w:hAnsi="宋体" w:eastAsia="宋体" w:cs="宋体"/>
          <w:b/>
          <w:sz w:val="22"/>
        </w:rPr>
      </w:pPr>
    </w:p>
    <w:p>
      <w:pPr>
        <w:pStyle w:val="4"/>
        <w:spacing w:before="1" w:line="280" w:lineRule="auto"/>
        <w:ind w:left="200" w:right="179"/>
        <w:jc w:val="both"/>
        <w:rPr>
          <w:rFonts w:hint="eastAsia" w:ascii="宋体" w:hAnsi="宋体" w:eastAsia="宋体" w:cs="宋体"/>
        </w:rPr>
      </w:pPr>
      <w:r>
        <w:rPr>
          <w:rFonts w:hint="eastAsia" w:ascii="宋体" w:hAnsi="宋体" w:eastAsia="宋体" w:cs="宋体"/>
        </w:rPr>
        <w:t>人工成本是指公司为全体员工支付的各类直接和间接人工费用的总和，具体包括下列可控费用：工资（包括月度工资、绩效工资）、奖金、社会保险（包括国家法定要求的基本养老保险、基本医疗保险、住房公积金、失业保险等）。</w:t>
      </w:r>
    </w:p>
    <w:p>
      <w:pPr>
        <w:pStyle w:val="4"/>
        <w:spacing w:before="120" w:line="280" w:lineRule="auto"/>
        <w:ind w:left="200" w:right="179"/>
        <w:jc w:val="both"/>
        <w:rPr>
          <w:rFonts w:hint="eastAsia" w:ascii="宋体" w:hAnsi="宋体" w:eastAsia="宋体" w:cs="宋体"/>
        </w:rPr>
      </w:pPr>
      <w:r>
        <w:rPr>
          <w:rFonts w:hint="eastAsia" w:ascii="宋体" w:hAnsi="宋体" w:eastAsia="宋体" w:cs="宋体"/>
        </w:rPr>
        <w:pict>
          <v:line id="_x0000_s1051" o:spid="_x0000_s1051" o:spt="20" style="position:absolute;left:0pt;margin-left:549pt;margin-top:75.55pt;height:18pt;width:0pt;mso-position-horizontal-relative:page;z-index:251674624;mso-width-relative:page;mso-height-relative:page;" stroked="t" coordsize="21600,21600">
            <v:path arrowok="t"/>
            <v:fill focussize="0,0"/>
            <v:stroke weight="0pt" color="#000000"/>
            <v:imagedata o:title=""/>
            <o:lock v:ext="edit"/>
          </v:line>
        </w:pict>
      </w:r>
      <w:r>
        <w:rPr>
          <w:rFonts w:hint="eastAsia" w:ascii="宋体" w:hAnsi="宋体" w:eastAsia="宋体" w:cs="宋体"/>
        </w:rPr>
        <w:t>每年年初，公司人力资源部根据各部门提交的年度增员申请结合人力资源部意见，与部门负责人沟通确定年度定岗定编计划</w:t>
      </w:r>
      <w:r>
        <w:rPr>
          <w:rFonts w:hint="eastAsia" w:ascii="宋体" w:hAnsi="宋体" w:eastAsia="宋体" w:cs="宋体"/>
          <w:b/>
          <w:color w:val="0000FF"/>
        </w:rPr>
        <w:t>&lt;HR-b-1&gt;</w:t>
      </w:r>
      <w:r>
        <w:rPr>
          <w:rFonts w:hint="eastAsia" w:ascii="宋体" w:hAnsi="宋体" w:eastAsia="宋体" w:cs="宋体"/>
          <w:color w:val="0000FF"/>
        </w:rPr>
        <w:t>。</w:t>
      </w:r>
      <w:r>
        <w:rPr>
          <w:rFonts w:hint="eastAsia" w:ascii="宋体" w:hAnsi="宋体" w:eastAsia="宋体" w:cs="宋体"/>
        </w:rPr>
        <w:t>人力资源部根据汇总的定岗定编计划制作本年人工费用</w:t>
      </w:r>
      <w:r>
        <w:rPr>
          <w:rFonts w:hint="eastAsia" w:ascii="宋体" w:hAnsi="宋体" w:eastAsia="宋体" w:cs="宋体"/>
          <w:u w:val="single"/>
        </w:rPr>
        <w:t>预算</w:t>
      </w:r>
      <w:r>
        <w:rPr>
          <w:rFonts w:hint="eastAsia" w:ascii="宋体" w:hAnsi="宋体" w:eastAsia="宋体" w:cs="宋体"/>
          <w:b/>
          <w:color w:val="0000FF"/>
        </w:rPr>
        <w:t>&lt;HR-b-2&gt;</w:t>
      </w:r>
      <w:r>
        <w:rPr>
          <w:rFonts w:hint="eastAsia" w:ascii="宋体" w:hAnsi="宋体" w:eastAsia="宋体" w:cs="宋体"/>
        </w:rPr>
        <w:t>，并经公司人力资源部经理、人力资源总监、总经理审批</w:t>
      </w:r>
      <w:r>
        <w:rPr>
          <w:rFonts w:hint="eastAsia" w:ascii="宋体" w:hAnsi="宋体" w:eastAsia="宋体" w:cs="宋体"/>
          <w:b/>
        </w:rPr>
        <w:t>。</w:t>
      </w:r>
      <w:r>
        <w:rPr>
          <w:rFonts w:hint="eastAsia" w:ascii="宋体" w:hAnsi="宋体" w:eastAsia="宋体" w:cs="宋体"/>
        </w:rPr>
        <w:t>每年年末，财务部运营组根据财务数据进行人力成本两年的同比分析，对出现的重大异常差异，财务部报告人力资源总监</w:t>
      </w:r>
      <w:r>
        <w:rPr>
          <w:rFonts w:hint="eastAsia" w:ascii="宋体" w:hAnsi="宋体" w:eastAsia="宋体" w:cs="宋体"/>
          <w:color w:val="0101FF"/>
          <w:u w:val="single" w:color="0101FF"/>
        </w:rPr>
        <w:t>负责人和公司分管领导</w:t>
      </w:r>
      <w:r>
        <w:rPr>
          <w:rFonts w:hint="eastAsia" w:ascii="宋体" w:hAnsi="宋体" w:eastAsia="宋体" w:cs="宋体"/>
        </w:rPr>
        <w:t>，由其再督促各业务经理查找原因。另外，人力资源经理年度述职将对全年的工作情况进行总结汇报。</w:t>
      </w:r>
    </w:p>
    <w:p>
      <w:pPr>
        <w:pStyle w:val="3"/>
        <w:numPr>
          <w:ilvl w:val="1"/>
          <w:numId w:val="2"/>
        </w:numPr>
        <w:tabs>
          <w:tab w:val="left" w:pos="1148"/>
        </w:tabs>
        <w:spacing w:before="112" w:after="0" w:line="240" w:lineRule="auto"/>
        <w:ind w:left="1148" w:right="0" w:hanging="959"/>
        <w:jc w:val="both"/>
        <w:rPr>
          <w:rFonts w:hint="eastAsia" w:ascii="宋体" w:hAnsi="宋体" w:eastAsia="宋体" w:cs="宋体"/>
          <w:sz w:val="25"/>
        </w:rPr>
      </w:pPr>
      <w:r>
        <w:rPr>
          <w:rFonts w:hint="eastAsia" w:ascii="宋体" w:hAnsi="宋体" w:eastAsia="宋体" w:cs="宋体"/>
        </w:rPr>
        <w:pict>
          <v:shape id="_x0000_s1052" o:spid="_x0000_s1052" style="position:absolute;left:0pt;margin-left:549pt;margin-top:-407.15pt;height:118.45pt;width:0.1pt;mso-position-horizontal-relative:page;z-index:251675648;mso-width-relative:page;mso-height-relative:page;" filled="f" stroked="t" coordorigin="10980,-8143" coordsize="0,2369" path="m10980,554l10980,1034m10980,1034l10980,1514m10980,1514l10980,2114m10980,2114l10980,2582m10980,2582l10980,2923e">
            <v:path arrowok="t"/>
            <v:fill on="f" focussize="0,0"/>
            <v:stroke weight="0pt" color="#000000"/>
            <v:imagedata o:title=""/>
            <o:lock v:ext="edit"/>
          </v:shape>
        </w:pict>
      </w:r>
      <w:r>
        <w:rPr>
          <w:rFonts w:hint="eastAsia" w:ascii="宋体" w:hAnsi="宋体" w:eastAsia="宋体" w:cs="宋体"/>
        </w:rPr>
        <w:t>薪资计算</w:t>
      </w:r>
    </w:p>
    <w:p>
      <w:pPr>
        <w:pStyle w:val="4"/>
        <w:spacing w:before="7"/>
        <w:rPr>
          <w:rFonts w:hint="eastAsia" w:ascii="宋体" w:hAnsi="宋体" w:eastAsia="宋体" w:cs="宋体"/>
          <w:b/>
          <w:sz w:val="22"/>
        </w:rPr>
      </w:pPr>
    </w:p>
    <w:p>
      <w:pPr>
        <w:pStyle w:val="4"/>
        <w:spacing w:line="280" w:lineRule="auto"/>
        <w:ind w:left="200" w:right="179"/>
        <w:jc w:val="both"/>
        <w:rPr>
          <w:rFonts w:hint="eastAsia" w:ascii="宋体" w:hAnsi="宋体" w:eastAsia="宋体" w:cs="宋体"/>
        </w:rPr>
      </w:pPr>
      <w:r>
        <w:rPr>
          <w:rFonts w:hint="eastAsia" w:ascii="宋体" w:hAnsi="宋体" w:eastAsia="宋体" w:cs="宋体"/>
          <w:spacing w:val="-2"/>
        </w:rPr>
        <w:t xml:space="preserve">员工入职、离职、调动、任免等引起的薪资变动经相关负责人审批后由 </w:t>
      </w:r>
      <w:r>
        <w:rPr>
          <w:rFonts w:hint="eastAsia" w:ascii="宋体" w:hAnsi="宋体" w:eastAsia="宋体" w:cs="宋体"/>
        </w:rPr>
        <w:t>SAP</w:t>
      </w:r>
      <w:r>
        <w:rPr>
          <w:rFonts w:hint="eastAsia" w:ascii="宋体" w:hAnsi="宋体" w:eastAsia="宋体" w:cs="宋体"/>
          <w:spacing w:val="-12"/>
        </w:rPr>
        <w:t xml:space="preserve"> 流程操作员及</w:t>
      </w:r>
      <w:r>
        <w:rPr>
          <w:rFonts w:hint="eastAsia" w:ascii="宋体" w:hAnsi="宋体" w:eastAsia="宋体" w:cs="宋体"/>
        </w:rPr>
        <w:t>时更新。</w:t>
      </w:r>
    </w:p>
    <w:p>
      <w:pPr>
        <w:pStyle w:val="4"/>
        <w:spacing w:before="8"/>
        <w:rPr>
          <w:rFonts w:hint="eastAsia" w:ascii="宋体" w:hAnsi="宋体" w:eastAsia="宋体" w:cs="宋体"/>
          <w:sz w:val="13"/>
        </w:rPr>
      </w:pPr>
    </w:p>
    <w:p>
      <w:pPr>
        <w:pStyle w:val="3"/>
        <w:numPr>
          <w:ilvl w:val="2"/>
          <w:numId w:val="2"/>
        </w:numPr>
        <w:tabs>
          <w:tab w:val="left" w:pos="1639"/>
          <w:tab w:val="left" w:pos="1640"/>
        </w:tabs>
        <w:spacing w:before="66" w:after="0" w:line="240" w:lineRule="auto"/>
        <w:ind w:left="1640" w:right="0" w:hanging="1440"/>
        <w:jc w:val="left"/>
        <w:rPr>
          <w:rFonts w:hint="eastAsia" w:ascii="宋体" w:hAnsi="宋体" w:eastAsia="宋体" w:cs="宋体"/>
        </w:rPr>
      </w:pPr>
      <w:r>
        <w:rPr>
          <w:rFonts w:hint="eastAsia" w:ascii="宋体" w:hAnsi="宋体" w:eastAsia="宋体" w:cs="宋体"/>
        </w:rPr>
        <w:t>手工输入信息</w:t>
      </w:r>
    </w:p>
    <w:p>
      <w:pPr>
        <w:pStyle w:val="4"/>
        <w:spacing w:before="127" w:line="364" w:lineRule="auto"/>
        <w:ind w:left="200" w:right="178" w:firstLine="420"/>
        <w:rPr>
          <w:rFonts w:hint="eastAsia" w:ascii="宋体" w:hAnsi="宋体" w:eastAsia="宋体" w:cs="宋体"/>
        </w:rPr>
      </w:pPr>
      <w:r>
        <w:rPr>
          <w:rFonts w:hint="eastAsia" w:ascii="宋体" w:hAnsi="宋体" w:eastAsia="宋体" w:cs="宋体"/>
        </w:rPr>
        <w:t>涉及工资计算中的不定的因素如季度奖金、请假、加班费、会费、党费、宿舍租金等， 需进行手工输入。每月月末，流程操作员根据有效信息（如经审批后的</w:t>
      </w:r>
      <w:r>
        <w:rPr>
          <w:rFonts w:hint="eastAsia" w:ascii="宋体" w:hAnsi="宋体" w:eastAsia="宋体" w:cs="宋体"/>
          <w:color w:val="0101FF"/>
          <w:u w:val="single" w:color="0101FF"/>
        </w:rPr>
        <w:t>请</w:t>
      </w:r>
      <w:r>
        <w:rPr>
          <w:rFonts w:hint="eastAsia" w:ascii="宋体" w:hAnsi="宋体" w:eastAsia="宋体" w:cs="宋体"/>
        </w:rPr>
        <w:t>休假信</w:t>
      </w:r>
    </w:p>
    <w:p>
      <w:pPr>
        <w:spacing w:after="0" w:line="364" w:lineRule="auto"/>
        <w:rPr>
          <w:rFonts w:hint="eastAsia" w:ascii="宋体" w:hAnsi="宋体" w:eastAsia="宋体" w:cs="宋体"/>
        </w:rPr>
        <w:sectPr>
          <w:pgSz w:w="12240" w:h="15840"/>
          <w:pgMar w:top="280" w:right="1260" w:bottom="2120" w:left="1240" w:header="0" w:footer="1924" w:gutter="0"/>
        </w:sectPr>
      </w:pPr>
    </w:p>
    <w:p>
      <w:pPr>
        <w:pStyle w:val="4"/>
        <w:ind w:left="200"/>
        <w:rPr>
          <w:rFonts w:hint="eastAsia" w:ascii="宋体" w:hAnsi="宋体" w:eastAsia="宋体" w:cs="宋体"/>
          <w:sz w:val="20"/>
        </w:rPr>
      </w:pPr>
      <w:r>
        <w:rPr>
          <w:rFonts w:hint="eastAsia" w:ascii="宋体" w:hAnsi="宋体" w:eastAsia="宋体" w:cs="宋体"/>
        </w:rPr>
        <w:pict>
          <v:group id="_x0000_s1053" o:spid="_x0000_s1053" o:spt="203" style="position:absolute;left:0pt;margin-left:62.8pt;margin-top:14.4pt;height:656.8pt;width:0.35pt;mso-position-horizontal-relative:page;mso-position-vertical-relative:page;z-index:251680768;mso-width-relative:page;mso-height-relative:page;" coordorigin="1257,288" coordsize="7,13136">
            <o:lock v:ext="edit"/>
            <v:shape id="_x0000_s1054" o:spid="_x0000_s1054" style="position:absolute;left:1260;top:14008;height:1544;width:2;" filled="f" stroked="t" coordorigin="1260,14008" coordsize="0,1544" path="m1260,288l1260,1364m1260,1364l1260,1832e">
              <v:path arrowok="t"/>
              <v:fill on="f" focussize="0,0"/>
              <v:stroke weight="0pt" color="#000000"/>
              <v:imagedata o:title=""/>
              <o:lock v:ext="edit"/>
            </v:shape>
            <v:shape id="_x0000_s1055" o:spid="_x0000_s1055" style="position:absolute;left:1260;top:11536;height:2472;width:2;" filled="f" stroked="t" coordorigin="1260,11536" coordsize="0,2472" path="m1260,1832l1260,2300m1260,2300l1260,2768m1260,2768l1260,3236m1260,3236l1260,3704m1260,3704l1260,4304e">
              <v:path arrowok="t"/>
              <v:fill on="f" focussize="0,0"/>
              <v:stroke weight="0.343228346456693pt" color="#000000"/>
              <v:imagedata o:title=""/>
              <o:lock v:ext="edit"/>
            </v:shape>
            <v:shape id="_x0000_s1056" o:spid="_x0000_s1056" style="position:absolute;left:1260;top:2416;height:9120;width:2;" filled="f" stroked="t" coordorigin="1260,2416" coordsize="0,9120" path="m1260,4304l1260,4904m1260,4904l1260,5384m1260,5384l1260,5744m1260,5744l1260,6104m1260,6104l1260,6464m1260,6464l1260,6824m1260,6824l1260,7184m1260,7184l1260,7544m1260,7544l1260,7904m1260,7904l1260,8264m1260,8264l1260,8624m1260,8624l1260,9104m1260,9104l1260,9584m1260,9584l1260,9944m1260,9944l1260,10304m1260,10304l1260,10784m1260,10784l1260,11384m1260,11384l1260,11984m1260,11984l1260,12584m1260,12584l1260,13064m1260,13064l1260,13424e">
              <v:path arrowok="t"/>
              <v:fill on="f" focussize="0,0"/>
              <v:stroke weight="0pt" color="#000000"/>
              <v:imagedata o:title=""/>
              <o:lock v:ext="edit"/>
            </v:shape>
          </v:group>
        </w:pict>
      </w:r>
      <w:r>
        <w:rPr>
          <w:rFonts w:hint="eastAsia" w:ascii="宋体" w:hAnsi="宋体" w:eastAsia="宋体" w:cs="宋体"/>
        </w:rPr>
        <w:pict>
          <v:line id="_x0000_s1057" o:spid="_x0000_s1057" o:spt="20" style="position:absolute;left:0pt;margin-left:140.1pt;margin-top:738.7pt;height:0pt;width:331.55pt;mso-position-horizontal-relative:page;mso-position-vertical-relative:page;z-index:251681792;mso-width-relative:page;mso-height-relative:page;" stroked="t" coordsize="21600,21600">
            <v:path arrowok="t"/>
            <v:fill focussize="0,0"/>
            <v:stroke weight="0.48pt" color="#800000"/>
            <v:imagedata o:title=""/>
            <o:lock v:ext="edit"/>
          </v:line>
        </w:pict>
      </w:r>
    </w:p>
    <w:p>
      <w:pPr>
        <w:spacing w:before="36" w:line="355" w:lineRule="auto"/>
        <w:ind w:left="189" w:right="102" w:firstLine="10"/>
        <w:jc w:val="both"/>
        <w:rPr>
          <w:rFonts w:hint="eastAsia" w:ascii="宋体" w:hAnsi="宋体" w:eastAsia="宋体" w:cs="宋体"/>
          <w:b/>
          <w:sz w:val="24"/>
        </w:rPr>
      </w:pPr>
      <w:r>
        <w:rPr>
          <w:rFonts w:hint="eastAsia" w:ascii="宋体" w:hAnsi="宋体" w:eastAsia="宋体" w:cs="宋体"/>
          <w:sz w:val="24"/>
        </w:rPr>
        <w:t>息、经部门经理审批的销售部门法定假日的加班）</w:t>
      </w:r>
      <w:r>
        <w:rPr>
          <w:rFonts w:hint="eastAsia" w:ascii="宋体" w:hAnsi="宋体" w:eastAsia="宋体" w:cs="宋体"/>
          <w:spacing w:val="-30"/>
          <w:sz w:val="24"/>
        </w:rPr>
        <w:t xml:space="preserve">在 </w:t>
      </w:r>
      <w:r>
        <w:rPr>
          <w:rFonts w:hint="eastAsia" w:ascii="宋体" w:hAnsi="宋体" w:eastAsia="宋体" w:cs="宋体"/>
          <w:sz w:val="24"/>
        </w:rPr>
        <w:t>SAP</w:t>
      </w:r>
      <w:r>
        <w:rPr>
          <w:rFonts w:hint="eastAsia" w:ascii="宋体" w:hAnsi="宋体" w:eastAsia="宋体" w:cs="宋体"/>
          <w:spacing w:val="-8"/>
          <w:sz w:val="24"/>
        </w:rPr>
        <w:t xml:space="preserve"> 工资计算系统中录入各不定项。</w:t>
      </w:r>
      <w:r>
        <w:rPr>
          <w:rFonts w:hint="eastAsia" w:ascii="宋体" w:hAnsi="宋体" w:eastAsia="宋体" w:cs="宋体"/>
          <w:b/>
          <w:spacing w:val="3"/>
          <w:sz w:val="24"/>
        </w:rPr>
        <w:t>员工依据公司网上公布的当月工资计算明细，与薪资福利专员进行核对，发现错误在下</w:t>
      </w:r>
      <w:r>
        <w:rPr>
          <w:rFonts w:hint="eastAsia" w:ascii="宋体" w:hAnsi="宋体" w:eastAsia="宋体" w:cs="宋体"/>
          <w:b/>
          <w:spacing w:val="-1"/>
          <w:sz w:val="24"/>
        </w:rPr>
        <w:t>月得以调整</w:t>
      </w:r>
      <w:r>
        <w:rPr>
          <w:rFonts w:hint="eastAsia" w:ascii="宋体" w:hAnsi="宋体" w:eastAsia="宋体" w:cs="宋体"/>
          <w:b/>
          <w:i/>
          <w:color w:val="800080"/>
          <w:spacing w:val="-73"/>
          <w:sz w:val="25"/>
        </w:rPr>
        <w:t xml:space="preserve">[企业应当根据有关法律法规、国家统一会计制度的规定，准确确认、计量并                 </w:t>
      </w:r>
      <w:r>
        <w:rPr>
          <w:rFonts w:hint="eastAsia" w:ascii="宋体" w:hAnsi="宋体" w:eastAsia="宋体" w:cs="宋体"/>
          <w:b/>
          <w:i/>
          <w:color w:val="800080"/>
          <w:spacing w:val="-71"/>
          <w:sz w:val="25"/>
        </w:rPr>
        <w:t xml:space="preserve">发放员工薪酬，并对薪酬发放的真实性、合规性和准确性进行严格的审核；在发放薪酬                   </w:t>
      </w:r>
      <w:r>
        <w:rPr>
          <w:rFonts w:hint="eastAsia" w:ascii="宋体" w:hAnsi="宋体" w:eastAsia="宋体" w:cs="宋体"/>
          <w:b/>
          <w:i/>
          <w:color w:val="800080"/>
          <w:spacing w:val="-76"/>
          <w:sz w:val="25"/>
        </w:rPr>
        <w:t xml:space="preserve">的同时，企业应当向员工提供薪酬清单，供员工核对确认] </w:t>
      </w:r>
      <w:r>
        <w:rPr>
          <w:rFonts w:hint="eastAsia" w:ascii="宋体" w:hAnsi="宋体" w:eastAsia="宋体" w:cs="宋体"/>
          <w:b/>
          <w:color w:val="FF0000"/>
          <w:sz w:val="24"/>
        </w:rPr>
        <w:t>（</w:t>
      </w:r>
      <w:r>
        <w:rPr>
          <w:rFonts w:hint="eastAsia" w:ascii="宋体" w:hAnsi="宋体" w:eastAsia="宋体" w:cs="宋体"/>
          <w:b/>
          <w:color w:val="FF0000"/>
          <w:spacing w:val="-10"/>
          <w:sz w:val="24"/>
        </w:rPr>
        <w:t xml:space="preserve">控制活动编号 </w:t>
      </w:r>
      <w:r>
        <w:rPr>
          <w:rFonts w:hint="eastAsia" w:ascii="宋体" w:hAnsi="宋体" w:eastAsia="宋体" w:cs="宋体"/>
          <w:b/>
          <w:color w:val="FF0000"/>
          <w:sz w:val="24"/>
        </w:rPr>
        <w:t>HR-B-1）</w:t>
      </w:r>
      <w:r>
        <w:rPr>
          <w:rFonts w:hint="eastAsia" w:ascii="宋体" w:hAnsi="宋体" w:eastAsia="宋体" w:cs="宋体"/>
          <w:b/>
          <w:sz w:val="24"/>
        </w:rPr>
        <w:t>。</w:t>
      </w:r>
    </w:p>
    <w:p>
      <w:pPr>
        <w:pStyle w:val="4"/>
        <w:rPr>
          <w:rFonts w:hint="eastAsia" w:ascii="宋体" w:hAnsi="宋体" w:eastAsia="宋体" w:cs="宋体"/>
          <w:b/>
          <w:sz w:val="20"/>
        </w:rPr>
      </w:pPr>
    </w:p>
    <w:p>
      <w:pPr>
        <w:pStyle w:val="4"/>
        <w:rPr>
          <w:rFonts w:hint="eastAsia" w:ascii="宋体" w:hAnsi="宋体" w:eastAsia="宋体" w:cs="宋体"/>
          <w:b/>
          <w:sz w:val="20"/>
        </w:rPr>
      </w:pPr>
    </w:p>
    <w:p>
      <w:pPr>
        <w:pStyle w:val="4"/>
        <w:spacing w:before="2"/>
        <w:rPr>
          <w:rFonts w:hint="eastAsia" w:ascii="宋体" w:hAnsi="宋体" w:eastAsia="宋体" w:cs="宋体"/>
          <w:b/>
          <w:sz w:val="15"/>
        </w:rPr>
      </w:pPr>
    </w:p>
    <w:p>
      <w:pPr>
        <w:pStyle w:val="3"/>
        <w:numPr>
          <w:ilvl w:val="2"/>
          <w:numId w:val="2"/>
        </w:numPr>
        <w:tabs>
          <w:tab w:val="left" w:pos="1639"/>
          <w:tab w:val="left" w:pos="1640"/>
        </w:tabs>
        <w:spacing w:before="67" w:after="0" w:line="240" w:lineRule="auto"/>
        <w:ind w:left="1640" w:right="0" w:hanging="1440"/>
        <w:jc w:val="left"/>
        <w:rPr>
          <w:rFonts w:hint="eastAsia" w:ascii="宋体" w:hAnsi="宋体" w:eastAsia="宋体" w:cs="宋体"/>
        </w:rPr>
      </w:pPr>
      <w:r>
        <w:rPr>
          <w:rFonts w:hint="eastAsia" w:ascii="宋体" w:hAnsi="宋体" w:eastAsia="宋体" w:cs="宋体"/>
        </w:rPr>
        <w:t>自动计算薪资</w:t>
      </w:r>
      <w:r>
        <w:rPr>
          <w:rFonts w:hint="eastAsia" w:ascii="宋体" w:hAnsi="宋体" w:eastAsia="宋体" w:cs="宋体"/>
          <w:color w:val="0101FF"/>
          <w:u w:val="single" w:color="0101FF"/>
        </w:rPr>
        <w:t>（适用集团）</w:t>
      </w:r>
    </w:p>
    <w:p>
      <w:pPr>
        <w:pStyle w:val="4"/>
        <w:spacing w:before="8"/>
        <w:rPr>
          <w:rFonts w:hint="eastAsia" w:ascii="宋体" w:hAnsi="宋体" w:eastAsia="宋体" w:cs="宋体"/>
          <w:b/>
          <w:sz w:val="17"/>
        </w:rPr>
      </w:pPr>
    </w:p>
    <w:p>
      <w:pPr>
        <w:spacing w:before="66" w:line="276" w:lineRule="auto"/>
        <w:ind w:left="189" w:right="102" w:firstLine="10"/>
        <w:jc w:val="left"/>
        <w:rPr>
          <w:rFonts w:hint="eastAsia" w:ascii="宋体" w:hAnsi="宋体" w:eastAsia="宋体" w:cs="宋体"/>
          <w:b/>
          <w:i/>
          <w:sz w:val="25"/>
        </w:rPr>
      </w:pPr>
      <w:r>
        <w:rPr>
          <w:rFonts w:hint="eastAsia" w:ascii="宋体" w:hAnsi="宋体" w:eastAsia="宋体" w:cs="宋体"/>
          <w:spacing w:val="-4"/>
          <w:sz w:val="24"/>
        </w:rPr>
        <w:t xml:space="preserve">每月末集团人力资源部门薪资管理员将在 </w:t>
      </w:r>
      <w:r>
        <w:rPr>
          <w:rFonts w:hint="eastAsia" w:ascii="宋体" w:hAnsi="宋体" w:eastAsia="宋体" w:cs="宋体"/>
          <w:sz w:val="24"/>
        </w:rPr>
        <w:t>SAP</w:t>
      </w:r>
      <w:r>
        <w:rPr>
          <w:rFonts w:hint="eastAsia" w:ascii="宋体" w:hAnsi="宋体" w:eastAsia="宋体" w:cs="宋体"/>
          <w:spacing w:val="-8"/>
          <w:sz w:val="24"/>
        </w:rPr>
        <w:t xml:space="preserve"> 上根据系统既定的公式进行第一次计算。对</w:t>
      </w:r>
      <w:r>
        <w:rPr>
          <w:rFonts w:hint="eastAsia" w:ascii="宋体" w:hAnsi="宋体" w:eastAsia="宋体" w:cs="宋体"/>
          <w:spacing w:val="4"/>
          <w:sz w:val="24"/>
        </w:rPr>
        <w:t>于</w:t>
      </w:r>
      <w:r>
        <w:rPr>
          <w:rFonts w:hint="eastAsia" w:ascii="宋体" w:hAnsi="宋体" w:eastAsia="宋体" w:cs="宋体"/>
          <w:b/>
          <w:spacing w:val="3"/>
          <w:sz w:val="24"/>
        </w:rPr>
        <w:t>计算规则的变更，薪资福利专员书面通知人力资源部运营经理，只有经人力资源运营</w:t>
      </w:r>
      <w:r>
        <w:rPr>
          <w:rFonts w:hint="eastAsia" w:ascii="宋体" w:hAnsi="宋体" w:eastAsia="宋体" w:cs="宋体"/>
          <w:b/>
          <w:spacing w:val="-1"/>
          <w:sz w:val="24"/>
        </w:rPr>
        <w:t>经理审批后，人力资源系统管理员才能在系统中进行设置更改</w:t>
      </w:r>
      <w:r>
        <w:rPr>
          <w:rFonts w:hint="eastAsia" w:ascii="宋体" w:hAnsi="宋体" w:eastAsia="宋体" w:cs="宋体"/>
          <w:b/>
          <w:i/>
          <w:color w:val="800080"/>
          <w:spacing w:val="-69"/>
          <w:sz w:val="25"/>
        </w:rPr>
        <w:t xml:space="preserve">[只有经相关权限人授权人      </w:t>
      </w:r>
      <w:r>
        <w:rPr>
          <w:rFonts w:hint="eastAsia" w:ascii="宋体" w:hAnsi="宋体" w:eastAsia="宋体" w:cs="宋体"/>
          <w:b/>
          <w:i/>
          <w:color w:val="800080"/>
          <w:spacing w:val="-68"/>
          <w:sz w:val="25"/>
        </w:rPr>
        <w:t>力资源系统管理员才能在系统中进行更改]</w:t>
      </w:r>
      <w:r>
        <w:rPr>
          <w:rFonts w:hint="eastAsia" w:ascii="宋体" w:hAnsi="宋体" w:eastAsia="宋体" w:cs="宋体"/>
          <w:b/>
          <w:color w:val="FF0000"/>
          <w:spacing w:val="-24"/>
          <w:sz w:val="24"/>
        </w:rPr>
        <w:t>（</w:t>
      </w:r>
      <w:r>
        <w:rPr>
          <w:rFonts w:hint="eastAsia" w:ascii="宋体" w:hAnsi="宋体" w:eastAsia="宋体" w:cs="宋体"/>
          <w:b/>
          <w:color w:val="FF0000"/>
          <w:spacing w:val="6"/>
          <w:sz w:val="24"/>
        </w:rPr>
        <w:t xml:space="preserve">控制活动编号         </w:t>
      </w:r>
      <w:r>
        <w:rPr>
          <w:rFonts w:hint="eastAsia" w:ascii="宋体" w:hAnsi="宋体" w:eastAsia="宋体" w:cs="宋体"/>
          <w:b/>
          <w:color w:val="FF0000"/>
          <w:spacing w:val="2"/>
          <w:sz w:val="24"/>
        </w:rPr>
        <w:t>HR-B-2）</w:t>
      </w:r>
      <w:r>
        <w:rPr>
          <w:rFonts w:hint="eastAsia" w:ascii="宋体" w:hAnsi="宋体" w:eastAsia="宋体" w:cs="宋体"/>
          <w:b/>
          <w:color w:val="FF0000"/>
          <w:spacing w:val="7"/>
          <w:sz w:val="24"/>
        </w:rPr>
        <w:t>。</w:t>
      </w:r>
      <w:r>
        <w:rPr>
          <w:rFonts w:hint="eastAsia" w:ascii="宋体" w:hAnsi="宋体" w:eastAsia="宋体" w:cs="宋体"/>
          <w:spacing w:val="5"/>
          <w:sz w:val="24"/>
        </w:rPr>
        <w:t>第一次运行完毕后，SAP</w:t>
      </w:r>
      <w:r>
        <w:rPr>
          <w:rFonts w:hint="eastAsia" w:ascii="宋体" w:hAnsi="宋体" w:eastAsia="宋体" w:cs="宋体"/>
          <w:spacing w:val="-11"/>
          <w:sz w:val="24"/>
        </w:rPr>
        <w:t xml:space="preserve"> 会自动跳出报错界面，提示导致 </w:t>
      </w:r>
      <w:r>
        <w:rPr>
          <w:rFonts w:hint="eastAsia" w:ascii="宋体" w:hAnsi="宋体" w:eastAsia="宋体" w:cs="宋体"/>
          <w:sz w:val="24"/>
        </w:rPr>
        <w:t>SAP</w:t>
      </w:r>
      <w:r>
        <w:rPr>
          <w:rFonts w:hint="eastAsia" w:ascii="宋体" w:hAnsi="宋体" w:eastAsia="宋体" w:cs="宋体"/>
          <w:spacing w:val="-8"/>
          <w:sz w:val="24"/>
        </w:rPr>
        <w:t xml:space="preserve"> 不能运行工资计算的条件，如员工信息中未分配社会保险、银行帐号错等。集团人力资源部将报错程序中提示的信息反馈给一线公司人</w:t>
      </w:r>
      <w:r>
        <w:rPr>
          <w:rFonts w:hint="eastAsia" w:ascii="宋体" w:hAnsi="宋体" w:eastAsia="宋体" w:cs="宋体"/>
          <w:sz w:val="24"/>
        </w:rPr>
        <w:t>力资源部让其进行修改。</w:t>
      </w:r>
      <w:r>
        <w:rPr>
          <w:rFonts w:hint="eastAsia" w:ascii="宋体" w:hAnsi="宋体" w:eastAsia="宋体" w:cs="宋体"/>
          <w:b/>
          <w:spacing w:val="-5"/>
          <w:sz w:val="24"/>
        </w:rPr>
        <w:t xml:space="preserve">当员工信息修改完毕后直到 </w:t>
      </w:r>
      <w:r>
        <w:rPr>
          <w:rFonts w:hint="eastAsia" w:ascii="宋体" w:hAnsi="宋体" w:eastAsia="宋体" w:cs="宋体"/>
          <w:b/>
          <w:sz w:val="24"/>
        </w:rPr>
        <w:t>SAP</w:t>
      </w:r>
      <w:r>
        <w:rPr>
          <w:rFonts w:hint="eastAsia" w:ascii="宋体" w:hAnsi="宋体" w:eastAsia="宋体" w:cs="宋体"/>
          <w:b/>
          <w:spacing w:val="-6"/>
          <w:sz w:val="24"/>
        </w:rPr>
        <w:t xml:space="preserve"> 不再报错， 薪酬管理员</w:t>
      </w:r>
      <w:r>
        <w:rPr>
          <w:rFonts w:hint="eastAsia" w:ascii="宋体" w:hAnsi="宋体" w:eastAsia="宋体" w:cs="宋体"/>
          <w:sz w:val="24"/>
        </w:rPr>
        <w:t>再次</w:t>
      </w:r>
      <w:r>
        <w:rPr>
          <w:rFonts w:hint="eastAsia" w:ascii="宋体" w:hAnsi="宋体" w:eastAsia="宋体" w:cs="宋体"/>
          <w:b/>
          <w:sz w:val="24"/>
        </w:rPr>
        <w:t>在</w:t>
      </w:r>
      <w:r>
        <w:rPr>
          <w:rFonts w:hint="eastAsia" w:ascii="宋体" w:hAnsi="宋体" w:eastAsia="宋体" w:cs="宋体"/>
          <w:b/>
          <w:spacing w:val="-70"/>
          <w:sz w:val="24"/>
        </w:rPr>
        <w:t xml:space="preserve"> </w:t>
      </w:r>
      <w:r>
        <w:rPr>
          <w:rFonts w:hint="eastAsia" w:ascii="宋体" w:hAnsi="宋体" w:eastAsia="宋体" w:cs="宋体"/>
          <w:b/>
          <w:sz w:val="24"/>
        </w:rPr>
        <w:t>SAP</w:t>
      </w:r>
      <w:r>
        <w:rPr>
          <w:rFonts w:hint="eastAsia" w:ascii="宋体" w:hAnsi="宋体" w:eastAsia="宋体" w:cs="宋体"/>
          <w:b/>
          <w:spacing w:val="-10"/>
          <w:sz w:val="24"/>
        </w:rPr>
        <w:t xml:space="preserve"> 中启动工资运算程序，自动计算出当月工资</w:t>
      </w:r>
      <w:r>
        <w:rPr>
          <w:rFonts w:hint="eastAsia" w:ascii="宋体" w:hAnsi="宋体" w:eastAsia="宋体" w:cs="宋体"/>
          <w:b/>
          <w:i/>
          <w:color w:val="800080"/>
          <w:spacing w:val="-73"/>
          <w:sz w:val="25"/>
        </w:rPr>
        <w:t>[标准编程的算法执行重要的工资计算]</w:t>
      </w:r>
    </w:p>
    <w:p>
      <w:pPr>
        <w:spacing w:before="7" w:line="271" w:lineRule="auto"/>
        <w:ind w:left="189" w:right="102" w:firstLine="10"/>
        <w:jc w:val="both"/>
        <w:rPr>
          <w:rFonts w:hint="eastAsia" w:ascii="宋体" w:hAnsi="宋体" w:eastAsia="宋体" w:cs="宋体"/>
          <w:b/>
          <w:sz w:val="24"/>
        </w:rPr>
      </w:pPr>
      <w:r>
        <w:rPr>
          <w:rFonts w:hint="eastAsia" w:ascii="宋体" w:hAnsi="宋体" w:eastAsia="宋体" w:cs="宋体"/>
          <w:b/>
          <w:color w:val="FF0000"/>
          <w:sz w:val="24"/>
        </w:rPr>
        <w:t>（</w:t>
      </w:r>
      <w:r>
        <w:rPr>
          <w:rFonts w:hint="eastAsia" w:ascii="宋体" w:hAnsi="宋体" w:eastAsia="宋体" w:cs="宋体"/>
          <w:b/>
          <w:color w:val="FF0000"/>
          <w:spacing w:val="-8"/>
          <w:sz w:val="24"/>
        </w:rPr>
        <w:t xml:space="preserve">控制活动编号 </w:t>
      </w:r>
      <w:r>
        <w:rPr>
          <w:rFonts w:hint="eastAsia" w:ascii="宋体" w:hAnsi="宋体" w:eastAsia="宋体" w:cs="宋体"/>
          <w:b/>
          <w:color w:val="FF0000"/>
          <w:sz w:val="24"/>
        </w:rPr>
        <w:t>HR-B-3）。</w:t>
      </w:r>
      <w:r>
        <w:rPr>
          <w:rFonts w:hint="eastAsia" w:ascii="宋体" w:hAnsi="宋体" w:eastAsia="宋体" w:cs="宋体"/>
          <w:sz w:val="24"/>
        </w:rPr>
        <w:t>集团薪资专员打印出各公司</w:t>
      </w:r>
      <w:r>
        <w:rPr>
          <w:rFonts w:hint="eastAsia" w:ascii="宋体" w:hAnsi="宋体" w:eastAsia="宋体" w:cs="宋体"/>
          <w:b/>
          <w:sz w:val="24"/>
          <w:u w:val="single"/>
        </w:rPr>
        <w:t>工资汇总清单</w:t>
      </w:r>
      <w:r>
        <w:rPr>
          <w:rFonts w:hint="eastAsia" w:ascii="宋体" w:hAnsi="宋体" w:eastAsia="宋体" w:cs="宋体"/>
          <w:b/>
          <w:color w:val="0000FF"/>
          <w:sz w:val="24"/>
        </w:rPr>
        <w:t>&lt;HR-b-</w:t>
      </w:r>
      <w:r>
        <w:rPr>
          <w:rFonts w:hint="eastAsia" w:ascii="宋体" w:hAnsi="宋体" w:eastAsia="宋体" w:cs="宋体"/>
          <w:b/>
          <w:color w:val="0101FF"/>
          <w:sz w:val="24"/>
          <w:u w:val="single" w:color="0101FF"/>
        </w:rPr>
        <w:t>2</w:t>
      </w:r>
      <w:r>
        <w:rPr>
          <w:rFonts w:hint="eastAsia" w:ascii="宋体" w:hAnsi="宋体" w:eastAsia="宋体" w:cs="宋体"/>
          <w:b/>
          <w:color w:val="0000FF"/>
          <w:sz w:val="24"/>
        </w:rPr>
        <w:t>3&gt;</w:t>
      </w:r>
      <w:r>
        <w:rPr>
          <w:rFonts w:hint="eastAsia" w:ascii="宋体" w:hAnsi="宋体" w:eastAsia="宋体" w:cs="宋体"/>
          <w:sz w:val="24"/>
        </w:rPr>
        <w:t>，</w:t>
      </w:r>
      <w:r>
        <w:rPr>
          <w:rFonts w:hint="eastAsia" w:ascii="宋体" w:hAnsi="宋体" w:eastAsia="宋体" w:cs="宋体"/>
          <w:b/>
          <w:sz w:val="24"/>
        </w:rPr>
        <w:t>并经人</w:t>
      </w:r>
      <w:r>
        <w:rPr>
          <w:rFonts w:hint="eastAsia" w:ascii="宋体" w:hAnsi="宋体" w:eastAsia="宋体" w:cs="宋体"/>
          <w:b/>
          <w:spacing w:val="-1"/>
          <w:sz w:val="24"/>
        </w:rPr>
        <w:t>力资源部运营经理、财务部税务经理和人力资源总监签字审核后方能发放</w:t>
      </w:r>
      <w:r>
        <w:rPr>
          <w:rFonts w:hint="eastAsia" w:ascii="宋体" w:hAnsi="宋体" w:eastAsia="宋体" w:cs="宋体"/>
          <w:b/>
          <w:i/>
          <w:color w:val="800080"/>
          <w:spacing w:val="-65"/>
          <w:sz w:val="25"/>
        </w:rPr>
        <w:t xml:space="preserve">[管理层在支付   </w:t>
      </w:r>
      <w:r>
        <w:rPr>
          <w:rFonts w:hint="eastAsia" w:ascii="宋体" w:hAnsi="宋体" w:eastAsia="宋体" w:cs="宋体"/>
          <w:b/>
          <w:i/>
          <w:color w:val="800080"/>
          <w:spacing w:val="-75"/>
          <w:sz w:val="25"/>
        </w:rPr>
        <w:t>前复核并批准薪水和时薪的报告(包括赔偿和扣缴信息)]</w:t>
      </w:r>
      <w:r>
        <w:rPr>
          <w:rFonts w:hint="eastAsia" w:ascii="宋体" w:hAnsi="宋体" w:eastAsia="宋体" w:cs="宋体"/>
          <w:b/>
          <w:color w:val="FF0000"/>
          <w:spacing w:val="-48"/>
          <w:sz w:val="24"/>
        </w:rPr>
        <w:t>（</w:t>
      </w:r>
      <w:r>
        <w:rPr>
          <w:rFonts w:hint="eastAsia" w:ascii="宋体" w:hAnsi="宋体" w:eastAsia="宋体" w:cs="宋体"/>
          <w:b/>
          <w:color w:val="FF0000"/>
          <w:spacing w:val="-10"/>
          <w:sz w:val="24"/>
        </w:rPr>
        <w:t xml:space="preserve">控制活动编号 </w:t>
      </w:r>
      <w:r>
        <w:rPr>
          <w:rFonts w:hint="eastAsia" w:ascii="宋体" w:hAnsi="宋体" w:eastAsia="宋体" w:cs="宋体"/>
          <w:b/>
          <w:color w:val="FF0000"/>
          <w:sz w:val="24"/>
        </w:rPr>
        <w:t>HR-B-4）。</w:t>
      </w:r>
    </w:p>
    <w:p>
      <w:pPr>
        <w:pStyle w:val="4"/>
        <w:spacing w:before="3"/>
        <w:rPr>
          <w:rFonts w:hint="eastAsia" w:ascii="宋体" w:hAnsi="宋体" w:eastAsia="宋体" w:cs="宋体"/>
          <w:b/>
          <w:sz w:val="14"/>
        </w:rPr>
      </w:pPr>
    </w:p>
    <w:p>
      <w:pPr>
        <w:spacing w:before="67" w:line="273" w:lineRule="auto"/>
        <w:ind w:left="189" w:right="102" w:firstLine="10"/>
        <w:jc w:val="both"/>
        <w:rPr>
          <w:rFonts w:hint="eastAsia" w:ascii="宋体" w:hAnsi="宋体" w:eastAsia="宋体" w:cs="宋体"/>
          <w:b/>
          <w:sz w:val="24"/>
        </w:rPr>
      </w:pPr>
      <w:r>
        <w:rPr>
          <w:rFonts w:hint="eastAsia" w:ascii="宋体" w:hAnsi="宋体" w:eastAsia="宋体" w:cs="宋体"/>
          <w:spacing w:val="5"/>
          <w:sz w:val="24"/>
        </w:rPr>
        <w:t>一线</w:t>
      </w:r>
      <w:r>
        <w:rPr>
          <w:rFonts w:hint="eastAsia" w:ascii="宋体" w:hAnsi="宋体" w:eastAsia="宋体" w:cs="宋体"/>
          <w:color w:val="800080"/>
          <w:spacing w:val="7"/>
          <w:sz w:val="24"/>
          <w:u w:val="single" w:color="800080"/>
        </w:rPr>
        <w:t>深圳</w:t>
      </w:r>
      <w:r>
        <w:rPr>
          <w:rFonts w:hint="eastAsia" w:ascii="宋体" w:hAnsi="宋体" w:eastAsia="宋体" w:cs="宋体"/>
          <w:b/>
          <w:spacing w:val="-3"/>
          <w:sz w:val="24"/>
        </w:rPr>
        <w:t xml:space="preserve">公司人力资源部从 </w:t>
      </w:r>
      <w:r>
        <w:rPr>
          <w:rFonts w:hint="eastAsia" w:ascii="宋体" w:hAnsi="宋体" w:eastAsia="宋体" w:cs="宋体"/>
          <w:b/>
          <w:sz w:val="24"/>
        </w:rPr>
        <w:t>SAP</w:t>
      </w:r>
      <w:r>
        <w:rPr>
          <w:rFonts w:hint="eastAsia" w:ascii="宋体" w:hAnsi="宋体" w:eastAsia="宋体" w:cs="宋体"/>
          <w:b/>
          <w:spacing w:val="-2"/>
          <w:sz w:val="24"/>
        </w:rPr>
        <w:t xml:space="preserve"> 中导出上月工资清单，与集团下发的工资汇总清单进行</w:t>
      </w:r>
      <w:r>
        <w:rPr>
          <w:rFonts w:hint="eastAsia" w:ascii="宋体" w:hAnsi="宋体" w:eastAsia="宋体" w:cs="宋体"/>
          <w:b/>
          <w:spacing w:val="4"/>
          <w:sz w:val="24"/>
        </w:rPr>
        <w:t>核对，金额无误后交财务进行帐务处理</w:t>
      </w:r>
      <w:r>
        <w:rPr>
          <w:rFonts w:hint="eastAsia" w:ascii="宋体" w:hAnsi="宋体" w:eastAsia="宋体" w:cs="宋体"/>
          <w:spacing w:val="7"/>
          <w:sz w:val="24"/>
        </w:rPr>
        <w:t>。</w:t>
      </w:r>
      <w:r>
        <w:rPr>
          <w:rFonts w:hint="eastAsia" w:ascii="宋体" w:hAnsi="宋体" w:eastAsia="宋体" w:cs="宋体"/>
          <w:b/>
          <w:spacing w:val="3"/>
          <w:sz w:val="24"/>
        </w:rPr>
        <w:t>每年十二月的薪资，人力资源部在当月进行结</w:t>
      </w:r>
      <w:r>
        <w:rPr>
          <w:rFonts w:hint="eastAsia" w:ascii="宋体" w:hAnsi="宋体" w:eastAsia="宋体" w:cs="宋体"/>
          <w:b/>
          <w:spacing w:val="4"/>
          <w:sz w:val="24"/>
        </w:rPr>
        <w:t>算发放，财务管理部在当月进行</w:t>
      </w:r>
      <w:r>
        <w:rPr>
          <w:rFonts w:hint="eastAsia" w:ascii="宋体" w:hAnsi="宋体" w:eastAsia="宋体" w:cs="宋体"/>
          <w:b/>
          <w:spacing w:val="2"/>
          <w:sz w:val="24"/>
          <w:u w:val="single"/>
        </w:rPr>
        <w:t>帐务处理</w:t>
      </w:r>
      <w:r>
        <w:rPr>
          <w:rFonts w:hint="eastAsia" w:ascii="宋体" w:hAnsi="宋体" w:eastAsia="宋体" w:cs="宋体"/>
          <w:b/>
          <w:i/>
          <w:color w:val="800080"/>
          <w:spacing w:val="-69"/>
          <w:sz w:val="25"/>
        </w:rPr>
        <w:t xml:space="preserve">[调整在会计期末或这之前和之后的工资交易,          </w:t>
      </w:r>
      <w:r>
        <w:rPr>
          <w:rFonts w:hint="eastAsia" w:ascii="宋体" w:hAnsi="宋体" w:eastAsia="宋体" w:cs="宋体"/>
          <w:b/>
          <w:i/>
          <w:color w:val="800080"/>
          <w:spacing w:val="-75"/>
          <w:sz w:val="25"/>
        </w:rPr>
        <w:t xml:space="preserve">以保证所有的记录均计入了正确的会计期间] </w:t>
      </w:r>
      <w:r>
        <w:rPr>
          <w:rFonts w:hint="eastAsia" w:ascii="宋体" w:hAnsi="宋体" w:eastAsia="宋体" w:cs="宋体"/>
          <w:b/>
          <w:color w:val="FF0000"/>
          <w:sz w:val="24"/>
        </w:rPr>
        <w:t>（</w:t>
      </w:r>
      <w:r>
        <w:rPr>
          <w:rFonts w:hint="eastAsia" w:ascii="宋体" w:hAnsi="宋体" w:eastAsia="宋体" w:cs="宋体"/>
          <w:b/>
          <w:color w:val="FF0000"/>
          <w:spacing w:val="9"/>
          <w:sz w:val="24"/>
        </w:rPr>
        <w:t>控制活动编号</w:t>
      </w:r>
      <w:r>
        <w:rPr>
          <w:rFonts w:hint="eastAsia" w:ascii="宋体" w:hAnsi="宋体" w:eastAsia="宋体" w:cs="宋体"/>
          <w:b/>
          <w:color w:val="FF0000"/>
          <w:sz w:val="24"/>
        </w:rPr>
        <w:t>HR-B-5）</w:t>
      </w:r>
      <w:r>
        <w:rPr>
          <w:rFonts w:hint="eastAsia" w:ascii="宋体" w:hAnsi="宋体" w:eastAsia="宋体" w:cs="宋体"/>
          <w:b/>
          <w:sz w:val="24"/>
        </w:rPr>
        <w:t>。</w:t>
      </w:r>
    </w:p>
    <w:p>
      <w:pPr>
        <w:pStyle w:val="4"/>
        <w:rPr>
          <w:rFonts w:hint="eastAsia" w:ascii="宋体" w:hAnsi="宋体" w:eastAsia="宋体" w:cs="宋体"/>
          <w:b/>
          <w:sz w:val="20"/>
        </w:rPr>
      </w:pPr>
    </w:p>
    <w:p>
      <w:pPr>
        <w:pStyle w:val="4"/>
        <w:rPr>
          <w:rFonts w:hint="eastAsia" w:ascii="宋体" w:hAnsi="宋体" w:eastAsia="宋体" w:cs="宋体"/>
          <w:b/>
          <w:sz w:val="20"/>
        </w:rPr>
      </w:pPr>
    </w:p>
    <w:p>
      <w:pPr>
        <w:pStyle w:val="4"/>
        <w:rPr>
          <w:rFonts w:hint="eastAsia" w:ascii="宋体" w:hAnsi="宋体" w:eastAsia="宋体" w:cs="宋体"/>
          <w:b/>
          <w:sz w:val="21"/>
        </w:rPr>
      </w:pPr>
    </w:p>
    <w:p>
      <w:pPr>
        <w:pStyle w:val="3"/>
        <w:numPr>
          <w:ilvl w:val="2"/>
          <w:numId w:val="3"/>
        </w:numPr>
        <w:tabs>
          <w:tab w:val="left" w:pos="924"/>
        </w:tabs>
        <w:spacing w:before="67" w:after="0" w:line="240" w:lineRule="auto"/>
        <w:ind w:left="923" w:right="0" w:hanging="724"/>
        <w:jc w:val="left"/>
        <w:rPr>
          <w:rFonts w:hint="eastAsia" w:ascii="宋体" w:hAnsi="宋体" w:eastAsia="宋体" w:cs="宋体"/>
        </w:rPr>
      </w:pPr>
      <w:r>
        <w:rPr>
          <w:rFonts w:hint="eastAsia" w:ascii="宋体" w:hAnsi="宋体" w:eastAsia="宋体" w:cs="宋体"/>
        </w:rPr>
        <w:t>绩效考核</w:t>
      </w:r>
    </w:p>
    <w:p>
      <w:pPr>
        <w:pStyle w:val="4"/>
        <w:spacing w:before="8"/>
        <w:rPr>
          <w:rFonts w:hint="eastAsia" w:ascii="宋体" w:hAnsi="宋体" w:eastAsia="宋体" w:cs="宋体"/>
          <w:b/>
          <w:sz w:val="17"/>
        </w:rPr>
      </w:pPr>
    </w:p>
    <w:p>
      <w:pPr>
        <w:pStyle w:val="9"/>
        <w:numPr>
          <w:ilvl w:val="3"/>
          <w:numId w:val="3"/>
        </w:numPr>
        <w:tabs>
          <w:tab w:val="left" w:pos="1283"/>
        </w:tabs>
        <w:spacing w:before="66" w:after="0" w:line="240" w:lineRule="auto"/>
        <w:ind w:left="1282" w:right="0" w:hanging="1083"/>
        <w:jc w:val="left"/>
        <w:rPr>
          <w:rFonts w:hint="eastAsia" w:ascii="宋体" w:hAnsi="宋体" w:eastAsia="宋体" w:cs="宋体"/>
          <w:b/>
          <w:sz w:val="24"/>
        </w:rPr>
      </w:pPr>
      <w:r>
        <w:rPr>
          <w:rFonts w:hint="eastAsia" w:ascii="宋体" w:hAnsi="宋体" w:eastAsia="宋体" w:cs="宋体"/>
          <w:b/>
          <w:sz w:val="24"/>
        </w:rPr>
        <w:t>管理人员绩效考核</w:t>
      </w:r>
    </w:p>
    <w:p>
      <w:pPr>
        <w:pStyle w:val="4"/>
        <w:spacing w:before="8"/>
        <w:rPr>
          <w:rFonts w:hint="eastAsia" w:ascii="宋体" w:hAnsi="宋体" w:eastAsia="宋体" w:cs="宋体"/>
          <w:b/>
          <w:sz w:val="17"/>
        </w:rPr>
      </w:pPr>
    </w:p>
    <w:p>
      <w:pPr>
        <w:pStyle w:val="4"/>
        <w:spacing w:before="67" w:line="280" w:lineRule="auto"/>
        <w:ind w:left="200" w:right="179"/>
        <w:rPr>
          <w:rFonts w:hint="eastAsia" w:ascii="宋体" w:hAnsi="宋体" w:eastAsia="宋体" w:cs="宋体"/>
        </w:rPr>
      </w:pPr>
      <w:r>
        <w:rPr>
          <w:rFonts w:hint="eastAsia" w:ascii="宋体" w:hAnsi="宋体" w:eastAsia="宋体" w:cs="宋体"/>
        </w:rPr>
        <w:t>每年年初集团人力资源部的组织发展中心根据公司的考核规定起草一线地产公司第一负责人</w:t>
      </w:r>
      <w:r>
        <w:rPr>
          <w:rFonts w:hint="eastAsia" w:ascii="宋体" w:hAnsi="宋体" w:eastAsia="宋体" w:cs="宋体"/>
          <w:b/>
          <w:u w:val="single"/>
        </w:rPr>
        <w:t>述职考核方案</w:t>
      </w:r>
      <w:r>
        <w:rPr>
          <w:rFonts w:hint="eastAsia" w:ascii="宋体" w:hAnsi="宋体" w:eastAsia="宋体" w:cs="宋体"/>
        </w:rPr>
        <w:t>，提交人力资源部负责人、集团分管人力资源副总经理、集团总经理批</w:t>
      </w:r>
    </w:p>
    <w:p>
      <w:pPr>
        <w:spacing w:after="0" w:line="280" w:lineRule="auto"/>
        <w:rPr>
          <w:rFonts w:hint="eastAsia" w:ascii="宋体" w:hAnsi="宋体" w:eastAsia="宋体" w:cs="宋体"/>
        </w:rPr>
        <w:sectPr>
          <w:pgSz w:w="12240" w:h="15840"/>
          <w:pgMar w:top="280" w:right="1260" w:bottom="2120" w:left="1240" w:header="0" w:footer="1924" w:gutter="0"/>
        </w:sectPr>
      </w:pPr>
    </w:p>
    <w:p>
      <w:pPr>
        <w:pStyle w:val="4"/>
        <w:ind w:left="200"/>
        <w:rPr>
          <w:rFonts w:hint="eastAsia" w:ascii="宋体" w:hAnsi="宋体" w:eastAsia="宋体" w:cs="宋体"/>
          <w:sz w:val="20"/>
        </w:rPr>
      </w:pPr>
      <w:r>
        <w:rPr>
          <w:rFonts w:hint="eastAsia" w:ascii="宋体" w:hAnsi="宋体" w:eastAsia="宋体" w:cs="宋体"/>
        </w:rPr>
        <w:pict>
          <v:shape id="_x0000_s1065" o:spid="_x0000_s1065" style="position:absolute;left:0pt;margin-left:549pt;margin-top:123.8pt;height:653.8pt;width:0.1pt;mso-position-horizontal-relative:page;mso-position-vertical-relative:page;z-index:251686912;mso-width-relative:page;mso-height-relative:page;" filled="f" stroked="t" coordorigin="10980,2476" coordsize="0,13076" path="m10980,288l10980,1364m10980,1364l10980,1844m10980,1844l10980,2204m10980,2204l10980,2564m10980,2564l10980,2924m10980,2924l10980,3524m10980,3524l10980,4004m10980,4004l10980,4484m10980,4484l10980,4964m10980,4964l10980,5444m10980,5444l10980,5924m10980,5924l10980,6284m10980,6284l10980,6644m10980,6644l10980,7004m10980,7004l10980,7364m10980,7364l10980,7844m10980,7844l10980,8444m10980,8444l10980,9044m10980,9044l10980,9524m10980,9524l10980,9884m10980,9884l10980,10244m10980,10244l10980,10604m10980,10604l10980,10964m10980,10964l10980,11324m10980,11324l10980,11684m10980,11684l10980,12044m10980,12044l10980,12404m10980,12404l10980,12884m10980,12884l10980,13364e">
            <v:path arrowok="t"/>
            <v:fill on="f" focussize="0,0"/>
            <v:stroke weight="0pt" color="#000000"/>
            <v:imagedata o:title=""/>
            <o:lock v:ext="edit"/>
          </v:shape>
        </w:pict>
      </w:r>
      <w:r>
        <w:rPr>
          <w:rFonts w:hint="eastAsia" w:ascii="宋体" w:hAnsi="宋体" w:eastAsia="宋体" w:cs="宋体"/>
        </w:rPr>
        <w:pict>
          <v:line id="_x0000_s1066" o:spid="_x0000_s1066" o:spt="20" style="position:absolute;left:0pt;margin-left:140.1pt;margin-top:738.7pt;height:0pt;width:331.55pt;mso-position-horizontal-relative:page;mso-position-vertical-relative:page;z-index:251687936;mso-width-relative:page;mso-height-relative:page;" stroked="t" coordsize="21600,21600">
            <v:path arrowok="t"/>
            <v:fill focussize="0,0"/>
            <v:stroke weight="0.48pt" color="#800000"/>
            <v:imagedata o:title=""/>
            <o:lock v:ext="edit"/>
          </v:line>
        </w:pict>
      </w:r>
    </w:p>
    <w:p>
      <w:pPr>
        <w:pStyle w:val="4"/>
        <w:spacing w:before="82"/>
        <w:ind w:left="200"/>
        <w:rPr>
          <w:rFonts w:hint="eastAsia" w:ascii="宋体" w:hAnsi="宋体" w:eastAsia="宋体" w:cs="宋体"/>
        </w:rPr>
      </w:pPr>
      <w:r>
        <w:rPr>
          <w:rFonts w:hint="eastAsia" w:ascii="宋体" w:hAnsi="宋体" w:eastAsia="宋体" w:cs="宋体"/>
        </w:rPr>
        <w:t>准。该述职考核方案只适用于一线地产公司第一负责人。</w:t>
      </w:r>
    </w:p>
    <w:p>
      <w:pPr>
        <w:pStyle w:val="4"/>
        <w:spacing w:before="172" w:line="280" w:lineRule="auto"/>
        <w:ind w:left="200" w:right="179"/>
        <w:jc w:val="both"/>
        <w:rPr>
          <w:rFonts w:hint="eastAsia" w:ascii="宋体" w:hAnsi="宋体" w:eastAsia="宋体" w:cs="宋体"/>
          <w:b/>
        </w:rPr>
      </w:pPr>
      <w:r>
        <w:rPr>
          <w:rFonts w:hint="eastAsia" w:ascii="宋体" w:hAnsi="宋体" w:eastAsia="宋体" w:cs="宋体"/>
        </w:rPr>
        <w:t>每年年末，由集团人力资源部组织发展中心依据</w:t>
      </w:r>
      <w:r>
        <w:rPr>
          <w:rFonts w:hint="eastAsia" w:ascii="宋体" w:hAnsi="宋体" w:eastAsia="宋体" w:cs="宋体"/>
          <w:b/>
        </w:rPr>
        <w:t>述职考核方案</w:t>
      </w:r>
      <w:r>
        <w:rPr>
          <w:rFonts w:hint="eastAsia" w:ascii="宋体" w:hAnsi="宋体" w:eastAsia="宋体" w:cs="宋体"/>
        </w:rPr>
        <w:t xml:space="preserve">对一线地产公司第一负责人和集团总部进行考核，考核方式为述职报告，组织发展中心汇总、统计考核结果，并编制记录各一线地产公司第一负责人述职考核结果汇总表 </w:t>
      </w:r>
      <w:r>
        <w:rPr>
          <w:rFonts w:hint="eastAsia" w:ascii="宋体" w:hAnsi="宋体" w:eastAsia="宋体" w:cs="宋体"/>
          <w:b/>
        </w:rPr>
        <w:t>。</w:t>
      </w:r>
    </w:p>
    <w:p>
      <w:pPr>
        <w:pStyle w:val="3"/>
        <w:numPr>
          <w:ilvl w:val="3"/>
          <w:numId w:val="3"/>
        </w:numPr>
        <w:tabs>
          <w:tab w:val="left" w:pos="1164"/>
        </w:tabs>
        <w:spacing w:before="121" w:after="0" w:line="240" w:lineRule="auto"/>
        <w:ind w:left="1163" w:right="0" w:hanging="964"/>
        <w:jc w:val="left"/>
        <w:rPr>
          <w:rFonts w:hint="eastAsia" w:ascii="宋体" w:hAnsi="宋体" w:eastAsia="宋体" w:cs="宋体"/>
        </w:rPr>
      </w:pPr>
      <w:r>
        <w:rPr>
          <w:rFonts w:hint="eastAsia" w:ascii="宋体" w:hAnsi="宋体" w:eastAsia="宋体" w:cs="宋体"/>
        </w:rPr>
        <w:t>员工绩效考核</w:t>
      </w:r>
    </w:p>
    <w:p>
      <w:pPr>
        <w:pStyle w:val="4"/>
        <w:spacing w:before="8"/>
        <w:rPr>
          <w:rFonts w:hint="eastAsia" w:ascii="宋体" w:hAnsi="宋体" w:eastAsia="宋体" w:cs="宋体"/>
          <w:b/>
          <w:sz w:val="17"/>
        </w:rPr>
      </w:pPr>
    </w:p>
    <w:p>
      <w:pPr>
        <w:pStyle w:val="4"/>
        <w:spacing w:before="67" w:line="280" w:lineRule="auto"/>
        <w:ind w:left="200" w:right="175"/>
        <w:rPr>
          <w:rFonts w:hint="eastAsia" w:ascii="宋体" w:hAnsi="宋体" w:eastAsia="宋体" w:cs="宋体"/>
        </w:rPr>
      </w:pPr>
      <w:r>
        <w:rPr>
          <w:rFonts w:hint="eastAsia" w:ascii="宋体" w:hAnsi="宋体" w:eastAsia="宋体" w:cs="宋体"/>
        </w:rPr>
        <w:t>每年年末，集团人力资源部运营中心根据公司的考核规定起草</w:t>
      </w:r>
      <w:r>
        <w:rPr>
          <w:rFonts w:hint="eastAsia" w:ascii="宋体" w:hAnsi="宋体" w:eastAsia="宋体" w:cs="宋体"/>
          <w:b/>
          <w:u w:val="single"/>
        </w:rPr>
        <w:t>绩效考核方案</w:t>
      </w:r>
      <w:r>
        <w:rPr>
          <w:rFonts w:hint="eastAsia" w:ascii="宋体" w:hAnsi="宋体" w:eastAsia="宋体" w:cs="宋体"/>
        </w:rPr>
        <w:t>，提交集团总经理批准。</w:t>
      </w:r>
    </w:p>
    <w:p>
      <w:pPr>
        <w:pStyle w:val="4"/>
        <w:spacing w:before="7"/>
        <w:rPr>
          <w:rFonts w:hint="eastAsia" w:ascii="宋体" w:hAnsi="宋体" w:eastAsia="宋体" w:cs="宋体"/>
          <w:sz w:val="13"/>
        </w:rPr>
      </w:pPr>
    </w:p>
    <w:p>
      <w:pPr>
        <w:pStyle w:val="4"/>
        <w:spacing w:before="67" w:line="280" w:lineRule="auto"/>
        <w:ind w:left="200" w:right="179"/>
        <w:rPr>
          <w:rFonts w:hint="eastAsia" w:ascii="宋体" w:hAnsi="宋体" w:eastAsia="宋体" w:cs="宋体"/>
        </w:rPr>
      </w:pPr>
      <w:r>
        <w:rPr>
          <w:rFonts w:hint="eastAsia" w:ascii="宋体" w:hAnsi="宋体" w:eastAsia="宋体" w:cs="宋体"/>
        </w:rPr>
        <w:t>一线公司的绩效考核会遵循集团总公司的绩效考核方案的原则，但具体的规定可能会有略微不同。集团总部、一线公司对员工实行季度考核以及年终考核。</w:t>
      </w:r>
    </w:p>
    <w:p>
      <w:pPr>
        <w:pStyle w:val="4"/>
        <w:spacing w:before="7"/>
        <w:rPr>
          <w:rFonts w:hint="eastAsia" w:ascii="宋体" w:hAnsi="宋体" w:eastAsia="宋体" w:cs="宋体"/>
          <w:sz w:val="13"/>
        </w:rPr>
      </w:pPr>
    </w:p>
    <w:p>
      <w:pPr>
        <w:pStyle w:val="4"/>
        <w:spacing w:before="67" w:line="280" w:lineRule="auto"/>
        <w:ind w:left="200" w:right="179"/>
        <w:jc w:val="both"/>
        <w:rPr>
          <w:rFonts w:hint="eastAsia" w:ascii="宋体" w:hAnsi="宋体" w:eastAsia="宋体" w:cs="宋体"/>
        </w:rPr>
      </w:pPr>
      <w:r>
        <w:rPr>
          <w:rFonts w:hint="eastAsia" w:ascii="宋体" w:hAnsi="宋体" w:eastAsia="宋体" w:cs="宋体"/>
        </w:rPr>
        <w:t>对于季度考核，员工需在绩效考核系统中在线填写自我测评；员工的直接领导与其面谈， 并在绩效考核系统中给其评分；人力资源部门薪酬福利人</w:t>
      </w:r>
      <w:r>
        <w:rPr>
          <w:rFonts w:hint="eastAsia" w:ascii="宋体" w:hAnsi="宋体" w:eastAsia="宋体" w:cs="宋体"/>
          <w:color w:val="0101FF"/>
          <w:u w:val="single" w:color="0101FF"/>
        </w:rPr>
        <w:t>绩效专</w:t>
      </w:r>
      <w:r>
        <w:rPr>
          <w:rFonts w:hint="eastAsia" w:ascii="宋体" w:hAnsi="宋体" w:eastAsia="宋体" w:cs="宋体"/>
        </w:rPr>
        <w:t>员</w:t>
      </w:r>
      <w:r>
        <w:rPr>
          <w:rFonts w:hint="eastAsia" w:ascii="宋体" w:hAnsi="宋体" w:eastAsia="宋体" w:cs="宋体"/>
          <w:color w:val="0101FF"/>
          <w:u w:val="single" w:color="0101FF"/>
        </w:rPr>
        <w:t>通过</w:t>
      </w:r>
      <w:r>
        <w:rPr>
          <w:rFonts w:hint="eastAsia" w:ascii="宋体" w:hAnsi="宋体" w:eastAsia="宋体" w:cs="宋体"/>
        </w:rPr>
        <w:t>由考核系统自动汇总、统计考核结果，并</w:t>
      </w:r>
      <w:r>
        <w:rPr>
          <w:rFonts w:hint="eastAsia" w:ascii="宋体" w:hAnsi="宋体" w:eastAsia="宋体" w:cs="宋体"/>
          <w:color w:val="0101FF"/>
          <w:u w:val="single" w:color="0101FF"/>
        </w:rPr>
        <w:t>导出</w:t>
      </w:r>
      <w:r>
        <w:rPr>
          <w:rFonts w:hint="eastAsia" w:ascii="宋体" w:hAnsi="宋体" w:eastAsia="宋体" w:cs="宋体"/>
        </w:rPr>
        <w:t>编制记录各部门员工绩效考核得分的部门员工考核结果汇总表</w:t>
      </w:r>
      <w:r>
        <w:rPr>
          <w:rFonts w:hint="eastAsia" w:ascii="宋体" w:hAnsi="宋体" w:eastAsia="宋体" w:cs="宋体"/>
          <w:b/>
        </w:rPr>
        <w:t>。</w:t>
      </w:r>
      <w:r>
        <w:rPr>
          <w:rFonts w:hint="eastAsia" w:ascii="宋体" w:hAnsi="宋体" w:eastAsia="宋体" w:cs="宋体"/>
        </w:rPr>
        <w:t>如果员工对于自己的考核结果存有异议，可向人力资源部员工关系专员申诉；员工关系专员会</w:t>
      </w:r>
      <w:r>
        <w:rPr>
          <w:rFonts w:hint="eastAsia" w:ascii="宋体" w:hAnsi="宋体" w:eastAsia="宋体" w:cs="宋体"/>
          <w:color w:val="0101FF"/>
          <w:u w:val="single" w:color="0101FF"/>
        </w:rPr>
        <w:t>跟进</w:t>
      </w:r>
      <w:r>
        <w:rPr>
          <w:rFonts w:hint="eastAsia" w:ascii="宋体" w:hAnsi="宋体" w:eastAsia="宋体" w:cs="宋体"/>
        </w:rPr>
        <w:t>根据处理员工申诉，如确存在不公平现象可建议该员工的领导对其重新评分。</w:t>
      </w:r>
    </w:p>
    <w:p>
      <w:pPr>
        <w:pStyle w:val="4"/>
        <w:spacing w:before="8"/>
        <w:rPr>
          <w:rFonts w:hint="eastAsia" w:ascii="宋体" w:hAnsi="宋体" w:eastAsia="宋体" w:cs="宋体"/>
          <w:sz w:val="13"/>
        </w:rPr>
      </w:pPr>
    </w:p>
    <w:p>
      <w:pPr>
        <w:pStyle w:val="4"/>
        <w:spacing w:before="66"/>
        <w:ind w:left="200"/>
        <w:rPr>
          <w:rFonts w:hint="eastAsia" w:ascii="宋体" w:hAnsi="宋体" w:eastAsia="宋体" w:cs="宋体"/>
        </w:rPr>
      </w:pPr>
      <w:r>
        <w:rPr>
          <w:rFonts w:hint="eastAsia" w:ascii="宋体" w:hAnsi="宋体" w:eastAsia="宋体" w:cs="宋体"/>
        </w:rPr>
        <w:t>年终考核结果即为本年度季度考核得分的加权平均。</w:t>
      </w:r>
    </w:p>
    <w:p>
      <w:pPr>
        <w:pStyle w:val="4"/>
        <w:spacing w:before="9"/>
        <w:rPr>
          <w:rFonts w:hint="eastAsia" w:ascii="宋体" w:hAnsi="宋体" w:eastAsia="宋体" w:cs="宋体"/>
          <w:sz w:val="17"/>
        </w:rPr>
      </w:pPr>
    </w:p>
    <w:p>
      <w:pPr>
        <w:pStyle w:val="3"/>
        <w:numPr>
          <w:ilvl w:val="2"/>
          <w:numId w:val="3"/>
        </w:numPr>
        <w:tabs>
          <w:tab w:val="left" w:pos="924"/>
        </w:tabs>
        <w:spacing w:before="66" w:after="0" w:line="240" w:lineRule="auto"/>
        <w:ind w:left="923" w:right="0" w:hanging="724"/>
        <w:jc w:val="left"/>
        <w:rPr>
          <w:rFonts w:hint="eastAsia" w:ascii="宋体" w:hAnsi="宋体" w:eastAsia="宋体" w:cs="宋体"/>
        </w:rPr>
      </w:pPr>
      <w:r>
        <w:rPr>
          <w:rFonts w:hint="eastAsia" w:ascii="宋体" w:hAnsi="宋体" w:eastAsia="宋体" w:cs="宋体"/>
        </w:rPr>
        <w:t>调薪</w:t>
      </w:r>
    </w:p>
    <w:p>
      <w:pPr>
        <w:pStyle w:val="4"/>
        <w:spacing w:before="8"/>
        <w:rPr>
          <w:rFonts w:hint="eastAsia" w:ascii="宋体" w:hAnsi="宋体" w:eastAsia="宋体" w:cs="宋体"/>
          <w:b/>
          <w:sz w:val="17"/>
        </w:rPr>
      </w:pPr>
    </w:p>
    <w:p>
      <w:pPr>
        <w:spacing w:before="67" w:line="278" w:lineRule="auto"/>
        <w:ind w:left="189" w:right="102" w:firstLine="10"/>
        <w:jc w:val="both"/>
        <w:rPr>
          <w:rFonts w:hint="eastAsia" w:ascii="宋体" w:hAnsi="宋体" w:eastAsia="宋体" w:cs="宋体"/>
          <w:b/>
          <w:sz w:val="24"/>
        </w:rPr>
      </w:pPr>
      <w:r>
        <w:rPr>
          <w:rFonts w:hint="eastAsia" w:ascii="宋体" w:hAnsi="宋体" w:eastAsia="宋体" w:cs="宋体"/>
          <w:spacing w:val="-7"/>
          <w:sz w:val="24"/>
        </w:rPr>
        <w:t xml:space="preserve">一般情况下，每年 </w:t>
      </w:r>
      <w:r>
        <w:rPr>
          <w:rFonts w:hint="eastAsia" w:ascii="宋体" w:hAnsi="宋体" w:eastAsia="宋体" w:cs="宋体"/>
          <w:sz w:val="24"/>
        </w:rPr>
        <w:t>4</w:t>
      </w:r>
      <w:r>
        <w:rPr>
          <w:rFonts w:hint="eastAsia" w:ascii="宋体" w:hAnsi="宋体" w:eastAsia="宋体" w:cs="宋体"/>
          <w:spacing w:val="-30"/>
          <w:sz w:val="24"/>
        </w:rPr>
        <w:t xml:space="preserve"> 月和 </w:t>
      </w:r>
      <w:r>
        <w:rPr>
          <w:rFonts w:hint="eastAsia" w:ascii="宋体" w:hAnsi="宋体" w:eastAsia="宋体" w:cs="宋体"/>
          <w:sz w:val="24"/>
        </w:rPr>
        <w:t>9</w:t>
      </w:r>
      <w:r>
        <w:rPr>
          <w:rFonts w:hint="eastAsia" w:ascii="宋体" w:hAnsi="宋体" w:eastAsia="宋体" w:cs="宋体"/>
          <w:spacing w:val="-8"/>
          <w:sz w:val="24"/>
        </w:rPr>
        <w:t xml:space="preserve"> 月，根据绩效考核和历史调薪记录，人力资源部薪资福利专员</w:t>
      </w:r>
      <w:r>
        <w:rPr>
          <w:rFonts w:hint="eastAsia" w:ascii="宋体" w:hAnsi="宋体" w:eastAsia="宋体" w:cs="宋体"/>
          <w:spacing w:val="4"/>
          <w:sz w:val="24"/>
        </w:rPr>
        <w:t>将附上调整理由的调薪测算表，经人力资源部</w:t>
      </w:r>
      <w:r>
        <w:rPr>
          <w:rFonts w:hint="eastAsia" w:ascii="宋体" w:hAnsi="宋体" w:eastAsia="宋体" w:cs="宋体"/>
          <w:color w:val="0101FF"/>
          <w:spacing w:val="5"/>
          <w:sz w:val="24"/>
          <w:u w:val="single" w:color="0101FF"/>
        </w:rPr>
        <w:t>负责人</w:t>
      </w:r>
      <w:r>
        <w:rPr>
          <w:rFonts w:hint="eastAsia" w:ascii="宋体" w:hAnsi="宋体" w:eastAsia="宋体" w:cs="宋体"/>
          <w:spacing w:val="4"/>
          <w:sz w:val="24"/>
        </w:rPr>
        <w:t>经理确认后</w:t>
      </w:r>
      <w:r>
        <w:rPr>
          <w:rFonts w:hint="eastAsia" w:ascii="宋体" w:hAnsi="宋体" w:eastAsia="宋体" w:cs="宋体"/>
          <w:b/>
          <w:spacing w:val="7"/>
          <w:sz w:val="24"/>
        </w:rPr>
        <w:t>，</w:t>
      </w:r>
      <w:r>
        <w:rPr>
          <w:rFonts w:hint="eastAsia" w:ascii="宋体" w:hAnsi="宋体" w:eastAsia="宋体" w:cs="宋体"/>
          <w:spacing w:val="7"/>
          <w:sz w:val="24"/>
        </w:rPr>
        <w:t>交</w:t>
      </w:r>
      <w:r>
        <w:rPr>
          <w:rFonts w:hint="eastAsia" w:ascii="宋体" w:hAnsi="宋体" w:eastAsia="宋体" w:cs="宋体"/>
          <w:b/>
          <w:spacing w:val="6"/>
          <w:sz w:val="24"/>
        </w:rPr>
        <w:t>由各运营</w:t>
      </w:r>
      <w:r>
        <w:rPr>
          <w:rFonts w:hint="eastAsia" w:ascii="宋体" w:hAnsi="宋体" w:eastAsia="宋体" w:cs="宋体"/>
          <w:color w:val="0101FF"/>
          <w:spacing w:val="3"/>
          <w:sz w:val="24"/>
          <w:u w:val="single" w:color="0101FF"/>
        </w:rPr>
        <w:t>切分给各</w:t>
      </w:r>
      <w:r>
        <w:rPr>
          <w:rFonts w:hint="eastAsia" w:ascii="宋体" w:hAnsi="宋体" w:eastAsia="宋体" w:cs="宋体"/>
          <w:b/>
          <w:spacing w:val="4"/>
          <w:sz w:val="24"/>
        </w:rPr>
        <w:t>部门第一负责人确认和调整</w:t>
      </w:r>
      <w:r>
        <w:rPr>
          <w:rFonts w:hint="eastAsia" w:ascii="宋体" w:hAnsi="宋体" w:eastAsia="宋体" w:cs="宋体"/>
          <w:spacing w:val="7"/>
          <w:sz w:val="24"/>
        </w:rPr>
        <w:t>（</w:t>
      </w:r>
      <w:r>
        <w:rPr>
          <w:rFonts w:hint="eastAsia" w:ascii="宋体" w:hAnsi="宋体" w:eastAsia="宋体" w:cs="宋体"/>
          <w:spacing w:val="3"/>
          <w:sz w:val="24"/>
        </w:rPr>
        <w:t xml:space="preserve">如果涉及各部门第一负责人，由分管副总经理调整确认； </w:t>
      </w:r>
      <w:r>
        <w:rPr>
          <w:rFonts w:hint="eastAsia" w:ascii="宋体" w:hAnsi="宋体" w:eastAsia="宋体" w:cs="宋体"/>
          <w:spacing w:val="4"/>
          <w:sz w:val="24"/>
        </w:rPr>
        <w:t>如果涉及分管副总的</w:t>
      </w:r>
      <w:r>
        <w:rPr>
          <w:rFonts w:hint="eastAsia" w:ascii="宋体" w:hAnsi="宋体" w:eastAsia="宋体" w:cs="宋体"/>
          <w:color w:val="0101FF"/>
          <w:spacing w:val="4"/>
          <w:sz w:val="24"/>
          <w:u w:val="single" w:color="0101FF"/>
        </w:rPr>
        <w:t>及以上级人员</w:t>
      </w:r>
      <w:r>
        <w:rPr>
          <w:rFonts w:hint="eastAsia" w:ascii="宋体" w:hAnsi="宋体" w:eastAsia="宋体" w:cs="宋体"/>
          <w:spacing w:val="7"/>
          <w:sz w:val="24"/>
        </w:rPr>
        <w:t>，</w:t>
      </w:r>
      <w:r>
        <w:rPr>
          <w:rFonts w:hint="eastAsia" w:ascii="宋体" w:hAnsi="宋体" w:eastAsia="宋体" w:cs="宋体"/>
          <w:color w:val="0101FF"/>
          <w:spacing w:val="5"/>
          <w:sz w:val="24"/>
          <w:u w:val="single" w:color="0101FF"/>
        </w:rPr>
        <w:t>直接</w:t>
      </w:r>
      <w:r>
        <w:rPr>
          <w:rFonts w:hint="eastAsia" w:ascii="宋体" w:hAnsi="宋体" w:eastAsia="宋体" w:cs="宋体"/>
          <w:spacing w:val="4"/>
          <w:sz w:val="24"/>
        </w:rPr>
        <w:t>由总经理调整确认）</w:t>
      </w:r>
      <w:r>
        <w:rPr>
          <w:rFonts w:hint="eastAsia" w:ascii="宋体" w:hAnsi="宋体" w:eastAsia="宋体" w:cs="宋体"/>
          <w:spacing w:val="7"/>
          <w:sz w:val="24"/>
        </w:rPr>
        <w:t>。</w:t>
      </w:r>
      <w:r>
        <w:rPr>
          <w:rFonts w:hint="eastAsia" w:ascii="宋体" w:hAnsi="宋体" w:eastAsia="宋体" w:cs="宋体"/>
          <w:b/>
          <w:spacing w:val="4"/>
          <w:sz w:val="24"/>
        </w:rPr>
        <w:t>调整确认的调薪测算表</w:t>
      </w:r>
      <w:r>
        <w:rPr>
          <w:rFonts w:hint="eastAsia" w:ascii="宋体" w:hAnsi="宋体" w:eastAsia="宋体" w:cs="宋体"/>
          <w:b/>
          <w:spacing w:val="6"/>
          <w:sz w:val="24"/>
        </w:rPr>
        <w:t>经人力资源部</w:t>
      </w:r>
      <w:r>
        <w:rPr>
          <w:rFonts w:hint="eastAsia" w:ascii="宋体" w:hAnsi="宋体" w:eastAsia="宋体" w:cs="宋体"/>
          <w:b/>
          <w:color w:val="0101FF"/>
          <w:spacing w:val="6"/>
          <w:sz w:val="24"/>
          <w:u w:val="single" w:color="0101FF"/>
        </w:rPr>
        <w:t>负责人</w:t>
      </w:r>
      <w:r>
        <w:rPr>
          <w:rFonts w:hint="eastAsia" w:ascii="宋体" w:hAnsi="宋体" w:eastAsia="宋体" w:cs="宋体"/>
          <w:b/>
          <w:spacing w:val="4"/>
          <w:sz w:val="24"/>
        </w:rPr>
        <w:t>经理、人力资源总监、部门分管副总经理、总经理</w:t>
      </w:r>
      <w:r>
        <w:rPr>
          <w:rFonts w:hint="eastAsia" w:ascii="宋体" w:hAnsi="宋体" w:eastAsia="宋体" w:cs="宋体"/>
          <w:b/>
          <w:color w:val="0101FF"/>
          <w:spacing w:val="5"/>
          <w:sz w:val="24"/>
          <w:u w:val="single" w:color="0101FF"/>
        </w:rPr>
        <w:t>分管领导、公司</w:t>
      </w:r>
      <w:r>
        <w:rPr>
          <w:rFonts w:hint="eastAsia" w:ascii="宋体" w:hAnsi="宋体" w:eastAsia="宋体" w:cs="宋体"/>
          <w:b/>
          <w:color w:val="0101FF"/>
          <w:spacing w:val="7"/>
          <w:sz w:val="24"/>
          <w:u w:val="single" w:color="0101FF"/>
        </w:rPr>
        <w:t>总经理和集团人力资源部</w:t>
      </w:r>
      <w:r>
        <w:rPr>
          <w:rFonts w:hint="eastAsia" w:ascii="宋体" w:hAnsi="宋体" w:eastAsia="宋体" w:cs="宋体"/>
          <w:b/>
          <w:spacing w:val="7"/>
          <w:sz w:val="24"/>
          <w:u w:val="single" w:color="0101FF"/>
        </w:rPr>
        <w:t>审批</w:t>
      </w:r>
      <w:r>
        <w:rPr>
          <w:rFonts w:hint="eastAsia" w:ascii="宋体" w:hAnsi="宋体" w:eastAsia="宋体" w:cs="宋体"/>
          <w:b/>
          <w:color w:val="0000FF"/>
          <w:sz w:val="24"/>
        </w:rPr>
        <w:t>&lt;HR-b-</w:t>
      </w:r>
      <w:r>
        <w:rPr>
          <w:rFonts w:hint="eastAsia" w:ascii="宋体" w:hAnsi="宋体" w:eastAsia="宋体" w:cs="宋体"/>
          <w:b/>
          <w:color w:val="0101FF"/>
          <w:sz w:val="24"/>
          <w:u w:val="single" w:color="0101FF"/>
        </w:rPr>
        <w:t>3</w:t>
      </w:r>
      <w:r>
        <w:rPr>
          <w:rFonts w:hint="eastAsia" w:ascii="宋体" w:hAnsi="宋体" w:eastAsia="宋体" w:cs="宋体"/>
          <w:b/>
          <w:color w:val="0000FF"/>
          <w:sz w:val="24"/>
        </w:rPr>
        <w:t>7&gt;</w:t>
      </w:r>
      <w:r>
        <w:rPr>
          <w:rFonts w:hint="eastAsia" w:ascii="宋体" w:hAnsi="宋体" w:eastAsia="宋体" w:cs="宋体"/>
          <w:b/>
          <w:spacing w:val="4"/>
          <w:sz w:val="24"/>
        </w:rPr>
        <w:t>后方可生效</w:t>
      </w:r>
      <w:r>
        <w:rPr>
          <w:rFonts w:hint="eastAsia" w:ascii="宋体" w:hAnsi="宋体" w:eastAsia="宋体" w:cs="宋体"/>
          <w:b/>
          <w:i/>
          <w:color w:val="800080"/>
          <w:spacing w:val="-66"/>
          <w:sz w:val="25"/>
        </w:rPr>
        <w:t xml:space="preserve">[对工资册主文档的重大改动需要管        </w:t>
      </w:r>
      <w:r>
        <w:rPr>
          <w:rFonts w:hint="eastAsia" w:ascii="宋体" w:hAnsi="宋体" w:eastAsia="宋体" w:cs="宋体"/>
          <w:b/>
          <w:i/>
          <w:color w:val="800080"/>
          <w:spacing w:val="-52"/>
          <w:sz w:val="25"/>
        </w:rPr>
        <w:t xml:space="preserve">理层的批准] </w:t>
      </w:r>
      <w:r>
        <w:rPr>
          <w:rFonts w:hint="eastAsia" w:ascii="宋体" w:hAnsi="宋体" w:eastAsia="宋体" w:cs="宋体"/>
          <w:b/>
          <w:color w:val="FF0000"/>
          <w:sz w:val="24"/>
        </w:rPr>
        <w:t>（</w:t>
      </w:r>
      <w:r>
        <w:rPr>
          <w:rFonts w:hint="eastAsia" w:ascii="宋体" w:hAnsi="宋体" w:eastAsia="宋体" w:cs="宋体"/>
          <w:b/>
          <w:color w:val="FF0000"/>
          <w:spacing w:val="4"/>
          <w:sz w:val="24"/>
        </w:rPr>
        <w:t xml:space="preserve">控制活动编号 </w:t>
      </w:r>
      <w:r>
        <w:rPr>
          <w:rFonts w:hint="eastAsia" w:ascii="宋体" w:hAnsi="宋体" w:eastAsia="宋体" w:cs="宋体"/>
          <w:b/>
          <w:color w:val="FF0000"/>
          <w:sz w:val="24"/>
        </w:rPr>
        <w:t>HR-A-1）。</w:t>
      </w:r>
      <w:r>
        <w:rPr>
          <w:rFonts w:hint="eastAsia" w:ascii="宋体" w:hAnsi="宋体" w:eastAsia="宋体" w:cs="宋体"/>
          <w:spacing w:val="5"/>
          <w:sz w:val="24"/>
        </w:rPr>
        <w:t xml:space="preserve">调薪测算表还需报集团审核备案。 </w:t>
      </w:r>
      <w:r>
        <w:rPr>
          <w:rFonts w:hint="eastAsia" w:ascii="宋体" w:hAnsi="宋体" w:eastAsia="宋体" w:cs="宋体"/>
          <w:color w:val="0101FF"/>
          <w:sz w:val="24"/>
          <w:u w:val="single" w:color="0101FF"/>
        </w:rPr>
        <w:t>由集团人力资源部负责将调薪数据导入</w:t>
      </w:r>
      <w:r>
        <w:rPr>
          <w:rFonts w:hint="eastAsia" w:ascii="宋体" w:hAnsi="宋体" w:eastAsia="宋体" w:cs="宋体"/>
          <w:spacing w:val="-6"/>
          <w:sz w:val="24"/>
        </w:rPr>
        <w:t xml:space="preserve">薪资福利专员在 </w:t>
      </w:r>
      <w:r>
        <w:rPr>
          <w:rFonts w:hint="eastAsia" w:ascii="宋体" w:hAnsi="宋体" w:eastAsia="宋体" w:cs="宋体"/>
          <w:b/>
          <w:sz w:val="24"/>
          <w:u w:val="single"/>
        </w:rPr>
        <w:t>SAP</w:t>
      </w:r>
      <w:r>
        <w:rPr>
          <w:rFonts w:hint="eastAsia" w:ascii="宋体" w:hAnsi="宋体" w:eastAsia="宋体" w:cs="宋体"/>
          <w:b/>
          <w:color w:val="0000FF"/>
          <w:sz w:val="24"/>
        </w:rPr>
        <w:t>&lt;HR-b-8&gt;</w:t>
      </w:r>
      <w:r>
        <w:rPr>
          <w:rFonts w:hint="eastAsia" w:ascii="宋体" w:hAnsi="宋体" w:eastAsia="宋体" w:cs="宋体"/>
          <w:sz w:val="24"/>
        </w:rPr>
        <w:t>中</w:t>
      </w:r>
      <w:r>
        <w:rPr>
          <w:rFonts w:hint="eastAsia" w:ascii="宋体" w:hAnsi="宋体" w:eastAsia="宋体" w:cs="宋体"/>
          <w:color w:val="0101FF"/>
          <w:sz w:val="24"/>
          <w:u w:val="single" w:color="0101FF"/>
        </w:rPr>
        <w:t>，</w:t>
      </w:r>
      <w:r>
        <w:rPr>
          <w:rFonts w:hint="eastAsia" w:ascii="宋体" w:hAnsi="宋体" w:eastAsia="宋体" w:cs="宋体"/>
          <w:sz w:val="24"/>
        </w:rPr>
        <w:t>更新相关变动信息。</w:t>
      </w:r>
      <w:r>
        <w:rPr>
          <w:rFonts w:hint="eastAsia" w:ascii="宋体" w:hAnsi="宋体" w:eastAsia="宋体" w:cs="宋体"/>
          <w:color w:val="0101FF"/>
          <w:spacing w:val="2"/>
          <w:sz w:val="24"/>
          <w:u w:val="single" w:color="0101FF"/>
        </w:rPr>
        <w:t>薪资福利专员</w:t>
      </w:r>
      <w:r>
        <w:rPr>
          <w:rFonts w:hint="eastAsia" w:ascii="宋体" w:hAnsi="宋体" w:eastAsia="宋体" w:cs="宋体"/>
          <w:b/>
          <w:spacing w:val="8"/>
          <w:sz w:val="24"/>
        </w:rPr>
        <w:t>复核人员对</w:t>
      </w:r>
      <w:r>
        <w:rPr>
          <w:rFonts w:hint="eastAsia" w:ascii="宋体" w:hAnsi="宋体" w:eastAsia="宋体" w:cs="宋体"/>
          <w:b/>
          <w:color w:val="0101FF"/>
          <w:spacing w:val="9"/>
          <w:sz w:val="24"/>
          <w:u w:val="single" w:color="0101FF"/>
        </w:rPr>
        <w:t>导</w:t>
      </w:r>
      <w:r>
        <w:rPr>
          <w:rFonts w:hint="eastAsia" w:ascii="宋体" w:hAnsi="宋体" w:eastAsia="宋体" w:cs="宋体"/>
          <w:b/>
          <w:spacing w:val="-11"/>
          <w:sz w:val="24"/>
        </w:rPr>
        <w:t xml:space="preserve">录入 </w:t>
      </w:r>
      <w:r>
        <w:rPr>
          <w:rFonts w:hint="eastAsia" w:ascii="宋体" w:hAnsi="宋体" w:eastAsia="宋体" w:cs="宋体"/>
          <w:b/>
          <w:sz w:val="24"/>
        </w:rPr>
        <w:t>SAP</w:t>
      </w:r>
      <w:r>
        <w:rPr>
          <w:rFonts w:hint="eastAsia" w:ascii="宋体" w:hAnsi="宋体" w:eastAsia="宋体" w:cs="宋体"/>
          <w:b/>
          <w:spacing w:val="2"/>
          <w:sz w:val="24"/>
        </w:rPr>
        <w:t xml:space="preserve"> 的信息进行复核</w:t>
      </w:r>
      <w:r>
        <w:rPr>
          <w:rFonts w:hint="eastAsia" w:ascii="宋体" w:hAnsi="宋体" w:eastAsia="宋体" w:cs="宋体"/>
          <w:b/>
          <w:color w:val="0101FF"/>
          <w:spacing w:val="9"/>
          <w:sz w:val="24"/>
          <w:u w:val="single" w:color="0101FF"/>
        </w:rPr>
        <w:t>。</w:t>
      </w:r>
      <w:r>
        <w:rPr>
          <w:rFonts w:hint="eastAsia" w:ascii="宋体" w:hAnsi="宋体" w:eastAsia="宋体" w:cs="宋体"/>
          <w:b/>
          <w:spacing w:val="8"/>
          <w:sz w:val="24"/>
        </w:rPr>
        <w:t>,复核无误后在调薪测算表上签字确认</w:t>
      </w:r>
      <w:r>
        <w:rPr>
          <w:rFonts w:hint="eastAsia" w:ascii="宋体" w:hAnsi="宋体" w:eastAsia="宋体" w:cs="宋体"/>
          <w:b/>
          <w:i/>
          <w:color w:val="800080"/>
          <w:spacing w:val="-77"/>
          <w:sz w:val="25"/>
        </w:rPr>
        <w:t>[定</w:t>
      </w:r>
      <w:r>
        <w:rPr>
          <w:rFonts w:hint="eastAsia" w:ascii="宋体" w:hAnsi="宋体" w:eastAsia="宋体" w:cs="宋体"/>
          <w:b/>
          <w:i/>
          <w:color w:val="800080"/>
          <w:spacing w:val="-75"/>
          <w:sz w:val="25"/>
        </w:rPr>
        <w:t xml:space="preserve">期复核工资册主文档数据的正确性和及时更新] </w:t>
      </w:r>
      <w:r>
        <w:rPr>
          <w:rFonts w:hint="eastAsia" w:ascii="宋体" w:hAnsi="宋体" w:eastAsia="宋体" w:cs="宋体"/>
          <w:b/>
          <w:color w:val="FF0000"/>
          <w:sz w:val="24"/>
        </w:rPr>
        <w:t>（</w:t>
      </w:r>
      <w:r>
        <w:rPr>
          <w:rFonts w:hint="eastAsia" w:ascii="宋体" w:hAnsi="宋体" w:eastAsia="宋体" w:cs="宋体"/>
          <w:b/>
          <w:color w:val="FF0000"/>
          <w:spacing w:val="-10"/>
          <w:sz w:val="24"/>
        </w:rPr>
        <w:t xml:space="preserve">控制活动编号 </w:t>
      </w:r>
      <w:r>
        <w:rPr>
          <w:rFonts w:hint="eastAsia" w:ascii="宋体" w:hAnsi="宋体" w:eastAsia="宋体" w:cs="宋体"/>
          <w:b/>
          <w:color w:val="FF0000"/>
          <w:sz w:val="24"/>
        </w:rPr>
        <w:t>HR-A-4）。</w:t>
      </w:r>
    </w:p>
    <w:p>
      <w:pPr>
        <w:pStyle w:val="4"/>
        <w:spacing w:before="8"/>
        <w:rPr>
          <w:rFonts w:hint="eastAsia" w:ascii="宋体" w:hAnsi="宋体" w:eastAsia="宋体" w:cs="宋体"/>
          <w:b/>
          <w:sz w:val="12"/>
        </w:rPr>
      </w:pPr>
    </w:p>
    <w:p>
      <w:pPr>
        <w:pStyle w:val="3"/>
        <w:rPr>
          <w:rFonts w:hint="eastAsia" w:ascii="宋体" w:hAnsi="宋体" w:eastAsia="宋体" w:cs="宋体"/>
        </w:rPr>
      </w:pPr>
      <w:r>
        <w:rPr>
          <w:rFonts w:hint="eastAsia" w:ascii="宋体" w:hAnsi="宋体" w:eastAsia="宋体" w:cs="宋体"/>
          <w:color w:val="0101FF"/>
          <w:u w:val="single" w:color="0101FF"/>
        </w:rPr>
        <w:t>即时性调薪由一线公司发起，最终报集团人力资源部审批同意后生效。调薪获批后，由</w:t>
      </w:r>
    </w:p>
    <w:p>
      <w:pPr>
        <w:spacing w:after="0"/>
        <w:rPr>
          <w:rFonts w:hint="eastAsia" w:ascii="宋体" w:hAnsi="宋体" w:eastAsia="宋体" w:cs="宋体"/>
        </w:rPr>
        <w:sectPr>
          <w:pgSz w:w="12240" w:h="15840"/>
          <w:pgMar w:top="280" w:right="1260" w:bottom="2120" w:left="1240" w:header="0" w:footer="1924" w:gutter="0"/>
        </w:sectPr>
      </w:pPr>
    </w:p>
    <w:p>
      <w:pPr>
        <w:pStyle w:val="4"/>
        <w:ind w:left="200"/>
        <w:rPr>
          <w:rFonts w:hint="eastAsia" w:ascii="宋体" w:hAnsi="宋体" w:eastAsia="宋体" w:cs="宋体"/>
          <w:sz w:val="20"/>
        </w:rPr>
      </w:pPr>
      <w:r>
        <w:rPr>
          <w:rFonts w:hint="eastAsia" w:ascii="宋体" w:hAnsi="宋体" w:eastAsia="宋体" w:cs="宋体"/>
        </w:rPr>
        <w:pict>
          <v:shape id="_x0000_s1074" o:spid="_x0000_s1074" style="position:absolute;left:0pt;margin-left:63pt;margin-top:135.8pt;height:641.8pt;width:0.1pt;mso-position-horizontal-relative:page;mso-position-vertical-relative:page;z-index:251693056;mso-width-relative:page;mso-height-relative:page;" filled="f" stroked="t" coordorigin="1260,2716" coordsize="0,12836" path="m1260,288l1260,1364m1260,1364l1260,1724m1260,1724l1260,2084m1260,2084l1260,2444m1260,2444l1260,2924m1260,2924l1260,3524m1260,3524l1260,4124m1260,4124l1260,4724m1260,4724l1260,5324m1260,5324l1260,5804m1260,5804l1260,6164m1260,6164l1260,6524m1260,6524l1260,6884m1260,6884l1260,7244m1260,7244l1260,7604m1260,7604l1260,7964m1260,7964l1260,8324m1260,8324l1260,8684m1260,8684l1260,9044m1260,9044l1260,9404m1260,9404l1260,9764m1260,9764l1260,10124m1260,10124l1260,10604m1260,10604l1260,11084m1260,11084l1260,11444m1260,11444l1260,11804m1260,11804l1260,12284m1260,12284l1260,12764m1260,12764l1260,13124e">
            <v:path arrowok="t"/>
            <v:fill on="f" focussize="0,0"/>
            <v:stroke weight="0pt" color="#000000"/>
            <v:imagedata o:title=""/>
            <o:lock v:ext="edit"/>
          </v:shape>
        </w:pict>
      </w:r>
      <w:r>
        <w:rPr>
          <w:rFonts w:hint="eastAsia" w:ascii="宋体" w:hAnsi="宋体" w:eastAsia="宋体" w:cs="宋体"/>
        </w:rPr>
        <w:pict>
          <v:line id="_x0000_s1075" o:spid="_x0000_s1075" o:spt="20" style="position:absolute;left:0pt;margin-left:140.1pt;margin-top:738.7pt;height:0pt;width:331.55pt;mso-position-horizontal-relative:page;mso-position-vertical-relative:page;z-index:251694080;mso-width-relative:page;mso-height-relative:page;" stroked="t" coordsize="21600,21600">
            <v:path arrowok="t"/>
            <v:fill focussize="0,0"/>
            <v:stroke weight="0.48pt" color="#800000"/>
            <v:imagedata o:title=""/>
            <o:lock v:ext="edit"/>
          </v:line>
        </w:pict>
      </w:r>
    </w:p>
    <w:p>
      <w:pPr>
        <w:spacing w:before="82" w:line="273" w:lineRule="auto"/>
        <w:ind w:left="189" w:right="102" w:firstLine="10"/>
        <w:jc w:val="both"/>
        <w:rPr>
          <w:rFonts w:hint="eastAsia" w:ascii="宋体" w:hAnsi="宋体" w:eastAsia="宋体" w:cs="宋体"/>
          <w:b/>
          <w:sz w:val="24"/>
        </w:rPr>
      </w:pPr>
      <w:r>
        <w:rPr>
          <w:rFonts w:hint="eastAsia" w:ascii="宋体" w:hAnsi="宋体" w:eastAsia="宋体" w:cs="宋体"/>
          <w:b/>
          <w:spacing w:val="6"/>
          <w:sz w:val="24"/>
        </w:rPr>
        <w:t>一线公司</w:t>
      </w:r>
      <w:r>
        <w:rPr>
          <w:rFonts w:hint="eastAsia" w:ascii="宋体" w:hAnsi="宋体" w:eastAsia="宋体" w:cs="宋体"/>
          <w:b/>
          <w:color w:val="0101FF"/>
          <w:spacing w:val="5"/>
          <w:sz w:val="24"/>
          <w:u w:val="single" w:color="0101FF"/>
        </w:rPr>
        <w:t>薪资福利专员在</w:t>
      </w:r>
      <w:r>
        <w:rPr>
          <w:rFonts w:hint="eastAsia" w:ascii="宋体" w:hAnsi="宋体" w:eastAsia="宋体" w:cs="宋体"/>
          <w:b/>
          <w:color w:val="0101FF"/>
          <w:spacing w:val="-65"/>
          <w:sz w:val="24"/>
        </w:rPr>
        <w:t xml:space="preserve"> </w:t>
      </w:r>
      <w:r>
        <w:rPr>
          <w:rFonts w:hint="eastAsia" w:ascii="宋体" w:hAnsi="宋体" w:eastAsia="宋体" w:cs="宋体"/>
          <w:b/>
          <w:sz w:val="24"/>
        </w:rPr>
        <w:t>SAP</w:t>
      </w:r>
      <w:r>
        <w:rPr>
          <w:rFonts w:hint="eastAsia" w:ascii="宋体" w:hAnsi="宋体" w:eastAsia="宋体" w:cs="宋体"/>
          <w:b/>
          <w:spacing w:val="-31"/>
          <w:sz w:val="24"/>
        </w:rPr>
        <w:t xml:space="preserve"> 中</w:t>
      </w:r>
      <w:r>
        <w:rPr>
          <w:rFonts w:hint="eastAsia" w:ascii="宋体" w:hAnsi="宋体" w:eastAsia="宋体" w:cs="宋体"/>
          <w:b/>
          <w:color w:val="0101FF"/>
          <w:spacing w:val="6"/>
          <w:sz w:val="24"/>
          <w:u w:val="single" w:color="0101FF"/>
        </w:rPr>
        <w:t>进行调薪操作，</w:t>
      </w:r>
      <w:r>
        <w:rPr>
          <w:rFonts w:hint="eastAsia" w:ascii="宋体" w:hAnsi="宋体" w:eastAsia="宋体" w:cs="宋体"/>
          <w:b/>
          <w:spacing w:val="7"/>
          <w:sz w:val="24"/>
        </w:rPr>
        <w:t>对于员工</w:t>
      </w:r>
      <w:r>
        <w:rPr>
          <w:rFonts w:hint="eastAsia" w:ascii="宋体" w:hAnsi="宋体" w:eastAsia="宋体" w:cs="宋体"/>
          <w:b/>
          <w:color w:val="0101FF"/>
          <w:spacing w:val="7"/>
          <w:sz w:val="24"/>
          <w:u w:val="single" w:color="0101FF"/>
        </w:rPr>
        <w:t>岗位</w:t>
      </w:r>
      <w:r>
        <w:rPr>
          <w:rFonts w:hint="eastAsia" w:ascii="宋体" w:hAnsi="宋体" w:eastAsia="宋体" w:cs="宋体"/>
          <w:b/>
          <w:spacing w:val="6"/>
          <w:sz w:val="24"/>
        </w:rPr>
        <w:t>职位级别、</w:t>
      </w:r>
      <w:r>
        <w:rPr>
          <w:rFonts w:hint="eastAsia" w:ascii="宋体" w:hAnsi="宋体" w:eastAsia="宋体" w:cs="宋体"/>
          <w:b/>
          <w:color w:val="0101FF"/>
          <w:spacing w:val="7"/>
          <w:sz w:val="24"/>
          <w:u w:val="single" w:color="0101FF"/>
        </w:rPr>
        <w:t>岗位</w:t>
      </w:r>
      <w:r>
        <w:rPr>
          <w:rFonts w:hint="eastAsia" w:ascii="宋体" w:hAnsi="宋体" w:eastAsia="宋体" w:cs="宋体"/>
          <w:b/>
          <w:spacing w:val="5"/>
          <w:sz w:val="24"/>
        </w:rPr>
        <w:t>职位工资</w:t>
      </w:r>
      <w:r>
        <w:rPr>
          <w:rFonts w:hint="eastAsia" w:ascii="宋体" w:hAnsi="宋体" w:eastAsia="宋体" w:cs="宋体"/>
          <w:b/>
          <w:spacing w:val="1"/>
          <w:sz w:val="24"/>
        </w:rPr>
        <w:t>和绩效工资的更改均自动锁定, 只有经过集团总部人力资源部</w:t>
      </w:r>
      <w:r>
        <w:rPr>
          <w:rFonts w:hint="eastAsia" w:ascii="宋体" w:hAnsi="宋体" w:eastAsia="宋体" w:cs="宋体"/>
          <w:b/>
          <w:color w:val="0101FF"/>
          <w:spacing w:val="5"/>
          <w:sz w:val="24"/>
          <w:u w:val="single" w:color="0101FF"/>
        </w:rPr>
        <w:t>确认已通过</w:t>
      </w:r>
      <w:r>
        <w:rPr>
          <w:rFonts w:hint="eastAsia" w:ascii="宋体" w:hAnsi="宋体" w:eastAsia="宋体" w:cs="宋体"/>
          <w:b/>
          <w:spacing w:val="6"/>
          <w:sz w:val="24"/>
        </w:rPr>
        <w:t>审核规定</w:t>
      </w:r>
      <w:r>
        <w:rPr>
          <w:rFonts w:hint="eastAsia" w:ascii="宋体" w:hAnsi="宋体" w:eastAsia="宋体" w:cs="宋体"/>
          <w:b/>
          <w:color w:val="0101FF"/>
          <w:spacing w:val="3"/>
          <w:sz w:val="24"/>
          <w:u w:val="single" w:color="0101FF"/>
        </w:rPr>
        <w:t>审批</w:t>
      </w:r>
      <w:r>
        <w:rPr>
          <w:rFonts w:hint="eastAsia" w:ascii="宋体" w:hAnsi="宋体" w:eastAsia="宋体" w:cs="宋体"/>
          <w:b/>
          <w:sz w:val="24"/>
        </w:rPr>
        <w:t>程序已履行后，</w:t>
      </w:r>
      <w:r>
        <w:rPr>
          <w:rFonts w:hint="eastAsia" w:ascii="宋体" w:hAnsi="宋体" w:eastAsia="宋体" w:cs="宋体"/>
          <w:b/>
          <w:color w:val="0101FF"/>
          <w:sz w:val="24"/>
          <w:u w:val="single" w:color="0101FF"/>
        </w:rPr>
        <w:t>即</w:t>
      </w:r>
      <w:r>
        <w:rPr>
          <w:rFonts w:hint="eastAsia" w:ascii="宋体" w:hAnsi="宋体" w:eastAsia="宋体" w:cs="宋体"/>
          <w:b/>
          <w:sz w:val="24"/>
        </w:rPr>
        <w:t>方</w:t>
      </w:r>
      <w:r>
        <w:rPr>
          <w:rFonts w:hint="eastAsia" w:ascii="宋体" w:hAnsi="宋体" w:eastAsia="宋体" w:cs="宋体"/>
          <w:b/>
          <w:color w:val="0101FF"/>
          <w:spacing w:val="2"/>
          <w:sz w:val="24"/>
          <w:u w:val="single" w:color="0101FF"/>
        </w:rPr>
        <w:t>进行</w:t>
      </w:r>
      <w:r>
        <w:rPr>
          <w:rFonts w:hint="eastAsia" w:ascii="宋体" w:hAnsi="宋体" w:eastAsia="宋体" w:cs="宋体"/>
          <w:b/>
          <w:spacing w:val="-1"/>
          <w:sz w:val="24"/>
        </w:rPr>
        <w:t>能解锁生效</w:t>
      </w:r>
      <w:r>
        <w:rPr>
          <w:rFonts w:hint="eastAsia" w:ascii="宋体" w:hAnsi="宋体" w:eastAsia="宋体" w:cs="宋体"/>
          <w:b/>
          <w:i/>
          <w:color w:val="800080"/>
          <w:spacing w:val="-72"/>
          <w:sz w:val="25"/>
        </w:rPr>
        <w:t xml:space="preserve">[记录的工资册主文档变动与审定的源文档进行比较            </w:t>
      </w:r>
      <w:r>
        <w:rPr>
          <w:rFonts w:hint="eastAsia" w:ascii="宋体" w:hAnsi="宋体" w:eastAsia="宋体" w:cs="宋体"/>
          <w:b/>
          <w:i/>
          <w:color w:val="800080"/>
          <w:spacing w:val="-73"/>
          <w:sz w:val="25"/>
        </w:rPr>
        <w:t>以确保输入正确]</w:t>
      </w:r>
      <w:r>
        <w:rPr>
          <w:rFonts w:hint="eastAsia" w:ascii="宋体" w:hAnsi="宋体" w:eastAsia="宋体" w:cs="宋体"/>
          <w:b/>
          <w:color w:val="FF0000"/>
          <w:spacing w:val="-33"/>
          <w:sz w:val="24"/>
        </w:rPr>
        <w:t>（</w:t>
      </w:r>
      <w:r>
        <w:rPr>
          <w:rFonts w:hint="eastAsia" w:ascii="宋体" w:hAnsi="宋体" w:eastAsia="宋体" w:cs="宋体"/>
          <w:b/>
          <w:color w:val="FF0000"/>
          <w:spacing w:val="-9"/>
          <w:sz w:val="24"/>
        </w:rPr>
        <w:t xml:space="preserve">控制活动编号 </w:t>
      </w:r>
      <w:r>
        <w:rPr>
          <w:rFonts w:hint="eastAsia" w:ascii="宋体" w:hAnsi="宋体" w:eastAsia="宋体" w:cs="宋体"/>
          <w:b/>
          <w:color w:val="FF0000"/>
          <w:sz w:val="24"/>
        </w:rPr>
        <w:t>HR-A-6）。</w:t>
      </w:r>
    </w:p>
    <w:p>
      <w:pPr>
        <w:pStyle w:val="4"/>
        <w:rPr>
          <w:rFonts w:hint="eastAsia" w:ascii="宋体" w:hAnsi="宋体" w:eastAsia="宋体" w:cs="宋体"/>
          <w:b/>
          <w:sz w:val="20"/>
        </w:rPr>
      </w:pPr>
    </w:p>
    <w:p>
      <w:pPr>
        <w:pStyle w:val="4"/>
        <w:rPr>
          <w:rFonts w:hint="eastAsia" w:ascii="宋体" w:hAnsi="宋体" w:eastAsia="宋体" w:cs="宋体"/>
          <w:b/>
          <w:sz w:val="20"/>
        </w:rPr>
      </w:pPr>
    </w:p>
    <w:p>
      <w:pPr>
        <w:pStyle w:val="4"/>
        <w:rPr>
          <w:rFonts w:hint="eastAsia" w:ascii="宋体" w:hAnsi="宋体" w:eastAsia="宋体" w:cs="宋体"/>
          <w:b/>
          <w:sz w:val="21"/>
        </w:rPr>
      </w:pPr>
    </w:p>
    <w:p>
      <w:pPr>
        <w:pStyle w:val="3"/>
        <w:spacing w:before="67"/>
        <w:rPr>
          <w:rFonts w:hint="eastAsia" w:ascii="宋体" w:hAnsi="宋体" w:eastAsia="宋体" w:cs="宋体"/>
        </w:rPr>
      </w:pPr>
      <w:r>
        <w:rPr>
          <w:rFonts w:hint="eastAsia" w:ascii="宋体" w:hAnsi="宋体" w:eastAsia="宋体" w:cs="宋体"/>
        </w:rPr>
        <w:t>2.3.</w:t>
      </w:r>
      <w:r>
        <w:rPr>
          <w:rFonts w:hint="eastAsia" w:ascii="宋体" w:hAnsi="宋体" w:eastAsia="宋体" w:cs="宋体"/>
          <w:color w:val="800080"/>
          <w:u w:val="single" w:color="800080"/>
        </w:rPr>
        <w:t>2</w:t>
      </w:r>
      <w:r>
        <w:rPr>
          <w:rFonts w:hint="eastAsia" w:ascii="宋体" w:hAnsi="宋体" w:eastAsia="宋体" w:cs="宋体"/>
        </w:rPr>
        <w:t>3.奖金的计算</w:t>
      </w:r>
    </w:p>
    <w:p>
      <w:pPr>
        <w:pStyle w:val="4"/>
        <w:spacing w:before="8"/>
        <w:rPr>
          <w:rFonts w:hint="eastAsia" w:ascii="宋体" w:hAnsi="宋体" w:eastAsia="宋体" w:cs="宋体"/>
          <w:b/>
          <w:sz w:val="17"/>
        </w:rPr>
      </w:pPr>
    </w:p>
    <w:p>
      <w:pPr>
        <w:pStyle w:val="4"/>
        <w:spacing w:before="67"/>
        <w:ind w:left="200"/>
        <w:rPr>
          <w:rFonts w:hint="eastAsia" w:ascii="宋体" w:hAnsi="宋体" w:eastAsia="宋体" w:cs="宋体"/>
        </w:rPr>
      </w:pPr>
      <w:r>
        <w:rPr>
          <w:rFonts w:hint="eastAsia" w:ascii="宋体" w:hAnsi="宋体" w:eastAsia="宋体" w:cs="宋体"/>
        </w:rPr>
        <w:t>季度奖总额＝季度销售额（结算口径） × 奖金计提比例</w:t>
      </w:r>
    </w:p>
    <w:p>
      <w:pPr>
        <w:pStyle w:val="4"/>
        <w:spacing w:before="8"/>
        <w:rPr>
          <w:rFonts w:hint="eastAsia" w:ascii="宋体" w:hAnsi="宋体" w:eastAsia="宋体" w:cs="宋体"/>
          <w:sz w:val="17"/>
        </w:rPr>
      </w:pPr>
    </w:p>
    <w:p>
      <w:pPr>
        <w:pStyle w:val="4"/>
        <w:spacing w:before="66"/>
        <w:ind w:left="200"/>
        <w:rPr>
          <w:rFonts w:hint="eastAsia" w:ascii="宋体" w:hAnsi="宋体" w:eastAsia="宋体" w:cs="宋体"/>
        </w:rPr>
      </w:pPr>
      <w:r>
        <w:rPr>
          <w:rFonts w:hint="eastAsia" w:ascii="宋体" w:hAnsi="宋体" w:eastAsia="宋体" w:cs="宋体"/>
        </w:rPr>
        <w:t>年度奖总额＝股东权益考核净利润 × 年终奖计提系数 × BSC 评估指标计提系数</w:t>
      </w:r>
    </w:p>
    <w:p>
      <w:pPr>
        <w:pStyle w:val="4"/>
        <w:spacing w:before="9"/>
        <w:rPr>
          <w:rFonts w:hint="eastAsia" w:ascii="宋体" w:hAnsi="宋体" w:eastAsia="宋体" w:cs="宋体"/>
          <w:sz w:val="17"/>
        </w:rPr>
      </w:pPr>
    </w:p>
    <w:p>
      <w:pPr>
        <w:spacing w:before="66" w:line="278" w:lineRule="auto"/>
        <w:ind w:left="189" w:right="168" w:firstLine="10"/>
        <w:jc w:val="both"/>
        <w:rPr>
          <w:rFonts w:hint="eastAsia" w:ascii="宋体" w:hAnsi="宋体" w:eastAsia="宋体" w:cs="宋体"/>
          <w:sz w:val="24"/>
        </w:rPr>
      </w:pPr>
      <w:r>
        <w:rPr>
          <w:rFonts w:hint="eastAsia" w:ascii="宋体" w:hAnsi="宋体" w:eastAsia="宋体" w:cs="宋体"/>
          <w:sz w:val="24"/>
        </w:rPr>
        <w:t>集团人力资源部组织发展中心</w:t>
      </w:r>
      <w:r>
        <w:rPr>
          <w:rFonts w:hint="eastAsia" w:ascii="宋体" w:hAnsi="宋体" w:eastAsia="宋体" w:cs="宋体"/>
          <w:color w:val="0101FF"/>
          <w:sz w:val="24"/>
          <w:u w:val="single" w:color="0101FF"/>
        </w:rPr>
        <w:t>薪资福利专员</w:t>
      </w:r>
      <w:r>
        <w:rPr>
          <w:rFonts w:hint="eastAsia" w:ascii="宋体" w:hAnsi="宋体" w:eastAsia="宋体" w:cs="宋体"/>
          <w:sz w:val="24"/>
        </w:rPr>
        <w:t>根据集团</w:t>
      </w:r>
      <w:r>
        <w:rPr>
          <w:rFonts w:hint="eastAsia" w:ascii="宋体" w:hAnsi="宋体" w:eastAsia="宋体" w:cs="宋体"/>
          <w:color w:val="0101FF"/>
          <w:sz w:val="24"/>
          <w:u w:val="single" w:color="0101FF"/>
        </w:rPr>
        <w:t>下发的奖金额度通知单，</w:t>
      </w:r>
      <w:r>
        <w:rPr>
          <w:rFonts w:hint="eastAsia" w:ascii="宋体" w:hAnsi="宋体" w:eastAsia="宋体" w:cs="宋体"/>
          <w:sz w:val="24"/>
        </w:rPr>
        <w:t>奖励制度核算奖金额度，运营中心薪资福利专员根据核算出的奖金额度，结合绩效指标</w:t>
      </w:r>
      <w:r>
        <w:rPr>
          <w:rFonts w:hint="eastAsia" w:ascii="宋体" w:hAnsi="宋体" w:eastAsia="宋体" w:cs="宋体"/>
          <w:color w:val="0101FF"/>
          <w:sz w:val="24"/>
          <w:u w:val="single" w:color="0101FF"/>
        </w:rPr>
        <w:t>、时间权重、</w:t>
      </w:r>
      <w:r>
        <w:rPr>
          <w:rFonts w:hint="eastAsia" w:ascii="宋体" w:hAnsi="宋体" w:eastAsia="宋体" w:cs="宋体"/>
          <w:color w:val="0101FF"/>
          <w:spacing w:val="-237"/>
          <w:sz w:val="24"/>
          <w:u w:val="single" w:color="0101FF"/>
        </w:rPr>
        <w:t>岗</w:t>
      </w:r>
      <w:r>
        <w:rPr>
          <w:rFonts w:hint="eastAsia" w:ascii="宋体" w:hAnsi="宋体" w:eastAsia="宋体" w:cs="宋体"/>
          <w:color w:val="0101FF"/>
          <w:sz w:val="24"/>
          <w:u w:val="single" w:color="0101FF"/>
        </w:rPr>
        <w:t>位价值等因素</w:t>
      </w:r>
      <w:r>
        <w:rPr>
          <w:rFonts w:hint="eastAsia" w:ascii="宋体" w:hAnsi="宋体" w:eastAsia="宋体" w:cs="宋体"/>
          <w:sz w:val="24"/>
        </w:rPr>
        <w:t>制作各部门和管理层的分配方案</w:t>
      </w:r>
      <w:r>
        <w:rPr>
          <w:rFonts w:hint="eastAsia" w:ascii="宋体" w:hAnsi="宋体" w:eastAsia="宋体" w:cs="宋体"/>
          <w:color w:val="0101FF"/>
          <w:sz w:val="24"/>
          <w:u w:val="single" w:color="0101FF"/>
        </w:rPr>
        <w:t>奖金发放测算表</w:t>
      </w:r>
      <w:r>
        <w:rPr>
          <w:rFonts w:hint="eastAsia" w:ascii="宋体" w:hAnsi="宋体" w:eastAsia="宋体" w:cs="宋体"/>
          <w:sz w:val="24"/>
        </w:rPr>
        <w:t>，</w:t>
      </w:r>
      <w:r>
        <w:rPr>
          <w:rFonts w:hint="eastAsia" w:ascii="宋体" w:hAnsi="宋体" w:eastAsia="宋体" w:cs="宋体"/>
          <w:color w:val="0101FF"/>
          <w:sz w:val="24"/>
          <w:u w:val="single" w:color="0101FF"/>
        </w:rPr>
        <w:t>经</w:t>
      </w:r>
      <w:r>
        <w:rPr>
          <w:rFonts w:hint="eastAsia" w:ascii="宋体" w:hAnsi="宋体" w:eastAsia="宋体" w:cs="宋体"/>
          <w:sz w:val="24"/>
        </w:rPr>
        <w:t>依次得到人力资源总 监</w:t>
      </w:r>
      <w:r>
        <w:rPr>
          <w:rFonts w:hint="eastAsia" w:ascii="宋体" w:hAnsi="宋体" w:eastAsia="宋体" w:cs="宋体"/>
          <w:color w:val="0101FF"/>
          <w:sz w:val="24"/>
          <w:u w:val="single" w:color="0101FF"/>
        </w:rPr>
        <w:t>负责人</w:t>
      </w:r>
      <w:r>
        <w:rPr>
          <w:rFonts w:hint="eastAsia" w:ascii="宋体" w:hAnsi="宋体" w:eastAsia="宋体" w:cs="宋体"/>
          <w:sz w:val="24"/>
        </w:rPr>
        <w:t>、人力资源分管副总经理</w:t>
      </w:r>
      <w:r>
        <w:rPr>
          <w:rFonts w:hint="eastAsia" w:ascii="宋体" w:hAnsi="宋体" w:eastAsia="宋体" w:cs="宋体"/>
          <w:color w:val="0101FF"/>
          <w:sz w:val="24"/>
          <w:u w:val="single" w:color="0101FF"/>
        </w:rPr>
        <w:t>领导</w:t>
      </w:r>
      <w:r>
        <w:rPr>
          <w:rFonts w:hint="eastAsia" w:ascii="宋体" w:hAnsi="宋体" w:eastAsia="宋体" w:cs="宋体"/>
          <w:sz w:val="24"/>
        </w:rPr>
        <w:t>、总经理与董事长的</w:t>
      </w:r>
      <w:r>
        <w:rPr>
          <w:rFonts w:hint="eastAsia" w:ascii="宋体" w:hAnsi="宋体" w:eastAsia="宋体" w:cs="宋体"/>
          <w:color w:val="0101FF"/>
          <w:sz w:val="24"/>
          <w:u w:val="single" w:color="0101FF"/>
        </w:rPr>
        <w:t>确认后，切分给各部门第一负</w:t>
      </w:r>
      <w:r>
        <w:rPr>
          <w:rFonts w:hint="eastAsia" w:ascii="宋体" w:hAnsi="宋体" w:eastAsia="宋体" w:cs="宋体"/>
          <w:color w:val="0101FF"/>
          <w:spacing w:val="-237"/>
          <w:sz w:val="24"/>
          <w:u w:val="single" w:color="0101FF"/>
        </w:rPr>
        <w:t>责</w:t>
      </w:r>
      <w:r>
        <w:rPr>
          <w:rFonts w:hint="eastAsia" w:ascii="宋体" w:hAnsi="宋体" w:eastAsia="宋体" w:cs="宋体"/>
          <w:color w:val="0101FF"/>
          <w:sz w:val="24"/>
          <w:u w:val="single" w:color="0101FF"/>
        </w:rPr>
        <w:t>人进行调整和确认，部门第一负责人及以及级人员由总经理直接进行调整和确认</w:t>
      </w:r>
      <w:r>
        <w:rPr>
          <w:rFonts w:hint="eastAsia" w:ascii="宋体" w:hAnsi="宋体" w:eastAsia="宋体" w:cs="宋体"/>
          <w:sz w:val="24"/>
        </w:rPr>
        <w:t>审批。</w:t>
      </w:r>
      <w:r>
        <w:rPr>
          <w:rFonts w:hint="eastAsia" w:ascii="宋体" w:hAnsi="宋体" w:eastAsia="宋体" w:cs="宋体"/>
          <w:color w:val="0101FF"/>
          <w:sz w:val="24"/>
          <w:u w:val="single" w:color="0101FF"/>
        </w:rPr>
        <w:t xml:space="preserve"> 薪资福利专员汇总调整确认的数据，报人力资源负责人、人力资源分管领导、总经理审批</w:t>
      </w:r>
      <w:r>
        <w:rPr>
          <w:rFonts w:hint="eastAsia" w:ascii="宋体" w:hAnsi="宋体" w:eastAsia="宋体" w:cs="宋体"/>
          <w:b/>
          <w:i/>
          <w:color w:val="0101FF"/>
          <w:spacing w:val="-71"/>
          <w:sz w:val="25"/>
          <w:u w:val="single" w:color="0101FF"/>
        </w:rPr>
        <w:t>[各级审批人在支付前复核并批准奖金发放信息]</w:t>
      </w:r>
      <w:r>
        <w:rPr>
          <w:rFonts w:hint="eastAsia" w:ascii="宋体" w:hAnsi="宋体" w:eastAsia="宋体" w:cs="宋体"/>
          <w:b/>
          <w:color w:val="0101FF"/>
          <w:spacing w:val="-29"/>
          <w:sz w:val="24"/>
          <w:u w:val="single" w:color="0101FF"/>
        </w:rPr>
        <w:t>（</w:t>
      </w:r>
      <w:r>
        <w:rPr>
          <w:rFonts w:hint="eastAsia" w:ascii="宋体" w:hAnsi="宋体" w:eastAsia="宋体" w:cs="宋体"/>
          <w:b/>
          <w:color w:val="0101FF"/>
          <w:spacing w:val="7"/>
          <w:sz w:val="24"/>
          <w:u w:val="single" w:color="0101FF"/>
        </w:rPr>
        <w:t xml:space="preserve">控制活动编号        </w:t>
      </w:r>
      <w:r>
        <w:rPr>
          <w:rFonts w:hint="eastAsia" w:ascii="宋体" w:hAnsi="宋体" w:eastAsia="宋体" w:cs="宋体"/>
          <w:b/>
          <w:color w:val="0101FF"/>
          <w:sz w:val="24"/>
          <w:u w:val="single" w:color="0101FF"/>
        </w:rPr>
        <w:t>HR-B-6）</w:t>
      </w:r>
      <w:r>
        <w:rPr>
          <w:rFonts w:hint="eastAsia" w:ascii="宋体" w:hAnsi="宋体" w:eastAsia="宋体" w:cs="宋体"/>
          <w:b/>
          <w:color w:val="0101FF"/>
          <w:spacing w:val="4"/>
          <w:sz w:val="24"/>
          <w:u w:val="single" w:color="0101FF"/>
        </w:rPr>
        <w:t>。</w:t>
      </w:r>
      <w:r>
        <w:rPr>
          <w:rFonts w:hint="eastAsia" w:ascii="宋体" w:hAnsi="宋体" w:eastAsia="宋体" w:cs="宋体"/>
          <w:color w:val="0101FF"/>
          <w:spacing w:val="1"/>
          <w:sz w:val="24"/>
          <w:u w:val="single" w:color="0101FF"/>
        </w:rPr>
        <w:t>审批后即打印生成奖金发放表，经人力资源部负责人、财务部负责人、公司总经理审批后</w:t>
      </w:r>
      <w:r>
        <w:rPr>
          <w:rFonts w:hint="eastAsia" w:ascii="宋体" w:hAnsi="宋体" w:eastAsia="宋体" w:cs="宋体"/>
          <w:spacing w:val="1"/>
          <w:sz w:val="24"/>
        </w:rPr>
        <w:t>集团或一线 公</w:t>
      </w:r>
      <w:r>
        <w:rPr>
          <w:rFonts w:hint="eastAsia" w:ascii="宋体" w:hAnsi="宋体" w:eastAsia="宋体" w:cs="宋体"/>
          <w:spacing w:val="4"/>
          <w:sz w:val="24"/>
        </w:rPr>
        <w:t>司人力资源部以年终考核的结果为依据，对员工的奖金进行测算</w:t>
      </w:r>
      <w:r>
        <w:rPr>
          <w:rFonts w:hint="eastAsia" w:ascii="宋体" w:hAnsi="宋体" w:eastAsia="宋体" w:cs="宋体"/>
          <w:b/>
          <w:spacing w:val="4"/>
          <w:sz w:val="24"/>
        </w:rPr>
        <w:t>。测算表经部门第一</w:t>
      </w:r>
      <w:r>
        <w:rPr>
          <w:rFonts w:hint="eastAsia" w:ascii="宋体" w:hAnsi="宋体" w:eastAsia="宋体" w:cs="宋体"/>
          <w:b/>
          <w:spacing w:val="7"/>
          <w:w w:val="95"/>
          <w:sz w:val="24"/>
        </w:rPr>
        <w:t>负</w:t>
      </w:r>
      <w:r>
        <w:rPr>
          <w:rFonts w:hint="eastAsia" w:ascii="宋体" w:hAnsi="宋体" w:eastAsia="宋体" w:cs="宋体"/>
          <w:b/>
          <w:spacing w:val="4"/>
          <w:w w:val="95"/>
          <w:sz w:val="24"/>
        </w:rPr>
        <w:t>责人、集团分管副总、总经理</w:t>
      </w:r>
      <w:r>
        <w:rPr>
          <w:rFonts w:hint="eastAsia" w:ascii="宋体" w:hAnsi="宋体" w:eastAsia="宋体" w:cs="宋体"/>
          <w:b/>
          <w:spacing w:val="7"/>
          <w:w w:val="95"/>
          <w:sz w:val="24"/>
        </w:rPr>
        <w:t>（</w:t>
      </w:r>
      <w:r>
        <w:rPr>
          <w:rFonts w:hint="eastAsia" w:ascii="宋体" w:hAnsi="宋体" w:eastAsia="宋体" w:cs="宋体"/>
          <w:b/>
          <w:spacing w:val="6"/>
          <w:w w:val="95"/>
          <w:sz w:val="24"/>
        </w:rPr>
        <w:t>集团除外</w:t>
      </w:r>
      <w:r>
        <w:rPr>
          <w:rFonts w:hint="eastAsia" w:ascii="宋体" w:hAnsi="宋体" w:eastAsia="宋体" w:cs="宋体"/>
          <w:b/>
          <w:spacing w:val="7"/>
          <w:w w:val="95"/>
          <w:sz w:val="24"/>
        </w:rPr>
        <w:t>）</w:t>
      </w:r>
      <w:r>
        <w:rPr>
          <w:rFonts w:hint="eastAsia" w:ascii="宋体" w:hAnsi="宋体" w:eastAsia="宋体" w:cs="宋体"/>
          <w:b/>
          <w:spacing w:val="1"/>
          <w:w w:val="95"/>
          <w:sz w:val="24"/>
        </w:rPr>
        <w:t xml:space="preserve">调整确认后提交集团人力资源。人力资源  部汇总各部门的奖金分配明细，依次得到人力资源总监、人力资源分管副总和总经理审  </w:t>
      </w:r>
      <w:r>
        <w:rPr>
          <w:rFonts w:hint="eastAsia" w:ascii="宋体" w:hAnsi="宋体" w:eastAsia="宋体" w:cs="宋体"/>
          <w:b/>
          <w:spacing w:val="-6"/>
          <w:sz w:val="24"/>
        </w:rPr>
        <w:t>批</w:t>
      </w:r>
      <w:r>
        <w:rPr>
          <w:rFonts w:hint="eastAsia" w:ascii="宋体" w:hAnsi="宋体" w:eastAsia="宋体" w:cs="宋体"/>
          <w:b/>
          <w:i/>
          <w:color w:val="800080"/>
          <w:spacing w:val="-72"/>
          <w:sz w:val="25"/>
        </w:rPr>
        <w:t>[</w:t>
      </w:r>
      <w:r>
        <w:rPr>
          <w:rFonts w:hint="eastAsia" w:ascii="宋体" w:hAnsi="宋体" w:eastAsia="宋体" w:cs="宋体"/>
          <w:b/>
          <w:i/>
          <w:color w:val="800080"/>
          <w:spacing w:val="-70"/>
          <w:sz w:val="25"/>
        </w:rPr>
        <w:t>管理层在支付前复核并批准奖金发放信息]</w:t>
      </w:r>
      <w:r>
        <w:rPr>
          <w:rFonts w:hint="eastAsia" w:ascii="宋体" w:hAnsi="宋体" w:eastAsia="宋体" w:cs="宋体"/>
          <w:b/>
          <w:color w:val="FF0000"/>
          <w:spacing w:val="-28"/>
          <w:sz w:val="24"/>
        </w:rPr>
        <w:t>（</w:t>
      </w:r>
      <w:r>
        <w:rPr>
          <w:rFonts w:hint="eastAsia" w:ascii="宋体" w:hAnsi="宋体" w:eastAsia="宋体" w:cs="宋体"/>
          <w:b/>
          <w:color w:val="FF0000"/>
          <w:spacing w:val="6"/>
          <w:sz w:val="24"/>
        </w:rPr>
        <w:t xml:space="preserve">控制活动编号         </w:t>
      </w:r>
      <w:r>
        <w:rPr>
          <w:rFonts w:hint="eastAsia" w:ascii="宋体" w:hAnsi="宋体" w:eastAsia="宋体" w:cs="宋体"/>
          <w:b/>
          <w:color w:val="FF0000"/>
          <w:sz w:val="24"/>
        </w:rPr>
        <w:t>HR-B-6）</w:t>
      </w:r>
      <w:r>
        <w:rPr>
          <w:rFonts w:hint="eastAsia" w:ascii="宋体" w:hAnsi="宋体" w:eastAsia="宋体" w:cs="宋体"/>
          <w:b/>
          <w:color w:val="FF0000"/>
          <w:spacing w:val="4"/>
          <w:sz w:val="24"/>
        </w:rPr>
        <w:t>。</w:t>
      </w:r>
      <w:r>
        <w:rPr>
          <w:rFonts w:hint="eastAsia" w:ascii="宋体" w:hAnsi="宋体" w:eastAsia="宋体" w:cs="宋体"/>
          <w:spacing w:val="1"/>
          <w:sz w:val="24"/>
        </w:rPr>
        <w:t>审批通过后， 人</w:t>
      </w:r>
      <w:r>
        <w:rPr>
          <w:rFonts w:hint="eastAsia" w:ascii="宋体" w:hAnsi="宋体" w:eastAsia="宋体" w:cs="宋体"/>
          <w:spacing w:val="-4"/>
          <w:sz w:val="24"/>
        </w:rPr>
        <w:t xml:space="preserve">力资源系统管理员将该明细导入 </w:t>
      </w:r>
      <w:r>
        <w:rPr>
          <w:rFonts w:hint="eastAsia" w:ascii="宋体" w:hAnsi="宋体" w:eastAsia="宋体" w:cs="宋体"/>
          <w:sz w:val="24"/>
        </w:rPr>
        <w:t>SAP</w:t>
      </w:r>
      <w:r>
        <w:rPr>
          <w:rFonts w:hint="eastAsia" w:ascii="宋体" w:hAnsi="宋体" w:eastAsia="宋体" w:cs="宋体"/>
          <w:spacing w:val="-9"/>
          <w:sz w:val="24"/>
        </w:rPr>
        <w:t xml:space="preserve"> 中的工资系统</w:t>
      </w:r>
      <w:r>
        <w:rPr>
          <w:rFonts w:hint="eastAsia" w:ascii="宋体" w:hAnsi="宋体" w:eastAsia="宋体" w:cs="宋体"/>
          <w:color w:val="0101FF"/>
          <w:sz w:val="24"/>
          <w:u w:val="single" w:color="0101FF"/>
        </w:rPr>
        <w:t>，由财务部发放至职员个人帐户中，</w:t>
      </w:r>
      <w:r>
        <w:rPr>
          <w:rFonts w:hint="eastAsia" w:ascii="宋体" w:hAnsi="宋体" w:eastAsia="宋体" w:cs="宋体"/>
          <w:color w:val="0101FF"/>
          <w:spacing w:val="-119"/>
          <w:sz w:val="24"/>
          <w:u w:val="single" w:color="0101FF"/>
        </w:rPr>
        <w:t>并通过内部邮件系统将奖金发放信息通知到个人</w:t>
      </w:r>
      <w:r>
        <w:rPr>
          <w:rFonts w:hint="eastAsia" w:ascii="宋体" w:hAnsi="宋体" w:eastAsia="宋体" w:cs="宋体"/>
          <w:spacing w:val="-119"/>
          <w:sz w:val="24"/>
        </w:rPr>
        <w:t>。</w:t>
      </w:r>
    </w:p>
    <w:p>
      <w:pPr>
        <w:pStyle w:val="4"/>
        <w:spacing w:before="11"/>
        <w:rPr>
          <w:rFonts w:hint="eastAsia" w:ascii="宋体" w:hAnsi="宋体" w:eastAsia="宋体" w:cs="宋体"/>
          <w:sz w:val="14"/>
        </w:rPr>
      </w:pPr>
    </w:p>
    <w:p>
      <w:pPr>
        <w:spacing w:before="66" w:line="273" w:lineRule="auto"/>
        <w:ind w:left="189" w:right="102" w:firstLine="10"/>
        <w:jc w:val="both"/>
        <w:rPr>
          <w:rFonts w:hint="eastAsia" w:ascii="宋体" w:hAnsi="宋体" w:eastAsia="宋体" w:cs="宋体"/>
          <w:b/>
          <w:sz w:val="24"/>
        </w:rPr>
      </w:pPr>
      <w:r>
        <w:rPr>
          <w:rFonts w:hint="eastAsia" w:ascii="宋体" w:hAnsi="宋体" w:eastAsia="宋体" w:cs="宋体"/>
          <w:b/>
          <w:spacing w:val="-4"/>
          <w:sz w:val="24"/>
        </w:rPr>
        <w:t xml:space="preserve">薪资福利专员将 </w:t>
      </w:r>
      <w:r>
        <w:rPr>
          <w:rFonts w:hint="eastAsia" w:ascii="宋体" w:hAnsi="宋体" w:eastAsia="宋体" w:cs="宋体"/>
          <w:b/>
          <w:sz w:val="24"/>
        </w:rPr>
        <w:t>SAP</w:t>
      </w:r>
      <w:r>
        <w:rPr>
          <w:rFonts w:hint="eastAsia" w:ascii="宋体" w:hAnsi="宋体" w:eastAsia="宋体" w:cs="宋体"/>
          <w:b/>
          <w:spacing w:val="-2"/>
          <w:sz w:val="24"/>
        </w:rPr>
        <w:t xml:space="preserve"> 中奖金的信息导出与原汇总清单核对一致性，不一致的内容进行手</w:t>
      </w:r>
      <w:r>
        <w:rPr>
          <w:rFonts w:hint="eastAsia" w:ascii="宋体" w:hAnsi="宋体" w:eastAsia="宋体" w:cs="宋体"/>
          <w:b/>
          <w:spacing w:val="2"/>
          <w:sz w:val="24"/>
        </w:rPr>
        <w:t>工调整。薪资管理员重复执行核对程序直到奖金信息无误为止</w:t>
      </w:r>
      <w:r>
        <w:rPr>
          <w:rFonts w:hint="eastAsia" w:ascii="宋体" w:hAnsi="宋体" w:eastAsia="宋体" w:cs="宋体"/>
          <w:b/>
          <w:color w:val="800080"/>
          <w:spacing w:val="-20"/>
          <w:sz w:val="24"/>
          <w:u w:val="single" w:color="800080"/>
        </w:rPr>
        <w:t xml:space="preserve">       </w:t>
      </w:r>
      <w:r>
        <w:rPr>
          <w:rFonts w:hint="eastAsia" w:ascii="宋体" w:hAnsi="宋体" w:eastAsia="宋体" w:cs="宋体"/>
          <w:b/>
          <w:i/>
          <w:color w:val="800080"/>
          <w:spacing w:val="-66"/>
          <w:sz w:val="25"/>
        </w:rPr>
        <w:t>[将工资册上的奖金数与</w:t>
      </w:r>
      <w:r>
        <w:rPr>
          <w:rFonts w:hint="eastAsia" w:ascii="宋体" w:hAnsi="宋体" w:eastAsia="宋体" w:cs="宋体"/>
          <w:b/>
          <w:i/>
          <w:color w:val="800080"/>
          <w:spacing w:val="-75"/>
          <w:sz w:val="25"/>
        </w:rPr>
        <w:t>审定的源文档进行比较以确保输入正确]</w:t>
      </w:r>
      <w:r>
        <w:rPr>
          <w:rFonts w:hint="eastAsia" w:ascii="宋体" w:hAnsi="宋体" w:eastAsia="宋体" w:cs="宋体"/>
          <w:b/>
          <w:color w:val="FF0000"/>
          <w:spacing w:val="-31"/>
          <w:sz w:val="24"/>
        </w:rPr>
        <w:t>（</w:t>
      </w:r>
      <w:r>
        <w:rPr>
          <w:rFonts w:hint="eastAsia" w:ascii="宋体" w:hAnsi="宋体" w:eastAsia="宋体" w:cs="宋体"/>
          <w:b/>
          <w:color w:val="FF0000"/>
          <w:sz w:val="24"/>
        </w:rPr>
        <w:t>控制活动编号       HR-B-7）。</w:t>
      </w:r>
      <w:r>
        <w:rPr>
          <w:rFonts w:hint="eastAsia" w:ascii="宋体" w:hAnsi="宋体" w:eastAsia="宋体" w:cs="宋体"/>
          <w:b/>
          <w:color w:val="0101FF"/>
          <w:sz w:val="24"/>
          <w:u w:val="single" w:color="0101FF"/>
        </w:rPr>
        <w:t>（此条适用于集团建议删除）</w:t>
      </w:r>
    </w:p>
    <w:p>
      <w:pPr>
        <w:pStyle w:val="4"/>
        <w:spacing w:before="3"/>
        <w:rPr>
          <w:rFonts w:hint="eastAsia" w:ascii="宋体" w:hAnsi="宋体" w:eastAsia="宋体" w:cs="宋体"/>
          <w:b/>
          <w:sz w:val="14"/>
        </w:rPr>
      </w:pPr>
    </w:p>
    <w:p>
      <w:pPr>
        <w:spacing w:before="66" w:line="273" w:lineRule="auto"/>
        <w:ind w:left="200" w:right="168" w:firstLine="0"/>
        <w:jc w:val="left"/>
        <w:rPr>
          <w:rFonts w:hint="eastAsia" w:ascii="宋体" w:hAnsi="宋体" w:eastAsia="宋体" w:cs="宋体"/>
          <w:b/>
          <w:sz w:val="24"/>
        </w:rPr>
      </w:pPr>
      <w:r>
        <w:rPr>
          <w:rFonts w:hint="eastAsia" w:ascii="宋体" w:hAnsi="宋体" w:eastAsia="宋体" w:cs="宋体"/>
          <w:b/>
          <w:spacing w:val="12"/>
          <w:w w:val="95"/>
          <w:sz w:val="24"/>
        </w:rPr>
        <w:t>财务部门的营运部会根据当季度和当年的财务数据计算奖金，经财务</w:t>
      </w:r>
      <w:r>
        <w:rPr>
          <w:rFonts w:hint="eastAsia" w:ascii="宋体" w:hAnsi="宋体" w:eastAsia="宋体" w:cs="宋体"/>
          <w:b/>
          <w:color w:val="800080"/>
          <w:spacing w:val="12"/>
          <w:w w:val="95"/>
          <w:sz w:val="24"/>
          <w:u w:val="single" w:color="800080"/>
        </w:rPr>
        <w:t>负责人</w:t>
      </w:r>
      <w:r>
        <w:rPr>
          <w:rFonts w:hint="eastAsia" w:ascii="宋体" w:hAnsi="宋体" w:eastAsia="宋体" w:cs="宋体"/>
          <w:b/>
          <w:spacing w:val="9"/>
          <w:w w:val="95"/>
          <w:sz w:val="24"/>
        </w:rPr>
        <w:t xml:space="preserve">总监审批  </w:t>
      </w:r>
      <w:r>
        <w:rPr>
          <w:rFonts w:hint="eastAsia" w:ascii="宋体" w:hAnsi="宋体" w:eastAsia="宋体" w:cs="宋体"/>
          <w:b/>
          <w:spacing w:val="4"/>
          <w:sz w:val="24"/>
        </w:rPr>
        <w:t>后，交由会计进行入账</w:t>
      </w:r>
      <w:r>
        <w:rPr>
          <w:rFonts w:hint="eastAsia" w:ascii="宋体" w:hAnsi="宋体" w:eastAsia="宋体" w:cs="宋体"/>
          <w:b/>
          <w:i/>
          <w:color w:val="800080"/>
          <w:spacing w:val="-70"/>
          <w:sz w:val="25"/>
        </w:rPr>
        <w:t>[管理层在支付前复核并批准奖金发放信息]</w:t>
      </w:r>
      <w:r>
        <w:rPr>
          <w:rFonts w:hint="eastAsia" w:ascii="宋体" w:hAnsi="宋体" w:eastAsia="宋体" w:cs="宋体"/>
          <w:b/>
          <w:color w:val="FF0000"/>
          <w:spacing w:val="-26"/>
          <w:sz w:val="24"/>
        </w:rPr>
        <w:t>（</w:t>
      </w:r>
      <w:r>
        <w:rPr>
          <w:rFonts w:hint="eastAsia" w:ascii="宋体" w:hAnsi="宋体" w:eastAsia="宋体" w:cs="宋体"/>
          <w:b/>
          <w:color w:val="FF0000"/>
          <w:spacing w:val="3"/>
          <w:sz w:val="24"/>
        </w:rPr>
        <w:t>控制活动编号&lt;</w:t>
      </w:r>
      <w:r>
        <w:rPr>
          <w:rFonts w:hint="eastAsia" w:ascii="宋体" w:hAnsi="宋体" w:eastAsia="宋体" w:cs="宋体"/>
          <w:b/>
          <w:color w:val="FF0000"/>
          <w:sz w:val="24"/>
        </w:rPr>
        <w:t>HR-</w:t>
      </w:r>
    </w:p>
    <w:p>
      <w:pPr>
        <w:spacing w:after="0" w:line="273" w:lineRule="auto"/>
        <w:jc w:val="left"/>
        <w:rPr>
          <w:rFonts w:hint="eastAsia" w:ascii="宋体" w:hAnsi="宋体" w:eastAsia="宋体" w:cs="宋体"/>
          <w:sz w:val="24"/>
        </w:rPr>
        <w:sectPr>
          <w:pgSz w:w="12240" w:h="15840"/>
          <w:pgMar w:top="280" w:right="1260" w:bottom="2120" w:left="1240" w:header="0" w:footer="1924" w:gutter="0"/>
        </w:sectPr>
      </w:pPr>
    </w:p>
    <w:p>
      <w:pPr>
        <w:pStyle w:val="4"/>
        <w:ind w:left="200"/>
        <w:rPr>
          <w:rFonts w:hint="eastAsia" w:ascii="宋体" w:hAnsi="宋体" w:eastAsia="宋体" w:cs="宋体"/>
          <w:sz w:val="20"/>
        </w:rPr>
      </w:pPr>
      <w:r>
        <w:rPr>
          <w:rFonts w:hint="eastAsia" w:ascii="宋体" w:hAnsi="宋体" w:eastAsia="宋体" w:cs="宋体"/>
        </w:rPr>
        <w:pict>
          <v:group id="_x0000_s1083" o:spid="_x0000_s1083" o:spt="203" style="position:absolute;left:0pt;margin-left:548.8pt;margin-top:14.4pt;height:641.8pt;width:0.35pt;mso-position-horizontal-relative:page;mso-position-vertical-relative:page;z-index:251699200;mso-width-relative:page;mso-height-relative:page;" coordorigin="10977,288" coordsize="7,12836">
            <o:lock v:ext="edit"/>
            <v:shape id="_x0000_s1084" o:spid="_x0000_s1084" style="position:absolute;left:10980;top:11476;height:4076;width:2;" filled="f" stroked="t" coordorigin="10980,11476" coordsize="0,4076" path="m10980,288l10980,1364m10980,1364l10980,1724m10980,1724l10980,2084m10980,2084l10980,2564m10980,2564l10980,3164m10980,3164l10980,3764m10980,3764l10980,4364e">
              <v:path arrowok="t"/>
              <v:fill on="f" focussize="0,0"/>
              <v:stroke weight="0pt" color="#000000"/>
              <v:imagedata o:title=""/>
              <o:lock v:ext="edit"/>
            </v:shape>
            <v:shape id="_x0000_s1085" o:spid="_x0000_s1085" style="position:absolute;left:10980;top:6796;height:4680;width:2;" filled="f" stroked="t" coordorigin="10980,6796" coordsize="0,4680" path="m10980,4364l10980,4832m10980,4832l10980,5300m10980,5300l10980,5768m10980,5768l10980,6236m10980,6236l10980,6704m10980,6704l10980,7172m10980,7172l10980,7640m10980,7640l10980,8108m10980,8108l10980,8576m10980,8576l10980,9044e">
              <v:path arrowok="t"/>
              <v:fill on="f" focussize="0,0"/>
              <v:stroke weight="0.343228346456693pt" color="#000000"/>
              <v:imagedata o:title=""/>
              <o:lock v:ext="edit"/>
            </v:shape>
            <v:shape id="_x0000_s1086" o:spid="_x0000_s1086" style="position:absolute;left:10980;top:2716;height:4080;width:2;" filled="f" stroked="t" coordorigin="10980,2716" coordsize="0,4080" path="m10980,9044l10980,9524m10980,9524l10980,9884m10980,9884l10980,10244m10980,10244l10980,10604m10980,10604l10980,11084m10980,11084l10980,11564m10980,11564l10980,11924m10980,11924l10980,12284m10980,12284l10980,12644m10980,12644l10980,13124e">
              <v:path arrowok="t"/>
              <v:fill on="f" focussize="0,0"/>
              <v:stroke weight="0pt" color="#000000"/>
              <v:imagedata o:title=""/>
              <o:lock v:ext="edit"/>
            </v:shape>
          </v:group>
        </w:pict>
      </w:r>
      <w:r>
        <w:rPr>
          <w:rFonts w:hint="eastAsia" w:ascii="宋体" w:hAnsi="宋体" w:eastAsia="宋体" w:cs="宋体"/>
        </w:rPr>
        <w:pict>
          <v:line id="_x0000_s1087" o:spid="_x0000_s1087" o:spt="20" style="position:absolute;left:0pt;margin-left:140.1pt;margin-top:738.7pt;height:0pt;width:331.55pt;mso-position-horizontal-relative:page;mso-position-vertical-relative:page;z-index:251700224;mso-width-relative:page;mso-height-relative:page;" stroked="t" coordsize="21600,21600">
            <v:path arrowok="t"/>
            <v:fill focussize="0,0"/>
            <v:stroke weight="0.48pt" color="#800000"/>
            <v:imagedata o:title=""/>
            <o:lock v:ext="edit"/>
          </v:line>
        </w:pict>
      </w:r>
    </w:p>
    <w:p>
      <w:pPr>
        <w:spacing w:before="72" w:line="268" w:lineRule="auto"/>
        <w:ind w:left="189" w:right="102" w:firstLine="10"/>
        <w:jc w:val="both"/>
        <w:rPr>
          <w:rFonts w:hint="eastAsia" w:ascii="宋体" w:hAnsi="宋体" w:eastAsia="宋体" w:cs="宋体"/>
          <w:b/>
          <w:sz w:val="24"/>
        </w:rPr>
      </w:pPr>
      <w:r>
        <w:rPr>
          <w:rFonts w:hint="eastAsia" w:ascii="宋体" w:hAnsi="宋体" w:eastAsia="宋体" w:cs="宋体"/>
          <w:b/>
          <w:color w:val="FF0000"/>
          <w:spacing w:val="2"/>
          <w:sz w:val="24"/>
        </w:rPr>
        <w:t>B-6&gt;）</w:t>
      </w:r>
      <w:r>
        <w:rPr>
          <w:rFonts w:hint="eastAsia" w:ascii="宋体" w:hAnsi="宋体" w:eastAsia="宋体" w:cs="宋体"/>
          <w:b/>
          <w:spacing w:val="2"/>
          <w:sz w:val="24"/>
        </w:rPr>
        <w:t xml:space="preserve">。当年十二月的奖金，会根据预测的财务数据，根据公式在当年内进行预提 </w:t>
      </w:r>
      <w:r>
        <w:rPr>
          <w:rFonts w:hint="eastAsia" w:ascii="宋体" w:hAnsi="宋体" w:eastAsia="宋体" w:cs="宋体"/>
          <w:b/>
          <w:i/>
          <w:color w:val="800080"/>
          <w:spacing w:val="-35"/>
          <w:sz w:val="25"/>
        </w:rPr>
        <w:t>[调</w:t>
      </w:r>
      <w:r>
        <w:rPr>
          <w:rFonts w:hint="eastAsia" w:ascii="宋体" w:hAnsi="宋体" w:eastAsia="宋体" w:cs="宋体"/>
          <w:b/>
          <w:i/>
          <w:color w:val="800080"/>
          <w:spacing w:val="-74"/>
          <w:sz w:val="25"/>
        </w:rPr>
        <w:t xml:space="preserve">整在会计期间末尾或这之前和之后的奖金交易,以保证所有的记录均计入了正确的会计期                    </w:t>
      </w:r>
      <w:r>
        <w:rPr>
          <w:rFonts w:hint="eastAsia" w:ascii="宋体" w:hAnsi="宋体" w:eastAsia="宋体" w:cs="宋体"/>
          <w:b/>
          <w:i/>
          <w:color w:val="800080"/>
          <w:spacing w:val="-51"/>
          <w:sz w:val="25"/>
        </w:rPr>
        <w:t xml:space="preserve">间] </w:t>
      </w:r>
      <w:r>
        <w:rPr>
          <w:rFonts w:hint="eastAsia" w:ascii="宋体" w:hAnsi="宋体" w:eastAsia="宋体" w:cs="宋体"/>
          <w:b/>
          <w:color w:val="FF0000"/>
          <w:sz w:val="24"/>
        </w:rPr>
        <w:t>（</w:t>
      </w:r>
      <w:r>
        <w:rPr>
          <w:rFonts w:hint="eastAsia" w:ascii="宋体" w:hAnsi="宋体" w:eastAsia="宋体" w:cs="宋体"/>
          <w:b/>
          <w:color w:val="FF0000"/>
          <w:spacing w:val="-9"/>
          <w:sz w:val="24"/>
        </w:rPr>
        <w:t xml:space="preserve">控制活动编号 </w:t>
      </w:r>
      <w:r>
        <w:rPr>
          <w:rFonts w:hint="eastAsia" w:ascii="宋体" w:hAnsi="宋体" w:eastAsia="宋体" w:cs="宋体"/>
          <w:b/>
          <w:color w:val="FF0000"/>
          <w:sz w:val="24"/>
        </w:rPr>
        <w:t>HR-B-8)</w:t>
      </w:r>
      <w:r>
        <w:rPr>
          <w:rFonts w:hint="eastAsia" w:ascii="宋体" w:hAnsi="宋体" w:eastAsia="宋体" w:cs="宋体"/>
          <w:b/>
          <w:sz w:val="24"/>
        </w:rPr>
        <w:t>。</w:t>
      </w:r>
      <w:r>
        <w:rPr>
          <w:rFonts w:hint="eastAsia" w:ascii="宋体" w:hAnsi="宋体" w:eastAsia="宋体" w:cs="宋体"/>
          <w:b/>
          <w:color w:val="0101FF"/>
          <w:sz w:val="24"/>
          <w:u w:val="single" w:color="0101FF"/>
        </w:rPr>
        <w:t>（此条适合于集团，建议删除）</w:t>
      </w:r>
    </w:p>
    <w:p>
      <w:pPr>
        <w:pStyle w:val="4"/>
        <w:spacing w:before="8"/>
        <w:rPr>
          <w:rFonts w:hint="eastAsia" w:ascii="宋体" w:hAnsi="宋体" w:eastAsia="宋体" w:cs="宋体"/>
          <w:b/>
          <w:sz w:val="14"/>
        </w:rPr>
      </w:pPr>
    </w:p>
    <w:p>
      <w:pPr>
        <w:pStyle w:val="3"/>
        <w:numPr>
          <w:ilvl w:val="1"/>
          <w:numId w:val="1"/>
        </w:numPr>
        <w:tabs>
          <w:tab w:val="left" w:pos="680"/>
        </w:tabs>
        <w:spacing w:before="66" w:after="0" w:line="240" w:lineRule="auto"/>
        <w:ind w:left="680" w:right="0" w:hanging="480"/>
        <w:jc w:val="left"/>
        <w:rPr>
          <w:rFonts w:hint="eastAsia" w:ascii="宋体" w:hAnsi="宋体" w:eastAsia="宋体" w:cs="宋体"/>
        </w:rPr>
      </w:pPr>
      <w:r>
        <w:rPr>
          <w:rFonts w:hint="eastAsia" w:ascii="宋体" w:hAnsi="宋体" w:eastAsia="宋体" w:cs="宋体"/>
        </w:rPr>
        <w:t>福利计算</w:t>
      </w:r>
    </w:p>
    <w:p>
      <w:pPr>
        <w:pStyle w:val="4"/>
        <w:spacing w:before="9"/>
        <w:rPr>
          <w:rFonts w:hint="eastAsia" w:ascii="宋体" w:hAnsi="宋体" w:eastAsia="宋体" w:cs="宋体"/>
          <w:b/>
          <w:sz w:val="17"/>
        </w:rPr>
      </w:pPr>
    </w:p>
    <w:p>
      <w:pPr>
        <w:pStyle w:val="9"/>
        <w:numPr>
          <w:ilvl w:val="2"/>
          <w:numId w:val="1"/>
        </w:numPr>
        <w:tabs>
          <w:tab w:val="left" w:pos="920"/>
        </w:tabs>
        <w:spacing w:before="66" w:after="0" w:line="240" w:lineRule="auto"/>
        <w:ind w:left="920" w:right="0" w:hanging="720"/>
        <w:jc w:val="left"/>
        <w:rPr>
          <w:rFonts w:hint="eastAsia" w:ascii="宋体" w:hAnsi="宋体" w:eastAsia="宋体" w:cs="宋体"/>
          <w:b/>
          <w:sz w:val="24"/>
        </w:rPr>
      </w:pPr>
      <w:r>
        <w:rPr>
          <w:rFonts w:hint="eastAsia" w:ascii="宋体" w:hAnsi="宋体" w:eastAsia="宋体" w:cs="宋体"/>
          <w:b/>
          <w:sz w:val="24"/>
        </w:rPr>
        <w:t>保险的计算</w:t>
      </w:r>
    </w:p>
    <w:p>
      <w:pPr>
        <w:pStyle w:val="4"/>
        <w:spacing w:before="8"/>
        <w:rPr>
          <w:rFonts w:hint="eastAsia" w:ascii="宋体" w:hAnsi="宋体" w:eastAsia="宋体" w:cs="宋体"/>
          <w:b/>
          <w:sz w:val="17"/>
        </w:rPr>
      </w:pPr>
    </w:p>
    <w:p>
      <w:pPr>
        <w:pStyle w:val="9"/>
        <w:numPr>
          <w:ilvl w:val="3"/>
          <w:numId w:val="1"/>
        </w:numPr>
        <w:tabs>
          <w:tab w:val="left" w:pos="1100"/>
        </w:tabs>
        <w:spacing w:before="67" w:after="0" w:line="240" w:lineRule="auto"/>
        <w:ind w:left="1100" w:right="0" w:hanging="900"/>
        <w:jc w:val="both"/>
        <w:rPr>
          <w:rFonts w:hint="eastAsia" w:ascii="宋体" w:hAnsi="宋体" w:eastAsia="宋体" w:cs="宋体"/>
          <w:b/>
          <w:sz w:val="24"/>
        </w:rPr>
      </w:pPr>
      <w:r>
        <w:rPr>
          <w:rFonts w:hint="eastAsia" w:ascii="宋体" w:hAnsi="宋体" w:eastAsia="宋体" w:cs="宋体"/>
          <w:b/>
          <w:sz w:val="24"/>
        </w:rPr>
        <w:t>社会保险（含公积金）</w:t>
      </w:r>
    </w:p>
    <w:p>
      <w:pPr>
        <w:spacing w:before="127" w:line="357" w:lineRule="auto"/>
        <w:ind w:left="189" w:right="102" w:firstLine="430"/>
        <w:jc w:val="both"/>
        <w:rPr>
          <w:rFonts w:hint="eastAsia" w:ascii="宋体" w:hAnsi="宋体" w:eastAsia="宋体" w:cs="宋体"/>
          <w:b/>
          <w:i/>
          <w:sz w:val="25"/>
        </w:rPr>
      </w:pPr>
      <w:r>
        <w:rPr>
          <w:rFonts w:hint="eastAsia" w:ascii="宋体" w:hAnsi="宋体" w:eastAsia="宋体" w:cs="宋体"/>
          <w:sz w:val="24"/>
        </w:rPr>
        <w:t>公司设有保险专员负责处理社保和公积金事务。</w:t>
      </w:r>
      <w:r>
        <w:rPr>
          <w:rFonts w:hint="eastAsia" w:ascii="宋体" w:hAnsi="宋体" w:eastAsia="宋体" w:cs="宋体"/>
          <w:b/>
          <w:sz w:val="24"/>
        </w:rPr>
        <w:t>对社保部门相关政策规定的更改，当</w:t>
      </w:r>
      <w:r>
        <w:rPr>
          <w:rFonts w:hint="eastAsia" w:ascii="宋体" w:hAnsi="宋体" w:eastAsia="宋体" w:cs="宋体"/>
          <w:b/>
          <w:spacing w:val="1"/>
          <w:sz w:val="24"/>
        </w:rPr>
        <w:t xml:space="preserve">地保险专员以书面的形式知会集团人力资源部运营经理，集团流程操作员更改 </w:t>
      </w:r>
      <w:r>
        <w:rPr>
          <w:rFonts w:hint="eastAsia" w:ascii="宋体" w:hAnsi="宋体" w:eastAsia="宋体" w:cs="宋体"/>
          <w:b/>
          <w:sz w:val="24"/>
        </w:rPr>
        <w:t>SAP</w:t>
      </w:r>
      <w:r>
        <w:rPr>
          <w:rFonts w:hint="eastAsia" w:ascii="宋体" w:hAnsi="宋体" w:eastAsia="宋体" w:cs="宋体"/>
          <w:b/>
          <w:spacing w:val="-20"/>
          <w:sz w:val="24"/>
        </w:rPr>
        <w:t xml:space="preserve"> 中保</w:t>
      </w:r>
      <w:r>
        <w:rPr>
          <w:rFonts w:hint="eastAsia" w:ascii="宋体" w:hAnsi="宋体" w:eastAsia="宋体" w:cs="宋体"/>
          <w:b/>
          <w:spacing w:val="6"/>
          <w:sz w:val="24"/>
        </w:rPr>
        <w:t>险设置，如调整上下限等</w:t>
      </w:r>
      <w:r>
        <w:rPr>
          <w:rFonts w:hint="eastAsia" w:ascii="宋体" w:hAnsi="宋体" w:eastAsia="宋体" w:cs="宋体"/>
          <w:b/>
          <w:i/>
          <w:color w:val="800080"/>
          <w:spacing w:val="-68"/>
          <w:sz w:val="25"/>
        </w:rPr>
        <w:t>[标准编程的算法执行重要的工资计算]</w:t>
      </w:r>
      <w:r>
        <w:rPr>
          <w:rFonts w:hint="eastAsia" w:ascii="宋体" w:hAnsi="宋体" w:eastAsia="宋体" w:cs="宋体"/>
          <w:b/>
          <w:color w:val="FF0000"/>
          <w:spacing w:val="-25"/>
          <w:sz w:val="24"/>
        </w:rPr>
        <w:t>（</w:t>
      </w:r>
      <w:r>
        <w:rPr>
          <w:rFonts w:hint="eastAsia" w:ascii="宋体" w:hAnsi="宋体" w:eastAsia="宋体" w:cs="宋体"/>
          <w:b/>
          <w:color w:val="FF0000"/>
          <w:spacing w:val="2"/>
          <w:sz w:val="24"/>
        </w:rPr>
        <w:t xml:space="preserve">控制活动编号        </w:t>
      </w:r>
      <w:r>
        <w:rPr>
          <w:rFonts w:hint="eastAsia" w:ascii="宋体" w:hAnsi="宋体" w:eastAsia="宋体" w:cs="宋体"/>
          <w:b/>
          <w:color w:val="FF0000"/>
          <w:sz w:val="24"/>
        </w:rPr>
        <w:t>HR-B- 4）</w:t>
      </w:r>
      <w:r>
        <w:rPr>
          <w:rFonts w:hint="eastAsia" w:ascii="宋体" w:hAnsi="宋体" w:eastAsia="宋体" w:cs="宋体"/>
          <w:b/>
          <w:color w:val="FF0000"/>
          <w:spacing w:val="4"/>
          <w:sz w:val="24"/>
        </w:rPr>
        <w:t>。</w:t>
      </w:r>
      <w:r>
        <w:rPr>
          <w:rFonts w:hint="eastAsia" w:ascii="宋体" w:hAnsi="宋体" w:eastAsia="宋体" w:cs="宋体"/>
          <w:sz w:val="24"/>
        </w:rPr>
        <w:t>当员工社保相关信息如户口所在地发生变动时，保险专员会对社保网站（和公积金</w:t>
      </w:r>
      <w:r>
        <w:rPr>
          <w:rFonts w:hint="eastAsia" w:ascii="宋体" w:hAnsi="宋体" w:eastAsia="宋体" w:cs="宋体"/>
          <w:spacing w:val="7"/>
          <w:sz w:val="24"/>
        </w:rPr>
        <w:t>网站</w:t>
      </w:r>
      <w:r>
        <w:rPr>
          <w:rFonts w:hint="eastAsia" w:ascii="宋体" w:hAnsi="宋体" w:eastAsia="宋体" w:cs="宋体"/>
          <w:spacing w:val="4"/>
          <w:sz w:val="24"/>
        </w:rPr>
        <w:t>）</w:t>
      </w:r>
      <w:r>
        <w:rPr>
          <w:rFonts w:hint="eastAsia" w:ascii="宋体" w:hAnsi="宋体" w:eastAsia="宋体" w:cs="宋体"/>
          <w:spacing w:val="-1"/>
          <w:sz w:val="24"/>
        </w:rPr>
        <w:t xml:space="preserve">上的信息进行更新；流程操作员对 </w:t>
      </w:r>
      <w:r>
        <w:rPr>
          <w:rFonts w:hint="eastAsia" w:ascii="宋体" w:hAnsi="宋体" w:eastAsia="宋体" w:cs="宋体"/>
          <w:sz w:val="24"/>
        </w:rPr>
        <w:t>SAP</w:t>
      </w:r>
      <w:r>
        <w:rPr>
          <w:rFonts w:hint="eastAsia" w:ascii="宋体" w:hAnsi="宋体" w:eastAsia="宋体" w:cs="宋体"/>
          <w:spacing w:val="-2"/>
          <w:sz w:val="24"/>
        </w:rPr>
        <w:t xml:space="preserve"> 中相关信息进行调整。</w:t>
      </w:r>
      <w:r>
        <w:rPr>
          <w:rFonts w:hint="eastAsia" w:ascii="宋体" w:hAnsi="宋体" w:eastAsia="宋体" w:cs="宋体"/>
          <w:b/>
          <w:spacing w:val="5"/>
          <w:sz w:val="24"/>
        </w:rPr>
        <w:t>员工依据公司网上</w:t>
      </w:r>
      <w:r>
        <w:rPr>
          <w:rFonts w:hint="eastAsia" w:ascii="宋体" w:hAnsi="宋体" w:eastAsia="宋体" w:cs="宋体"/>
          <w:b/>
          <w:spacing w:val="3"/>
          <w:sz w:val="24"/>
        </w:rPr>
        <w:t>公布的当月工资计算明细，和社保网上信息进行核对，发现错误及时告知人力资源部进</w:t>
      </w:r>
      <w:r>
        <w:rPr>
          <w:rFonts w:hint="eastAsia" w:ascii="宋体" w:hAnsi="宋体" w:eastAsia="宋体" w:cs="宋体"/>
          <w:b/>
          <w:spacing w:val="2"/>
          <w:sz w:val="24"/>
        </w:rPr>
        <w:t xml:space="preserve">行确认和调整                </w:t>
      </w:r>
      <w:r>
        <w:rPr>
          <w:rFonts w:hint="eastAsia" w:ascii="宋体" w:hAnsi="宋体" w:eastAsia="宋体" w:cs="宋体"/>
          <w:b/>
          <w:i/>
          <w:color w:val="800080"/>
          <w:spacing w:val="-70"/>
          <w:sz w:val="25"/>
        </w:rPr>
        <w:t xml:space="preserve">[企业应当根据有关法律法规、国家统一会计制度的规定，准确确认、计 </w:t>
      </w:r>
      <w:r>
        <w:rPr>
          <w:rFonts w:hint="eastAsia" w:ascii="宋体" w:hAnsi="宋体" w:eastAsia="宋体" w:cs="宋体"/>
          <w:b/>
          <w:i/>
          <w:color w:val="800080"/>
          <w:spacing w:val="-71"/>
          <w:sz w:val="25"/>
        </w:rPr>
        <w:t xml:space="preserve">量并发放员工薪酬，并对薪酬发放的真实性、合规性和准确性进行严格的审核，以防虚                   </w:t>
      </w:r>
      <w:r>
        <w:rPr>
          <w:rFonts w:hint="eastAsia" w:ascii="宋体" w:hAnsi="宋体" w:eastAsia="宋体" w:cs="宋体"/>
          <w:b/>
          <w:i/>
          <w:color w:val="800080"/>
          <w:spacing w:val="-68"/>
          <w:sz w:val="25"/>
        </w:rPr>
        <w:t>报冒领等行为。在发放薪酬的同时，企业应当向员工提供薪酬清单，供员工核对确认]</w:t>
      </w:r>
    </w:p>
    <w:p>
      <w:pPr>
        <w:pStyle w:val="3"/>
        <w:spacing w:before="12"/>
        <w:jc w:val="both"/>
        <w:rPr>
          <w:rFonts w:hint="eastAsia" w:ascii="宋体" w:hAnsi="宋体" w:eastAsia="宋体" w:cs="宋体"/>
        </w:rPr>
      </w:pPr>
      <w:r>
        <w:rPr>
          <w:rFonts w:hint="eastAsia" w:ascii="宋体" w:hAnsi="宋体" w:eastAsia="宋体" w:cs="宋体"/>
          <w:color w:val="FF0000"/>
        </w:rPr>
        <w:t>（控制活动编号HR-B-1）</w:t>
      </w:r>
      <w:r>
        <w:rPr>
          <w:rFonts w:hint="eastAsia" w:ascii="宋体" w:hAnsi="宋体" w:eastAsia="宋体" w:cs="宋体"/>
        </w:rPr>
        <w:t>。</w:t>
      </w:r>
    </w:p>
    <w:p>
      <w:pPr>
        <w:pStyle w:val="4"/>
        <w:spacing w:before="3"/>
        <w:rPr>
          <w:rFonts w:hint="eastAsia" w:ascii="宋体" w:hAnsi="宋体" w:eastAsia="宋体" w:cs="宋体"/>
          <w:b/>
          <w:sz w:val="20"/>
        </w:rPr>
      </w:pPr>
    </w:p>
    <w:p>
      <w:pPr>
        <w:spacing w:before="66" w:line="273" w:lineRule="auto"/>
        <w:ind w:left="189" w:right="102" w:firstLine="10"/>
        <w:jc w:val="both"/>
        <w:rPr>
          <w:rFonts w:hint="eastAsia" w:ascii="宋体" w:hAnsi="宋体" w:eastAsia="宋体" w:cs="宋体"/>
          <w:b/>
          <w:sz w:val="24"/>
        </w:rPr>
      </w:pPr>
      <w:r>
        <w:rPr>
          <w:rFonts w:hint="eastAsia" w:ascii="宋体" w:hAnsi="宋体" w:eastAsia="宋体" w:cs="宋体"/>
          <w:spacing w:val="7"/>
          <w:sz w:val="24"/>
        </w:rPr>
        <w:t>每月</w:t>
      </w:r>
      <w:r>
        <w:rPr>
          <w:rFonts w:hint="eastAsia" w:ascii="宋体" w:hAnsi="宋体" w:eastAsia="宋体" w:cs="宋体"/>
          <w:color w:val="FF0101"/>
          <w:spacing w:val="7"/>
          <w:sz w:val="24"/>
          <w:u w:val="single" w:color="FF0101"/>
        </w:rPr>
        <w:t>底</w:t>
      </w:r>
      <w:r>
        <w:rPr>
          <w:rFonts w:hint="eastAsia" w:ascii="宋体" w:hAnsi="宋体" w:eastAsia="宋体" w:cs="宋体"/>
          <w:spacing w:val="6"/>
          <w:sz w:val="24"/>
        </w:rPr>
        <w:t>，保险专员运算出</w:t>
      </w:r>
      <w:r>
        <w:rPr>
          <w:rFonts w:hint="eastAsia" w:ascii="宋体" w:hAnsi="宋体" w:eastAsia="宋体" w:cs="宋体"/>
          <w:b/>
          <w:spacing w:val="7"/>
          <w:sz w:val="24"/>
          <w:u w:val="single"/>
        </w:rPr>
        <w:t>当月应交的社会保险和公积金</w:t>
      </w:r>
      <w:r>
        <w:rPr>
          <w:rFonts w:hint="eastAsia" w:ascii="宋体" w:hAnsi="宋体" w:eastAsia="宋体" w:cs="宋体"/>
          <w:b/>
          <w:color w:val="0000FF"/>
          <w:sz w:val="24"/>
        </w:rPr>
        <w:t>&lt;HR-b-9&gt;</w:t>
      </w:r>
      <w:r>
        <w:rPr>
          <w:rFonts w:hint="eastAsia" w:ascii="宋体" w:hAnsi="宋体" w:eastAsia="宋体" w:cs="宋体"/>
          <w:color w:val="0000FF"/>
          <w:sz w:val="24"/>
        </w:rPr>
        <w:t>，</w:t>
      </w:r>
      <w:r>
        <w:rPr>
          <w:rFonts w:hint="eastAsia" w:ascii="宋体" w:hAnsi="宋体" w:eastAsia="宋体" w:cs="宋体"/>
          <w:b/>
          <w:spacing w:val="7"/>
          <w:sz w:val="24"/>
        </w:rPr>
        <w:t>与</w:t>
      </w:r>
      <w:r>
        <w:rPr>
          <w:rFonts w:hint="eastAsia" w:ascii="宋体" w:hAnsi="宋体" w:eastAsia="宋体" w:cs="宋体"/>
          <w:color w:val="FF0101"/>
          <w:spacing w:val="7"/>
          <w:sz w:val="24"/>
          <w:u w:val="single" w:color="FF0101"/>
        </w:rPr>
        <w:t>在</w:t>
      </w:r>
      <w:r>
        <w:rPr>
          <w:rFonts w:hint="eastAsia" w:ascii="宋体" w:hAnsi="宋体" w:eastAsia="宋体" w:cs="宋体"/>
          <w:b/>
          <w:spacing w:val="6"/>
          <w:sz w:val="24"/>
        </w:rPr>
        <w:t>社保局网站和公积金网站</w:t>
      </w:r>
      <w:r>
        <w:rPr>
          <w:rFonts w:hint="eastAsia" w:ascii="宋体" w:hAnsi="宋体" w:eastAsia="宋体" w:cs="宋体"/>
          <w:b/>
          <w:color w:val="FF0101"/>
          <w:spacing w:val="7"/>
          <w:sz w:val="24"/>
          <w:u w:val="single" w:color="FF0101"/>
        </w:rPr>
        <w:t>导出公司本月社保缴交</w:t>
      </w:r>
      <w:r>
        <w:rPr>
          <w:rFonts w:hint="eastAsia" w:ascii="宋体" w:hAnsi="宋体" w:eastAsia="宋体" w:cs="宋体"/>
          <w:b/>
          <w:spacing w:val="7"/>
          <w:sz w:val="24"/>
        </w:rPr>
        <w:t>的信息</w:t>
      </w:r>
      <w:r>
        <w:rPr>
          <w:rFonts w:hint="eastAsia" w:ascii="宋体" w:hAnsi="宋体" w:eastAsia="宋体" w:cs="宋体"/>
          <w:b/>
          <w:color w:val="0101FF"/>
          <w:sz w:val="24"/>
          <w:u w:val="single" w:color="0101FF"/>
        </w:rPr>
        <w:t>&lt;HR-b-4&gt;</w:t>
      </w:r>
      <w:r>
        <w:rPr>
          <w:rFonts w:hint="eastAsia" w:ascii="宋体" w:hAnsi="宋体" w:eastAsia="宋体" w:cs="宋体"/>
          <w:b/>
          <w:color w:val="FF0101"/>
          <w:spacing w:val="-2"/>
          <w:sz w:val="24"/>
          <w:u w:val="single" w:color="0101FF"/>
        </w:rPr>
        <w:t xml:space="preserve">与薪酬专员导出的 </w:t>
      </w:r>
      <w:r>
        <w:rPr>
          <w:rFonts w:hint="eastAsia" w:ascii="宋体" w:hAnsi="宋体" w:eastAsia="宋体" w:cs="宋体"/>
          <w:b/>
          <w:color w:val="FF0101"/>
          <w:sz w:val="24"/>
          <w:u w:val="single" w:color="0101FF"/>
        </w:rPr>
        <w:t>SAP</w:t>
      </w:r>
      <w:r>
        <w:rPr>
          <w:rFonts w:hint="eastAsia" w:ascii="宋体" w:hAnsi="宋体" w:eastAsia="宋体" w:cs="宋体"/>
          <w:b/>
          <w:color w:val="FF0101"/>
          <w:spacing w:val="-6"/>
          <w:sz w:val="24"/>
          <w:u w:val="single" w:color="0101FF"/>
        </w:rPr>
        <w:t xml:space="preserve"> 中保险数据</w:t>
      </w:r>
      <w:r>
        <w:rPr>
          <w:rFonts w:hint="eastAsia" w:ascii="宋体" w:hAnsi="宋体" w:eastAsia="宋体" w:cs="宋体"/>
          <w:b/>
          <w:color w:val="0101FF"/>
          <w:sz w:val="24"/>
          <w:u w:val="single" w:color="0101FF"/>
        </w:rPr>
        <w:t>&lt;HR-</w:t>
      </w:r>
      <w:r>
        <w:rPr>
          <w:rFonts w:hint="eastAsia" w:ascii="宋体" w:hAnsi="宋体" w:eastAsia="宋体" w:cs="宋体"/>
          <w:b/>
          <w:color w:val="0101FF"/>
          <w:sz w:val="24"/>
        </w:rPr>
        <w:t xml:space="preserve"> </w:t>
      </w:r>
      <w:r>
        <w:rPr>
          <w:rFonts w:hint="eastAsia" w:ascii="宋体" w:hAnsi="宋体" w:eastAsia="宋体" w:cs="宋体"/>
          <w:b/>
          <w:color w:val="0101FF"/>
          <w:sz w:val="24"/>
          <w:u w:val="single" w:color="0101FF"/>
        </w:rPr>
        <w:t>b-5&gt;</w:t>
      </w:r>
      <w:r>
        <w:rPr>
          <w:rFonts w:hint="eastAsia" w:ascii="宋体" w:hAnsi="宋体" w:eastAsia="宋体" w:cs="宋体"/>
          <w:b/>
          <w:spacing w:val="-1"/>
          <w:sz w:val="24"/>
        </w:rPr>
        <w:t>进行核对，如有差异，查找原因，如有需要进行调整。</w:t>
      </w:r>
      <w:r>
        <w:rPr>
          <w:rFonts w:hint="eastAsia" w:ascii="宋体" w:hAnsi="宋体" w:eastAsia="宋体" w:cs="宋体"/>
          <w:b/>
          <w:i/>
          <w:color w:val="800080"/>
          <w:spacing w:val="-70"/>
          <w:sz w:val="25"/>
        </w:rPr>
        <w:t xml:space="preserve">[计算社保及公积金的应发数      </w:t>
      </w:r>
      <w:r>
        <w:rPr>
          <w:rFonts w:hint="eastAsia" w:ascii="宋体" w:hAnsi="宋体" w:eastAsia="宋体" w:cs="宋体"/>
          <w:b/>
          <w:i/>
          <w:color w:val="800080"/>
          <w:spacing w:val="-69"/>
          <w:sz w:val="25"/>
        </w:rPr>
        <w:t>和实际缴纳数进行对比，如有差异，查找原因，进行调整]</w:t>
      </w:r>
      <w:r>
        <w:rPr>
          <w:rFonts w:hint="eastAsia" w:ascii="宋体" w:hAnsi="宋体" w:eastAsia="宋体" w:cs="宋体"/>
          <w:b/>
          <w:color w:val="FF0000"/>
          <w:spacing w:val="-25"/>
          <w:sz w:val="24"/>
        </w:rPr>
        <w:t>（</w:t>
      </w:r>
      <w:r>
        <w:rPr>
          <w:rFonts w:hint="eastAsia" w:ascii="宋体" w:hAnsi="宋体" w:eastAsia="宋体" w:cs="宋体"/>
          <w:b/>
          <w:color w:val="FF0000"/>
          <w:spacing w:val="-5"/>
          <w:sz w:val="24"/>
        </w:rPr>
        <w:t xml:space="preserve">控制活动编号 </w:t>
      </w:r>
      <w:r>
        <w:rPr>
          <w:rFonts w:hint="eastAsia" w:ascii="宋体" w:hAnsi="宋体" w:eastAsia="宋体" w:cs="宋体"/>
          <w:b/>
          <w:color w:val="FF0000"/>
          <w:spacing w:val="2"/>
          <w:sz w:val="24"/>
        </w:rPr>
        <w:t>HR-B-9）</w:t>
      </w:r>
      <w:r>
        <w:rPr>
          <w:rFonts w:hint="eastAsia" w:ascii="宋体" w:hAnsi="宋体" w:eastAsia="宋体" w:cs="宋体"/>
          <w:b/>
          <w:color w:val="FF0000"/>
          <w:sz w:val="24"/>
        </w:rPr>
        <w:t>。</w:t>
      </w:r>
    </w:p>
    <w:p>
      <w:pPr>
        <w:pStyle w:val="3"/>
        <w:spacing w:before="9"/>
        <w:rPr>
          <w:rFonts w:hint="eastAsia" w:ascii="宋体" w:hAnsi="宋体" w:eastAsia="宋体" w:cs="宋体"/>
        </w:rPr>
      </w:pPr>
      <w:r>
        <w:rPr>
          <w:rFonts w:hint="eastAsia" w:ascii="宋体" w:hAnsi="宋体" w:eastAsia="宋体" w:cs="宋体"/>
          <w:color w:val="0101FF"/>
          <w:u w:val="single" w:color="0101FF"/>
        </w:rPr>
        <w:t>（适用但不存在）</w:t>
      </w:r>
    </w:p>
    <w:p>
      <w:pPr>
        <w:pStyle w:val="4"/>
        <w:spacing w:before="8"/>
        <w:rPr>
          <w:rFonts w:hint="eastAsia" w:ascii="宋体" w:hAnsi="宋体" w:eastAsia="宋体" w:cs="宋体"/>
          <w:b/>
          <w:sz w:val="17"/>
        </w:rPr>
      </w:pPr>
    </w:p>
    <w:p>
      <w:pPr>
        <w:spacing w:before="67" w:line="271" w:lineRule="auto"/>
        <w:ind w:left="189" w:right="102" w:firstLine="10"/>
        <w:jc w:val="both"/>
        <w:rPr>
          <w:rFonts w:hint="eastAsia" w:ascii="宋体" w:hAnsi="宋体" w:eastAsia="宋体" w:cs="宋体"/>
          <w:b/>
          <w:sz w:val="24"/>
        </w:rPr>
      </w:pPr>
      <w:r>
        <w:rPr>
          <w:rFonts w:hint="eastAsia" w:ascii="宋体" w:hAnsi="宋体" w:eastAsia="宋体" w:cs="宋体"/>
          <w:b/>
          <w:spacing w:val="7"/>
          <w:sz w:val="24"/>
        </w:rPr>
        <w:t>每月，财务部根据收到</w:t>
      </w:r>
      <w:r>
        <w:rPr>
          <w:rFonts w:hint="eastAsia" w:ascii="宋体" w:hAnsi="宋体" w:eastAsia="宋体" w:cs="宋体"/>
          <w:b/>
          <w:spacing w:val="7"/>
          <w:sz w:val="24"/>
          <w:u w:val="single"/>
        </w:rPr>
        <w:t>社会保险费缴纳通知书</w:t>
      </w:r>
      <w:r>
        <w:rPr>
          <w:rFonts w:hint="eastAsia" w:ascii="宋体" w:hAnsi="宋体" w:eastAsia="宋体" w:cs="宋体"/>
          <w:b/>
          <w:color w:val="0000FF"/>
          <w:sz w:val="24"/>
        </w:rPr>
        <w:t>&lt;HR-b-</w:t>
      </w:r>
      <w:r>
        <w:rPr>
          <w:rFonts w:hint="eastAsia" w:ascii="宋体" w:hAnsi="宋体" w:eastAsia="宋体" w:cs="宋体"/>
          <w:b/>
          <w:color w:val="0101FF"/>
          <w:sz w:val="24"/>
          <w:u w:val="single" w:color="0101FF"/>
        </w:rPr>
        <w:t>6</w:t>
      </w:r>
      <w:r>
        <w:rPr>
          <w:rFonts w:hint="eastAsia" w:ascii="宋体" w:hAnsi="宋体" w:eastAsia="宋体" w:cs="宋体"/>
          <w:b/>
          <w:color w:val="0000FF"/>
          <w:sz w:val="24"/>
        </w:rPr>
        <w:t>10&gt;</w:t>
      </w:r>
      <w:r>
        <w:rPr>
          <w:rFonts w:hint="eastAsia" w:ascii="宋体" w:hAnsi="宋体" w:eastAsia="宋体" w:cs="宋体"/>
          <w:b/>
          <w:spacing w:val="9"/>
          <w:sz w:val="24"/>
        </w:rPr>
        <w:t>或</w:t>
      </w:r>
      <w:r>
        <w:rPr>
          <w:rFonts w:hint="eastAsia" w:ascii="宋体" w:hAnsi="宋体" w:eastAsia="宋体" w:cs="宋体"/>
          <w:b/>
          <w:spacing w:val="7"/>
          <w:sz w:val="24"/>
          <w:u w:val="single"/>
        </w:rPr>
        <w:t>保险费征收专用收据</w:t>
      </w:r>
      <w:r>
        <w:rPr>
          <w:rFonts w:hint="eastAsia" w:ascii="宋体" w:hAnsi="宋体" w:eastAsia="宋体" w:cs="宋体"/>
          <w:b/>
          <w:color w:val="0000FF"/>
          <w:sz w:val="24"/>
        </w:rPr>
        <w:t xml:space="preserve">&lt;HR-b- </w:t>
      </w:r>
      <w:r>
        <w:rPr>
          <w:rFonts w:hint="eastAsia" w:ascii="宋体" w:hAnsi="宋体" w:eastAsia="宋体" w:cs="宋体"/>
          <w:b/>
          <w:color w:val="0101FF"/>
          <w:sz w:val="24"/>
          <w:u w:val="single" w:color="0101FF"/>
        </w:rPr>
        <w:t>7</w:t>
      </w:r>
      <w:r>
        <w:rPr>
          <w:rFonts w:hint="eastAsia" w:ascii="宋体" w:hAnsi="宋体" w:eastAsia="宋体" w:cs="宋体"/>
          <w:b/>
          <w:color w:val="0000FF"/>
          <w:sz w:val="24"/>
        </w:rPr>
        <w:t>11&gt;</w:t>
      </w:r>
      <w:r>
        <w:rPr>
          <w:rFonts w:hint="eastAsia" w:ascii="宋体" w:hAnsi="宋体" w:eastAsia="宋体" w:cs="宋体"/>
          <w:b/>
          <w:spacing w:val="4"/>
          <w:sz w:val="24"/>
        </w:rPr>
        <w:t>进行帐务处理</w:t>
      </w:r>
      <w:r>
        <w:rPr>
          <w:rFonts w:hint="eastAsia" w:ascii="宋体" w:hAnsi="宋体" w:eastAsia="宋体" w:cs="宋体"/>
          <w:b/>
          <w:i/>
          <w:color w:val="800080"/>
          <w:spacing w:val="-50"/>
          <w:sz w:val="25"/>
        </w:rPr>
        <w:t xml:space="preserve">[              计算社保及公积金的应发数和实际缴纳数进行对比，如有差异，查 </w:t>
      </w:r>
      <w:r>
        <w:rPr>
          <w:rFonts w:hint="eastAsia" w:ascii="宋体" w:hAnsi="宋体" w:eastAsia="宋体" w:cs="宋体"/>
          <w:b/>
          <w:i/>
          <w:color w:val="800080"/>
          <w:spacing w:val="-72"/>
          <w:sz w:val="25"/>
        </w:rPr>
        <w:t>找原因，进行调整]</w:t>
      </w:r>
      <w:r>
        <w:rPr>
          <w:rFonts w:hint="eastAsia" w:ascii="宋体" w:hAnsi="宋体" w:eastAsia="宋体" w:cs="宋体"/>
          <w:b/>
          <w:color w:val="FF0000"/>
          <w:spacing w:val="-31"/>
          <w:sz w:val="24"/>
        </w:rPr>
        <w:t>（</w:t>
      </w:r>
      <w:r>
        <w:rPr>
          <w:rFonts w:hint="eastAsia" w:ascii="宋体" w:hAnsi="宋体" w:eastAsia="宋体" w:cs="宋体"/>
          <w:b/>
          <w:color w:val="FF0000"/>
          <w:spacing w:val="1"/>
          <w:sz w:val="24"/>
        </w:rPr>
        <w:t xml:space="preserve">控制活动编号    </w:t>
      </w:r>
      <w:r>
        <w:rPr>
          <w:rFonts w:hint="eastAsia" w:ascii="宋体" w:hAnsi="宋体" w:eastAsia="宋体" w:cs="宋体"/>
          <w:b/>
          <w:color w:val="FF0000"/>
          <w:sz w:val="24"/>
        </w:rPr>
        <w:t>HR-B-9）。</w:t>
      </w:r>
      <w:r>
        <w:rPr>
          <w:rFonts w:hint="eastAsia" w:ascii="宋体" w:hAnsi="宋体" w:eastAsia="宋体" w:cs="宋体"/>
          <w:b/>
          <w:sz w:val="24"/>
        </w:rPr>
        <w:t xml:space="preserve">每年十二月，财务管理部根据十一月的社 </w:t>
      </w:r>
      <w:r>
        <w:rPr>
          <w:rFonts w:hint="eastAsia" w:ascii="宋体" w:hAnsi="宋体" w:eastAsia="宋体" w:cs="宋体"/>
          <w:b/>
          <w:spacing w:val="3"/>
          <w:sz w:val="24"/>
        </w:rPr>
        <w:t>保和公积金进行预提。</w:t>
      </w:r>
      <w:r>
        <w:rPr>
          <w:rFonts w:hint="eastAsia" w:ascii="宋体" w:hAnsi="宋体" w:eastAsia="宋体" w:cs="宋体"/>
          <w:b/>
          <w:i/>
          <w:color w:val="800080"/>
          <w:spacing w:val="-70"/>
          <w:sz w:val="25"/>
        </w:rPr>
        <w:t xml:space="preserve">[调整在会计期间末尾或这之前和之后的福利费,以保证所有的记               </w:t>
      </w:r>
      <w:r>
        <w:rPr>
          <w:rFonts w:hint="eastAsia" w:ascii="宋体" w:hAnsi="宋体" w:eastAsia="宋体" w:cs="宋体"/>
          <w:b/>
          <w:i/>
          <w:color w:val="800080"/>
          <w:spacing w:val="-73"/>
          <w:sz w:val="25"/>
        </w:rPr>
        <w:t xml:space="preserve">录均计入了正确的会计期间] </w:t>
      </w:r>
      <w:r>
        <w:rPr>
          <w:rFonts w:hint="eastAsia" w:ascii="宋体" w:hAnsi="宋体" w:eastAsia="宋体" w:cs="宋体"/>
          <w:b/>
          <w:color w:val="FF0000"/>
          <w:sz w:val="24"/>
        </w:rPr>
        <w:t>（</w:t>
      </w:r>
      <w:r>
        <w:rPr>
          <w:rFonts w:hint="eastAsia" w:ascii="宋体" w:hAnsi="宋体" w:eastAsia="宋体" w:cs="宋体"/>
          <w:b/>
          <w:color w:val="FF0000"/>
          <w:spacing w:val="-9"/>
          <w:sz w:val="24"/>
        </w:rPr>
        <w:t xml:space="preserve">控制活动编号 </w:t>
      </w:r>
      <w:r>
        <w:rPr>
          <w:rFonts w:hint="eastAsia" w:ascii="宋体" w:hAnsi="宋体" w:eastAsia="宋体" w:cs="宋体"/>
          <w:b/>
          <w:color w:val="FF0000"/>
          <w:sz w:val="24"/>
        </w:rPr>
        <w:t>HR-B-10）。</w:t>
      </w:r>
    </w:p>
    <w:p>
      <w:pPr>
        <w:spacing w:after="0" w:line="271" w:lineRule="auto"/>
        <w:jc w:val="both"/>
        <w:rPr>
          <w:rFonts w:hint="eastAsia" w:ascii="宋体" w:hAnsi="宋体" w:eastAsia="宋体" w:cs="宋体"/>
          <w:sz w:val="24"/>
        </w:rPr>
        <w:sectPr>
          <w:pgSz w:w="12240" w:h="15840"/>
          <w:pgMar w:top="280" w:right="1260" w:bottom="2120" w:left="1240" w:header="0" w:footer="1924" w:gutter="0"/>
        </w:sectPr>
      </w:pPr>
    </w:p>
    <w:p>
      <w:pPr>
        <w:pStyle w:val="4"/>
        <w:ind w:left="200"/>
        <w:rPr>
          <w:rFonts w:hint="eastAsia" w:ascii="宋体" w:hAnsi="宋体" w:eastAsia="宋体" w:cs="宋体"/>
          <w:sz w:val="20"/>
        </w:rPr>
      </w:pPr>
      <w:r>
        <w:rPr>
          <w:rFonts w:hint="eastAsia" w:ascii="宋体" w:hAnsi="宋体" w:eastAsia="宋体" w:cs="宋体"/>
        </w:rPr>
        <w:pict>
          <v:shape id="_x0000_s1095" o:spid="_x0000_s1095" style="position:absolute;left:0pt;margin-left:63pt;margin-top:171.8pt;height:605.8pt;width:0.1pt;mso-position-horizontal-relative:page;mso-position-vertical-relative:page;z-index:251705344;mso-width-relative:page;mso-height-relative:page;" filled="f" stroked="t" coordorigin="1260,3436" coordsize="0,12116" path="m1260,288l1260,1364m1260,1364l1260,1844m1260,1844l1260,2324m1260,2324l1260,2684m1260,2684l1260,3044m1260,3044l1260,3524m1260,3524l1260,4004m1260,4004l1260,4364m1260,4364l1260,4724m1260,4724l1260,5204m1260,5204l1260,5684m1260,5684l1260,6044m1260,6044l1260,6404m1260,6404l1260,6764m1260,6764l1260,7244m1260,7244l1260,7844m1260,7844l1260,8444m1260,8444l1260,8924m1260,8924l1260,9284m1260,9284l1260,9644m1260,9644l1260,10124m1260,10124l1260,10604m1260,10604l1260,10964m1260,10964l1260,11324m1260,11324l1260,11804m1260,11804l1260,12404e">
            <v:path arrowok="t"/>
            <v:fill on="f" focussize="0,0"/>
            <v:stroke weight="0pt" color="#000000"/>
            <v:imagedata o:title=""/>
            <o:lock v:ext="edit"/>
          </v:shape>
        </w:pict>
      </w:r>
      <w:r>
        <w:rPr>
          <w:rFonts w:hint="eastAsia" w:ascii="宋体" w:hAnsi="宋体" w:eastAsia="宋体" w:cs="宋体"/>
        </w:rPr>
        <w:pict>
          <v:line id="_x0000_s1096" o:spid="_x0000_s1096" o:spt="20" style="position:absolute;left:0pt;margin-left:140.1pt;margin-top:738.7pt;height:0pt;width:331.55pt;mso-position-horizontal-relative:page;mso-position-vertical-relative:page;z-index:251706368;mso-width-relative:page;mso-height-relative:page;" stroked="t" coordsize="21600,21600">
            <v:path arrowok="t"/>
            <v:fill focussize="0,0"/>
            <v:stroke weight="0.48pt" color="#800000"/>
            <v:imagedata o:title=""/>
            <o:lock v:ext="edit"/>
          </v:line>
        </w:pict>
      </w:r>
    </w:p>
    <w:p>
      <w:pPr>
        <w:spacing w:before="82"/>
        <w:ind w:left="320" w:right="0" w:firstLine="0"/>
        <w:jc w:val="left"/>
        <w:rPr>
          <w:rFonts w:hint="eastAsia" w:ascii="宋体" w:hAnsi="宋体" w:eastAsia="宋体" w:cs="宋体"/>
          <w:sz w:val="24"/>
        </w:rPr>
      </w:pPr>
      <w:r>
        <w:rPr>
          <w:rFonts w:hint="eastAsia" w:ascii="宋体" w:hAnsi="宋体" w:eastAsia="宋体" w:cs="宋体"/>
          <w:b/>
          <w:sz w:val="24"/>
        </w:rPr>
        <w:t xml:space="preserve">2.3.1.2 商业保险 </w:t>
      </w:r>
      <w:r>
        <w:rPr>
          <w:rFonts w:hint="eastAsia" w:ascii="宋体" w:hAnsi="宋体" w:eastAsia="宋体" w:cs="宋体"/>
          <w:sz w:val="24"/>
        </w:rPr>
        <w:t>（意外险、补充医疗险和家属险）</w:t>
      </w:r>
    </w:p>
    <w:p>
      <w:pPr>
        <w:pStyle w:val="4"/>
        <w:spacing w:before="8"/>
        <w:rPr>
          <w:rFonts w:hint="eastAsia" w:ascii="宋体" w:hAnsi="宋体" w:eastAsia="宋体" w:cs="宋体"/>
          <w:sz w:val="17"/>
        </w:rPr>
      </w:pPr>
    </w:p>
    <w:p>
      <w:pPr>
        <w:pStyle w:val="3"/>
        <w:spacing w:before="67" w:line="276" w:lineRule="auto"/>
        <w:ind w:right="168"/>
        <w:jc w:val="both"/>
        <w:rPr>
          <w:rFonts w:hint="eastAsia" w:ascii="宋体" w:hAnsi="宋体" w:eastAsia="宋体" w:cs="宋体"/>
        </w:rPr>
      </w:pPr>
      <w:r>
        <w:rPr>
          <w:rFonts w:hint="eastAsia" w:ascii="宋体" w:hAnsi="宋体" w:eastAsia="宋体" w:cs="宋体"/>
          <w:spacing w:val="4"/>
          <w:w w:val="95"/>
        </w:rPr>
        <w:t>商业保险在购买或更换时，</w:t>
      </w:r>
      <w:r>
        <w:rPr>
          <w:rFonts w:hint="eastAsia" w:ascii="宋体" w:hAnsi="宋体" w:eastAsia="宋体" w:cs="宋体"/>
          <w:color w:val="800080"/>
          <w:spacing w:val="7"/>
          <w:w w:val="95"/>
          <w:u w:val="single" w:color="800080"/>
        </w:rPr>
        <w:t>集团</w:t>
      </w:r>
      <w:r>
        <w:rPr>
          <w:rFonts w:hint="eastAsia" w:ascii="宋体" w:hAnsi="宋体" w:eastAsia="宋体" w:cs="宋体"/>
          <w:spacing w:val="3"/>
          <w:w w:val="95"/>
        </w:rPr>
        <w:t xml:space="preserve">保险专员组织招投标，择优选择合作伙伴。招投标评比  结果报经集团人力资源部运营经理、人力资源总监、人力资源分管副总经理、风险管理  </w:t>
      </w:r>
      <w:r>
        <w:rPr>
          <w:rFonts w:hint="eastAsia" w:ascii="宋体" w:hAnsi="宋体" w:eastAsia="宋体" w:cs="宋体"/>
          <w:spacing w:val="-1"/>
        </w:rPr>
        <w:t>部法务组、集团总经理审批</w:t>
      </w:r>
      <w:r>
        <w:rPr>
          <w:rFonts w:hint="eastAsia" w:ascii="宋体" w:hAnsi="宋体" w:eastAsia="宋体" w:cs="宋体"/>
          <w:i/>
          <w:color w:val="800080"/>
          <w:spacing w:val="-73"/>
          <w:sz w:val="25"/>
        </w:rPr>
        <w:t>[管理层在支付前复核并批准商业保险缴款信息)]</w:t>
      </w:r>
      <w:r>
        <w:rPr>
          <w:rFonts w:hint="eastAsia" w:ascii="宋体" w:hAnsi="宋体" w:eastAsia="宋体" w:cs="宋体"/>
          <w:color w:val="FF0000"/>
          <w:spacing w:val="-47"/>
        </w:rPr>
        <w:t>（</w:t>
      </w:r>
      <w:r>
        <w:rPr>
          <w:rFonts w:hint="eastAsia" w:ascii="宋体" w:hAnsi="宋体" w:eastAsia="宋体" w:cs="宋体"/>
          <w:color w:val="FF0000"/>
          <w:spacing w:val="1"/>
        </w:rPr>
        <w:t xml:space="preserve">控制活动           </w:t>
      </w:r>
      <w:r>
        <w:rPr>
          <w:rFonts w:hint="eastAsia" w:ascii="宋体" w:hAnsi="宋体" w:eastAsia="宋体" w:cs="宋体"/>
          <w:color w:val="FF0000"/>
          <w:spacing w:val="-20"/>
        </w:rPr>
        <w:t xml:space="preserve">编号 </w:t>
      </w:r>
      <w:r>
        <w:rPr>
          <w:rFonts w:hint="eastAsia" w:ascii="宋体" w:hAnsi="宋体" w:eastAsia="宋体" w:cs="宋体"/>
          <w:color w:val="FF0000"/>
        </w:rPr>
        <w:t>HR-B-11）。</w:t>
      </w:r>
      <w:r>
        <w:rPr>
          <w:rFonts w:hint="eastAsia" w:ascii="宋体" w:hAnsi="宋体" w:eastAsia="宋体" w:cs="宋体"/>
          <w:color w:val="FF0101"/>
          <w:u w:val="single" w:color="FF0101"/>
        </w:rPr>
        <w:t>（直接使用集团保险合作方）</w:t>
      </w:r>
    </w:p>
    <w:p>
      <w:pPr>
        <w:pStyle w:val="4"/>
        <w:spacing w:before="5"/>
        <w:rPr>
          <w:rFonts w:hint="eastAsia" w:ascii="宋体" w:hAnsi="宋体" w:eastAsia="宋体" w:cs="宋体"/>
          <w:b/>
          <w:sz w:val="14"/>
        </w:rPr>
      </w:pPr>
    </w:p>
    <w:p>
      <w:pPr>
        <w:pStyle w:val="4"/>
        <w:spacing w:before="66" w:line="280" w:lineRule="auto"/>
        <w:ind w:left="200" w:right="179"/>
        <w:jc w:val="both"/>
        <w:rPr>
          <w:rFonts w:hint="eastAsia" w:ascii="宋体" w:hAnsi="宋体" w:eastAsia="宋体" w:cs="宋体"/>
        </w:rPr>
      </w:pPr>
      <w:r>
        <w:rPr>
          <w:rFonts w:hint="eastAsia" w:ascii="宋体" w:hAnsi="宋体" w:eastAsia="宋体" w:cs="宋体"/>
        </w:rPr>
        <w:t>每年，人力资源部根据公司与保险公司签订的合同， 给全体员工购买一年期意外险和按照员工意愿为其购买补充医疗险和家属险。新入职员工在入职时购买。根据员工的级别和岗位等不同，商业保险的金额不同，具体执行方法以公司 OA 人力资源部发布的规则为准。</w:t>
      </w:r>
    </w:p>
    <w:p>
      <w:pPr>
        <w:pStyle w:val="4"/>
        <w:spacing w:before="8"/>
        <w:rPr>
          <w:rFonts w:hint="eastAsia" w:ascii="宋体" w:hAnsi="宋体" w:eastAsia="宋体" w:cs="宋体"/>
          <w:sz w:val="13"/>
        </w:rPr>
      </w:pPr>
    </w:p>
    <w:p>
      <w:pPr>
        <w:spacing w:before="66" w:line="276" w:lineRule="auto"/>
        <w:ind w:left="189" w:right="102" w:firstLine="10"/>
        <w:jc w:val="both"/>
        <w:rPr>
          <w:rFonts w:hint="eastAsia" w:ascii="宋体" w:hAnsi="宋体" w:eastAsia="宋体" w:cs="宋体"/>
          <w:b/>
          <w:sz w:val="24"/>
        </w:rPr>
      </w:pPr>
      <w:r>
        <w:rPr>
          <w:rFonts w:hint="eastAsia" w:ascii="宋体" w:hAnsi="宋体" w:eastAsia="宋体" w:cs="宋体"/>
          <w:sz w:val="24"/>
        </w:rPr>
        <w:t>公司设有专门的商业保险系统。意外险在员工入职或续保时由保险专员进行填写。补充医疗保险和家属险由员工在商业保险系统中进行选择或发邮件进行选择。选择完成后，提交</w:t>
      </w:r>
      <w:r>
        <w:rPr>
          <w:rFonts w:hint="eastAsia" w:ascii="宋体" w:hAnsi="宋体" w:eastAsia="宋体" w:cs="宋体"/>
          <w:spacing w:val="4"/>
          <w:sz w:val="24"/>
        </w:rPr>
        <w:t>人力资源保险专员进行审核，审核无误后予以提交。</w:t>
      </w:r>
      <w:r>
        <w:rPr>
          <w:rFonts w:hint="eastAsia" w:ascii="宋体" w:hAnsi="宋体" w:eastAsia="宋体" w:cs="宋体"/>
          <w:b/>
          <w:spacing w:val="3"/>
          <w:sz w:val="24"/>
        </w:rPr>
        <w:t>员工保险信息一旦录入或提交，商</w:t>
      </w:r>
      <w:r>
        <w:rPr>
          <w:rFonts w:hint="eastAsia" w:ascii="宋体" w:hAnsi="宋体" w:eastAsia="宋体" w:cs="宋体"/>
          <w:b/>
          <w:sz w:val="24"/>
        </w:rPr>
        <w:t>业保险系统会自动算出</w:t>
      </w:r>
      <w:r>
        <w:rPr>
          <w:rFonts w:hint="eastAsia" w:ascii="宋体" w:hAnsi="宋体" w:eastAsia="宋体" w:cs="宋体"/>
          <w:b/>
          <w:sz w:val="24"/>
          <w:u w:val="single"/>
        </w:rPr>
        <w:t>保费并显示所有明细</w:t>
      </w:r>
      <w:r>
        <w:rPr>
          <w:rFonts w:hint="eastAsia" w:ascii="宋体" w:hAnsi="宋体" w:eastAsia="宋体" w:cs="宋体"/>
          <w:color w:val="0000FF"/>
          <w:spacing w:val="-8"/>
          <w:sz w:val="24"/>
        </w:rPr>
        <w:t>&lt;</w:t>
      </w:r>
      <w:r>
        <w:rPr>
          <w:rFonts w:hint="eastAsia" w:ascii="宋体" w:hAnsi="宋体" w:eastAsia="宋体" w:cs="宋体"/>
          <w:b/>
          <w:color w:val="0000FF"/>
          <w:spacing w:val="-8"/>
          <w:sz w:val="24"/>
        </w:rPr>
        <w:t>HR-b-</w:t>
      </w:r>
      <w:r>
        <w:rPr>
          <w:rFonts w:hint="eastAsia" w:ascii="宋体" w:hAnsi="宋体" w:eastAsia="宋体" w:cs="宋体"/>
          <w:b/>
          <w:color w:val="0101FF"/>
          <w:spacing w:val="-8"/>
          <w:sz w:val="24"/>
          <w:u w:val="single" w:color="0101FF"/>
        </w:rPr>
        <w:t>8</w:t>
      </w:r>
      <w:r>
        <w:rPr>
          <w:rFonts w:hint="eastAsia" w:ascii="宋体" w:hAnsi="宋体" w:eastAsia="宋体" w:cs="宋体"/>
          <w:b/>
          <w:color w:val="0000FF"/>
          <w:spacing w:val="-8"/>
          <w:sz w:val="24"/>
        </w:rPr>
        <w:t>12&gt;</w:t>
      </w:r>
      <w:r>
        <w:rPr>
          <w:rFonts w:hint="eastAsia" w:ascii="宋体" w:hAnsi="宋体" w:eastAsia="宋体" w:cs="宋体"/>
          <w:b/>
          <w:i/>
          <w:color w:val="800080"/>
          <w:spacing w:val="-68"/>
          <w:sz w:val="25"/>
        </w:rPr>
        <w:t xml:space="preserve">[商业保险保费由商业保险系统自       </w:t>
      </w:r>
      <w:r>
        <w:rPr>
          <w:rFonts w:hint="eastAsia" w:ascii="宋体" w:hAnsi="宋体" w:eastAsia="宋体" w:cs="宋体"/>
          <w:b/>
          <w:i/>
          <w:color w:val="800080"/>
          <w:spacing w:val="-67"/>
          <w:sz w:val="25"/>
        </w:rPr>
        <w:t>动计算]</w:t>
      </w:r>
      <w:r>
        <w:rPr>
          <w:rFonts w:hint="eastAsia" w:ascii="宋体" w:hAnsi="宋体" w:eastAsia="宋体" w:cs="宋体"/>
          <w:b/>
          <w:color w:val="FF0000"/>
          <w:spacing w:val="-33"/>
          <w:sz w:val="24"/>
        </w:rPr>
        <w:t>（</w:t>
      </w:r>
      <w:r>
        <w:rPr>
          <w:rFonts w:hint="eastAsia" w:ascii="宋体" w:hAnsi="宋体" w:eastAsia="宋体" w:cs="宋体"/>
          <w:b/>
          <w:color w:val="FF0000"/>
          <w:spacing w:val="-9"/>
          <w:sz w:val="24"/>
        </w:rPr>
        <w:t xml:space="preserve">控制活动编号 </w:t>
      </w:r>
      <w:r>
        <w:rPr>
          <w:rFonts w:hint="eastAsia" w:ascii="宋体" w:hAnsi="宋体" w:eastAsia="宋体" w:cs="宋体"/>
          <w:b/>
          <w:color w:val="FF0000"/>
          <w:sz w:val="24"/>
        </w:rPr>
        <w:t>HR-B-12）。</w:t>
      </w:r>
    </w:p>
    <w:p>
      <w:pPr>
        <w:pStyle w:val="4"/>
        <w:rPr>
          <w:rFonts w:hint="eastAsia" w:ascii="宋体" w:hAnsi="宋体" w:eastAsia="宋体" w:cs="宋体"/>
          <w:b/>
          <w:sz w:val="20"/>
        </w:rPr>
      </w:pPr>
    </w:p>
    <w:p>
      <w:pPr>
        <w:pStyle w:val="4"/>
        <w:rPr>
          <w:rFonts w:hint="eastAsia" w:ascii="宋体" w:hAnsi="宋体" w:eastAsia="宋体" w:cs="宋体"/>
          <w:b/>
          <w:sz w:val="20"/>
        </w:rPr>
      </w:pPr>
    </w:p>
    <w:p>
      <w:pPr>
        <w:pStyle w:val="4"/>
        <w:spacing w:before="8"/>
        <w:rPr>
          <w:rFonts w:hint="eastAsia" w:ascii="宋体" w:hAnsi="宋体" w:eastAsia="宋体" w:cs="宋体"/>
          <w:b/>
          <w:sz w:val="20"/>
        </w:rPr>
      </w:pPr>
    </w:p>
    <w:p>
      <w:pPr>
        <w:pStyle w:val="4"/>
        <w:spacing w:before="66"/>
        <w:ind w:left="200"/>
        <w:rPr>
          <w:rFonts w:hint="eastAsia" w:ascii="宋体" w:hAnsi="宋体" w:eastAsia="宋体" w:cs="宋体"/>
        </w:rPr>
      </w:pPr>
      <w:r>
        <w:rPr>
          <w:rFonts w:hint="eastAsia" w:ascii="宋体" w:hAnsi="宋体" w:eastAsia="宋体" w:cs="宋体"/>
        </w:rPr>
        <w:t>。</w:t>
      </w:r>
    </w:p>
    <w:p>
      <w:pPr>
        <w:pStyle w:val="4"/>
        <w:spacing w:before="8"/>
        <w:rPr>
          <w:rFonts w:hint="eastAsia" w:ascii="宋体" w:hAnsi="宋体" w:eastAsia="宋体" w:cs="宋体"/>
          <w:sz w:val="17"/>
        </w:rPr>
      </w:pPr>
    </w:p>
    <w:p>
      <w:pPr>
        <w:spacing w:before="67" w:line="276" w:lineRule="auto"/>
        <w:ind w:left="200" w:right="168" w:firstLine="0"/>
        <w:jc w:val="both"/>
        <w:rPr>
          <w:rFonts w:hint="eastAsia" w:ascii="宋体" w:hAnsi="宋体" w:eastAsia="宋体" w:cs="宋体"/>
          <w:b/>
          <w:sz w:val="24"/>
        </w:rPr>
      </w:pPr>
      <w:r>
        <w:rPr>
          <w:rFonts w:hint="eastAsia" w:ascii="宋体" w:hAnsi="宋体" w:eastAsia="宋体" w:cs="宋体"/>
          <w:spacing w:val="4"/>
          <w:w w:val="95"/>
          <w:sz w:val="24"/>
        </w:rPr>
        <w:t>每年度商业保险到期后进行一次结算。一线</w:t>
      </w:r>
      <w:r>
        <w:rPr>
          <w:rFonts w:hint="eastAsia" w:ascii="宋体" w:hAnsi="宋体" w:eastAsia="宋体" w:cs="宋体"/>
          <w:color w:val="800080"/>
          <w:spacing w:val="7"/>
          <w:w w:val="95"/>
          <w:sz w:val="24"/>
          <w:u w:val="single" w:color="800080"/>
        </w:rPr>
        <w:t>集团</w:t>
      </w:r>
      <w:r>
        <w:rPr>
          <w:rFonts w:hint="eastAsia" w:ascii="宋体" w:hAnsi="宋体" w:eastAsia="宋体" w:cs="宋体"/>
          <w:b/>
          <w:spacing w:val="3"/>
          <w:w w:val="95"/>
          <w:sz w:val="24"/>
        </w:rPr>
        <w:t xml:space="preserve">保险管理员将商业保险系统中的明细清  </w:t>
      </w:r>
      <w:r>
        <w:rPr>
          <w:rFonts w:hint="eastAsia" w:ascii="宋体" w:hAnsi="宋体" w:eastAsia="宋体" w:cs="宋体"/>
          <w:b/>
          <w:spacing w:val="11"/>
          <w:w w:val="95"/>
          <w:sz w:val="24"/>
        </w:rPr>
        <w:t xml:space="preserve">单和总额在流程审批系统中报经人力资源总监、集团分管人力副总经理、财务部总经  </w:t>
      </w:r>
      <w:r>
        <w:rPr>
          <w:rFonts w:hint="eastAsia" w:ascii="宋体" w:hAnsi="宋体" w:eastAsia="宋体" w:cs="宋体"/>
          <w:b/>
          <w:spacing w:val="-1"/>
          <w:sz w:val="24"/>
        </w:rPr>
        <w:t>理、集团分管财务副总审批</w:t>
      </w:r>
      <w:r>
        <w:rPr>
          <w:rFonts w:hint="eastAsia" w:ascii="宋体" w:hAnsi="宋体" w:eastAsia="宋体" w:cs="宋体"/>
          <w:b/>
          <w:i/>
          <w:color w:val="800080"/>
          <w:spacing w:val="-73"/>
          <w:sz w:val="25"/>
        </w:rPr>
        <w:t>[管理层在支付前复核并批准商业保险缴款信息)]</w:t>
      </w:r>
      <w:r>
        <w:rPr>
          <w:rFonts w:hint="eastAsia" w:ascii="宋体" w:hAnsi="宋体" w:eastAsia="宋体" w:cs="宋体"/>
          <w:b/>
          <w:color w:val="FF0000"/>
          <w:spacing w:val="-47"/>
          <w:sz w:val="24"/>
        </w:rPr>
        <w:t>（</w:t>
      </w:r>
      <w:r>
        <w:rPr>
          <w:rFonts w:hint="eastAsia" w:ascii="宋体" w:hAnsi="宋体" w:eastAsia="宋体" w:cs="宋体"/>
          <w:b/>
          <w:color w:val="FF0000"/>
          <w:spacing w:val="1"/>
          <w:sz w:val="24"/>
        </w:rPr>
        <w:t xml:space="preserve">控制活动           </w:t>
      </w:r>
      <w:r>
        <w:rPr>
          <w:rFonts w:hint="eastAsia" w:ascii="宋体" w:hAnsi="宋体" w:eastAsia="宋体" w:cs="宋体"/>
          <w:b/>
          <w:color w:val="FF0000"/>
          <w:spacing w:val="-20"/>
          <w:sz w:val="24"/>
        </w:rPr>
        <w:t xml:space="preserve">编号 </w:t>
      </w:r>
      <w:r>
        <w:rPr>
          <w:rFonts w:hint="eastAsia" w:ascii="宋体" w:hAnsi="宋体" w:eastAsia="宋体" w:cs="宋体"/>
          <w:b/>
          <w:color w:val="FF0000"/>
          <w:sz w:val="24"/>
        </w:rPr>
        <w:t>HR-B-11）。</w:t>
      </w:r>
      <w:r>
        <w:rPr>
          <w:rFonts w:hint="eastAsia" w:ascii="宋体" w:hAnsi="宋体" w:eastAsia="宋体" w:cs="宋体"/>
          <w:b/>
          <w:color w:val="FF0101"/>
          <w:sz w:val="24"/>
          <w:u w:val="single" w:color="FF0101"/>
        </w:rPr>
        <w:t>（适用但不存在）</w:t>
      </w:r>
    </w:p>
    <w:p>
      <w:pPr>
        <w:pStyle w:val="4"/>
        <w:spacing w:before="5"/>
        <w:rPr>
          <w:rFonts w:hint="eastAsia" w:ascii="宋体" w:hAnsi="宋体" w:eastAsia="宋体" w:cs="宋体"/>
          <w:b/>
          <w:sz w:val="14"/>
        </w:rPr>
      </w:pPr>
    </w:p>
    <w:p>
      <w:pPr>
        <w:spacing w:before="66" w:line="273" w:lineRule="auto"/>
        <w:ind w:left="189" w:right="102" w:firstLine="10"/>
        <w:jc w:val="both"/>
        <w:rPr>
          <w:rFonts w:hint="eastAsia" w:ascii="宋体" w:hAnsi="宋体" w:eastAsia="宋体" w:cs="宋体"/>
          <w:b/>
          <w:sz w:val="24"/>
        </w:rPr>
      </w:pPr>
      <w:r>
        <w:rPr>
          <w:rFonts w:hint="eastAsia" w:ascii="宋体" w:hAnsi="宋体" w:eastAsia="宋体" w:cs="宋体"/>
          <w:spacing w:val="6"/>
          <w:sz w:val="24"/>
        </w:rPr>
        <w:t>审批合格后，</w:t>
      </w:r>
      <w:r>
        <w:rPr>
          <w:rFonts w:hint="eastAsia" w:ascii="宋体" w:hAnsi="宋体" w:eastAsia="宋体" w:cs="宋体"/>
          <w:color w:val="800080"/>
          <w:spacing w:val="4"/>
          <w:sz w:val="24"/>
          <w:u w:val="single" w:color="800080"/>
        </w:rPr>
        <w:t>资金中心回单经人力资源保险专员确定后，由财务部</w:t>
      </w:r>
      <w:r>
        <w:rPr>
          <w:rFonts w:hint="eastAsia" w:ascii="宋体" w:hAnsi="宋体" w:eastAsia="宋体" w:cs="宋体"/>
          <w:spacing w:val="7"/>
          <w:sz w:val="24"/>
        </w:rPr>
        <w:t>填写</w:t>
      </w:r>
      <w:r>
        <w:rPr>
          <w:rFonts w:hint="eastAsia" w:ascii="宋体" w:hAnsi="宋体" w:eastAsia="宋体" w:cs="宋体"/>
          <w:b/>
          <w:spacing w:val="6"/>
          <w:sz w:val="24"/>
          <w:u w:val="single"/>
        </w:rPr>
        <w:t>付款申请单</w:t>
      </w:r>
      <w:r>
        <w:rPr>
          <w:rFonts w:hint="eastAsia" w:ascii="宋体" w:hAnsi="宋体" w:eastAsia="宋体" w:cs="宋体"/>
          <w:color w:val="0000FF"/>
          <w:sz w:val="24"/>
        </w:rPr>
        <w:t>&lt;</w:t>
      </w:r>
      <w:r>
        <w:rPr>
          <w:rFonts w:hint="eastAsia" w:ascii="宋体" w:hAnsi="宋体" w:eastAsia="宋体" w:cs="宋体"/>
          <w:b/>
          <w:color w:val="0000FF"/>
          <w:sz w:val="24"/>
        </w:rPr>
        <w:t>HR- b-13&gt;</w:t>
      </w:r>
      <w:r>
        <w:rPr>
          <w:rFonts w:hint="eastAsia" w:ascii="宋体" w:hAnsi="宋体" w:eastAsia="宋体" w:cs="宋体"/>
          <w:spacing w:val="3"/>
          <w:sz w:val="24"/>
        </w:rPr>
        <w:t xml:space="preserve">并附上审批同意意见和明细清单以及保险公司的帐单。 </w:t>
      </w:r>
      <w:r>
        <w:rPr>
          <w:rFonts w:hint="eastAsia" w:ascii="宋体" w:hAnsi="宋体" w:eastAsia="宋体" w:cs="宋体"/>
          <w:b/>
          <w:spacing w:val="5"/>
          <w:sz w:val="24"/>
        </w:rPr>
        <w:t>经人力资源总监、财务总</w:t>
      </w:r>
      <w:r>
        <w:rPr>
          <w:rFonts w:hint="eastAsia" w:ascii="宋体" w:hAnsi="宋体" w:eastAsia="宋体" w:cs="宋体"/>
          <w:b/>
          <w:sz w:val="24"/>
        </w:rPr>
        <w:t>监审批合格后交财务部，财务管理部根据付款单信息</w:t>
      </w:r>
      <w:r>
        <w:rPr>
          <w:rFonts w:hint="eastAsia" w:ascii="宋体" w:hAnsi="宋体" w:eastAsia="宋体" w:cs="宋体"/>
          <w:b/>
          <w:color w:val="800080"/>
          <w:sz w:val="24"/>
          <w:u w:val="single" w:color="800080"/>
        </w:rPr>
        <w:t>资金中心回单</w:t>
      </w:r>
      <w:r>
        <w:rPr>
          <w:rFonts w:hint="eastAsia" w:ascii="宋体" w:hAnsi="宋体" w:eastAsia="宋体" w:cs="宋体"/>
          <w:b/>
          <w:spacing w:val="-1"/>
          <w:sz w:val="24"/>
        </w:rPr>
        <w:t>进行入账</w:t>
      </w:r>
      <w:r>
        <w:rPr>
          <w:rFonts w:hint="eastAsia" w:ascii="宋体" w:hAnsi="宋体" w:eastAsia="宋体" w:cs="宋体"/>
          <w:b/>
          <w:i/>
          <w:color w:val="800080"/>
          <w:spacing w:val="-63"/>
          <w:sz w:val="25"/>
        </w:rPr>
        <w:t xml:space="preserve">[管理层在支   </w:t>
      </w:r>
      <w:r>
        <w:rPr>
          <w:rFonts w:hint="eastAsia" w:ascii="宋体" w:hAnsi="宋体" w:eastAsia="宋体" w:cs="宋体"/>
          <w:b/>
          <w:i/>
          <w:color w:val="800080"/>
          <w:spacing w:val="-75"/>
          <w:sz w:val="25"/>
        </w:rPr>
        <w:t>付前复核并批准商业保险缴款信息)]</w:t>
      </w:r>
      <w:r>
        <w:rPr>
          <w:rFonts w:hint="eastAsia" w:ascii="宋体" w:hAnsi="宋体" w:eastAsia="宋体" w:cs="宋体"/>
          <w:b/>
          <w:color w:val="FF0000"/>
          <w:spacing w:val="-47"/>
          <w:sz w:val="24"/>
        </w:rPr>
        <w:t>（</w:t>
      </w:r>
      <w:r>
        <w:rPr>
          <w:rFonts w:hint="eastAsia" w:ascii="宋体" w:hAnsi="宋体" w:eastAsia="宋体" w:cs="宋体"/>
          <w:b/>
          <w:color w:val="FF0000"/>
          <w:spacing w:val="9"/>
          <w:sz w:val="24"/>
        </w:rPr>
        <w:t>控制活动编号</w:t>
      </w:r>
      <w:r>
        <w:rPr>
          <w:rFonts w:hint="eastAsia" w:ascii="宋体" w:hAnsi="宋体" w:eastAsia="宋体" w:cs="宋体"/>
          <w:b/>
          <w:color w:val="FF0000"/>
          <w:sz w:val="24"/>
        </w:rPr>
        <w:t>HR-B-11）。</w:t>
      </w:r>
      <w:r>
        <w:rPr>
          <w:rFonts w:hint="eastAsia" w:ascii="宋体" w:hAnsi="宋体" w:eastAsia="宋体" w:cs="宋体"/>
          <w:b/>
          <w:color w:val="FF0101"/>
          <w:sz w:val="24"/>
          <w:u w:val="single" w:color="FF0101"/>
        </w:rPr>
        <w:t>（适用但不存在）</w:t>
      </w:r>
    </w:p>
    <w:sectPr>
      <w:pgSz w:w="12240" w:h="15840"/>
      <w:pgMar w:top="280" w:right="1260" w:bottom="2120" w:left="1240" w:header="0" w:footer="192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3" o:spid="_x0000_s2053" o:spt="202" type="#_x0000_t202" style="position:absolute;left:0pt;margin-left:265pt;margin-top:738.75pt;height:29.4pt;width:82.05pt;mso-position-horizontal-relative:page;mso-position-vertical-relative:page;z-index:-252045312;mso-width-relative:page;mso-height-relative:page;" filled="f" stroked="f" coordsize="21600,21600">
          <v:path/>
          <v:fill on="f" focussize="0,0"/>
          <v:stroke on="f" joinstyle="miter"/>
          <v:imagedata o:title=""/>
          <o:lock v:ext="edit"/>
          <v:textbox inset="0mm,0mm,0mm,0mm">
            <w:txbxContent>
              <w:p>
                <w:pPr>
                  <w:spacing w:before="15"/>
                  <w:ind w:left="238" w:right="208" w:firstLine="352"/>
                  <w:jc w:val="left"/>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Printed 4/5/2018</w:t>
                </w:r>
              </w:p>
              <w:p>
                <w:pPr>
                  <w:spacing w:before="2" w:line="203" w:lineRule="exact"/>
                  <w:ind w:left="20" w:right="0" w:firstLine="0"/>
                  <w:jc w:val="left"/>
                  <w:rPr>
                    <w:sz w:val="16"/>
                  </w:rPr>
                </w:pPr>
                <w:r>
                  <w:rPr>
                    <w:sz w:val="16"/>
                  </w:rPr>
                  <w:t>万科企业股份有限公司</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85CA"/>
    <w:multiLevelType w:val="multilevel"/>
    <w:tmpl w:val="322D85CA"/>
    <w:lvl w:ilvl="0" w:tentative="0">
      <w:start w:val="2"/>
      <w:numFmt w:val="decimal"/>
      <w:lvlText w:val="%1"/>
      <w:lvlJc w:val="left"/>
      <w:pPr>
        <w:ind w:left="1148" w:hanging="948"/>
        <w:jc w:val="left"/>
      </w:pPr>
      <w:rPr>
        <w:rFonts w:hint="default"/>
        <w:lang w:val="en-US" w:eastAsia="en-US" w:bidi="en-US"/>
      </w:rPr>
    </w:lvl>
    <w:lvl w:ilvl="1" w:tentative="0">
      <w:start w:val="1"/>
      <w:numFmt w:val="decimal"/>
      <w:lvlText w:val="%1.%2."/>
      <w:lvlJc w:val="left"/>
      <w:pPr>
        <w:ind w:left="1148" w:hanging="948"/>
        <w:jc w:val="left"/>
      </w:pPr>
      <w:rPr>
        <w:rFonts w:hint="default"/>
        <w:b/>
        <w:bCs/>
        <w:spacing w:val="0"/>
        <w:w w:val="99"/>
        <w:lang w:val="en-US" w:eastAsia="en-US" w:bidi="en-US"/>
      </w:rPr>
    </w:lvl>
    <w:lvl w:ilvl="2" w:tentative="0">
      <w:start w:val="1"/>
      <w:numFmt w:val="decimal"/>
      <w:lvlText w:val="%1.%2.%3."/>
      <w:lvlJc w:val="left"/>
      <w:pPr>
        <w:ind w:left="1640" w:hanging="1440"/>
        <w:jc w:val="left"/>
      </w:pPr>
      <w:rPr>
        <w:rFonts w:hint="default" w:ascii="宋体" w:hAnsi="宋体" w:eastAsia="宋体" w:cs="宋体"/>
        <w:b/>
        <w:bCs/>
        <w:spacing w:val="0"/>
        <w:w w:val="99"/>
        <w:sz w:val="24"/>
        <w:szCs w:val="24"/>
        <w:lang w:val="en-US" w:eastAsia="en-US" w:bidi="en-US"/>
      </w:rPr>
    </w:lvl>
    <w:lvl w:ilvl="3" w:tentative="0">
      <w:start w:val="0"/>
      <w:numFmt w:val="bullet"/>
      <w:lvlText w:val="•"/>
      <w:lvlJc w:val="left"/>
      <w:pPr>
        <w:ind w:left="3440" w:hanging="1440"/>
      </w:pPr>
      <w:rPr>
        <w:rFonts w:hint="default"/>
        <w:lang w:val="en-US" w:eastAsia="en-US" w:bidi="en-US"/>
      </w:rPr>
    </w:lvl>
    <w:lvl w:ilvl="4" w:tentative="0">
      <w:start w:val="0"/>
      <w:numFmt w:val="bullet"/>
      <w:lvlText w:val="•"/>
      <w:lvlJc w:val="left"/>
      <w:pPr>
        <w:ind w:left="4340" w:hanging="1440"/>
      </w:pPr>
      <w:rPr>
        <w:rFonts w:hint="default"/>
        <w:lang w:val="en-US" w:eastAsia="en-US" w:bidi="en-US"/>
      </w:rPr>
    </w:lvl>
    <w:lvl w:ilvl="5" w:tentative="0">
      <w:start w:val="0"/>
      <w:numFmt w:val="bullet"/>
      <w:lvlText w:val="•"/>
      <w:lvlJc w:val="left"/>
      <w:pPr>
        <w:ind w:left="5240" w:hanging="1440"/>
      </w:pPr>
      <w:rPr>
        <w:rFonts w:hint="default"/>
        <w:lang w:val="en-US" w:eastAsia="en-US" w:bidi="en-US"/>
      </w:rPr>
    </w:lvl>
    <w:lvl w:ilvl="6" w:tentative="0">
      <w:start w:val="0"/>
      <w:numFmt w:val="bullet"/>
      <w:lvlText w:val="•"/>
      <w:lvlJc w:val="left"/>
      <w:pPr>
        <w:ind w:left="6140" w:hanging="1440"/>
      </w:pPr>
      <w:rPr>
        <w:rFonts w:hint="default"/>
        <w:lang w:val="en-US" w:eastAsia="en-US" w:bidi="en-US"/>
      </w:rPr>
    </w:lvl>
    <w:lvl w:ilvl="7" w:tentative="0">
      <w:start w:val="0"/>
      <w:numFmt w:val="bullet"/>
      <w:lvlText w:val="•"/>
      <w:lvlJc w:val="left"/>
      <w:pPr>
        <w:ind w:left="7040" w:hanging="1440"/>
      </w:pPr>
      <w:rPr>
        <w:rFonts w:hint="default"/>
        <w:lang w:val="en-US" w:eastAsia="en-US" w:bidi="en-US"/>
      </w:rPr>
    </w:lvl>
    <w:lvl w:ilvl="8" w:tentative="0">
      <w:start w:val="0"/>
      <w:numFmt w:val="bullet"/>
      <w:lvlText w:val="•"/>
      <w:lvlJc w:val="left"/>
      <w:pPr>
        <w:ind w:left="7940" w:hanging="1440"/>
      </w:pPr>
      <w:rPr>
        <w:rFonts w:hint="default"/>
        <w:lang w:val="en-US" w:eastAsia="en-US" w:bidi="en-US"/>
      </w:rPr>
    </w:lvl>
  </w:abstractNum>
  <w:abstractNum w:abstractNumId="1">
    <w:nsid w:val="4C3D7A74"/>
    <w:multiLevelType w:val="multilevel"/>
    <w:tmpl w:val="4C3D7A74"/>
    <w:lvl w:ilvl="0" w:tentative="0">
      <w:start w:val="1"/>
      <w:numFmt w:val="decimal"/>
      <w:lvlText w:val="%1."/>
      <w:lvlJc w:val="left"/>
      <w:pPr>
        <w:ind w:left="624" w:hanging="425"/>
        <w:jc w:val="left"/>
      </w:pPr>
      <w:rPr>
        <w:rFonts w:hint="default" w:ascii="宋体" w:hAnsi="宋体" w:eastAsia="宋体" w:cs="宋体"/>
        <w:b/>
        <w:bCs/>
        <w:spacing w:val="0"/>
        <w:w w:val="99"/>
        <w:sz w:val="24"/>
        <w:szCs w:val="24"/>
        <w:lang w:val="en-US" w:eastAsia="en-US" w:bidi="en-US"/>
      </w:rPr>
    </w:lvl>
    <w:lvl w:ilvl="1" w:tentative="0">
      <w:start w:val="1"/>
      <w:numFmt w:val="decimal"/>
      <w:lvlText w:val="%1.%2"/>
      <w:lvlJc w:val="left"/>
      <w:pPr>
        <w:ind w:left="669" w:hanging="480"/>
        <w:jc w:val="left"/>
      </w:pPr>
      <w:rPr>
        <w:rFonts w:hint="default"/>
        <w:b/>
        <w:bCs/>
        <w:i/>
        <w:spacing w:val="-77"/>
        <w:w w:val="95"/>
        <w:lang w:val="en-US" w:eastAsia="en-US" w:bidi="en-US"/>
      </w:rPr>
    </w:lvl>
    <w:lvl w:ilvl="2" w:tentative="0">
      <w:start w:val="1"/>
      <w:numFmt w:val="decimal"/>
      <w:lvlText w:val="%1.%2.%3"/>
      <w:lvlJc w:val="left"/>
      <w:pPr>
        <w:ind w:left="920" w:hanging="720"/>
        <w:jc w:val="left"/>
      </w:pPr>
      <w:rPr>
        <w:rFonts w:hint="default" w:ascii="宋体" w:hAnsi="宋体" w:eastAsia="宋体" w:cs="宋体"/>
        <w:b/>
        <w:bCs/>
        <w:spacing w:val="0"/>
        <w:w w:val="99"/>
        <w:sz w:val="24"/>
        <w:szCs w:val="24"/>
        <w:lang w:val="en-US" w:eastAsia="en-US" w:bidi="en-US"/>
      </w:rPr>
    </w:lvl>
    <w:lvl w:ilvl="3" w:tentative="0">
      <w:start w:val="1"/>
      <w:numFmt w:val="decimal"/>
      <w:lvlText w:val="%1.%2.%3.%4"/>
      <w:lvlJc w:val="left"/>
      <w:pPr>
        <w:ind w:left="1100" w:hanging="900"/>
        <w:jc w:val="left"/>
      </w:pPr>
      <w:rPr>
        <w:rFonts w:hint="default" w:ascii="宋体" w:hAnsi="宋体" w:eastAsia="宋体" w:cs="宋体"/>
        <w:b/>
        <w:bCs/>
        <w:spacing w:val="-3"/>
        <w:w w:val="99"/>
        <w:sz w:val="24"/>
        <w:szCs w:val="24"/>
        <w:lang w:val="en-US" w:eastAsia="en-US" w:bidi="en-US"/>
      </w:rPr>
    </w:lvl>
    <w:lvl w:ilvl="4" w:tentative="0">
      <w:start w:val="0"/>
      <w:numFmt w:val="bullet"/>
      <w:lvlText w:val="•"/>
      <w:lvlJc w:val="left"/>
      <w:pPr>
        <w:ind w:left="1100" w:hanging="900"/>
      </w:pPr>
      <w:rPr>
        <w:rFonts w:hint="default"/>
        <w:lang w:val="en-US" w:eastAsia="en-US" w:bidi="en-US"/>
      </w:rPr>
    </w:lvl>
    <w:lvl w:ilvl="5" w:tentative="0">
      <w:start w:val="0"/>
      <w:numFmt w:val="bullet"/>
      <w:lvlText w:val="•"/>
      <w:lvlJc w:val="left"/>
      <w:pPr>
        <w:ind w:left="2540" w:hanging="900"/>
      </w:pPr>
      <w:rPr>
        <w:rFonts w:hint="default"/>
        <w:lang w:val="en-US" w:eastAsia="en-US" w:bidi="en-US"/>
      </w:rPr>
    </w:lvl>
    <w:lvl w:ilvl="6" w:tentative="0">
      <w:start w:val="0"/>
      <w:numFmt w:val="bullet"/>
      <w:lvlText w:val="•"/>
      <w:lvlJc w:val="left"/>
      <w:pPr>
        <w:ind w:left="3980" w:hanging="900"/>
      </w:pPr>
      <w:rPr>
        <w:rFonts w:hint="default"/>
        <w:lang w:val="en-US" w:eastAsia="en-US" w:bidi="en-US"/>
      </w:rPr>
    </w:lvl>
    <w:lvl w:ilvl="7" w:tentative="0">
      <w:start w:val="0"/>
      <w:numFmt w:val="bullet"/>
      <w:lvlText w:val="•"/>
      <w:lvlJc w:val="left"/>
      <w:pPr>
        <w:ind w:left="5420" w:hanging="900"/>
      </w:pPr>
      <w:rPr>
        <w:rFonts w:hint="default"/>
        <w:lang w:val="en-US" w:eastAsia="en-US" w:bidi="en-US"/>
      </w:rPr>
    </w:lvl>
    <w:lvl w:ilvl="8" w:tentative="0">
      <w:start w:val="0"/>
      <w:numFmt w:val="bullet"/>
      <w:lvlText w:val="•"/>
      <w:lvlJc w:val="left"/>
      <w:pPr>
        <w:ind w:left="6860" w:hanging="900"/>
      </w:pPr>
      <w:rPr>
        <w:rFonts w:hint="default"/>
        <w:lang w:val="en-US" w:eastAsia="en-US" w:bidi="en-US"/>
      </w:rPr>
    </w:lvl>
  </w:abstractNum>
  <w:abstractNum w:abstractNumId="2">
    <w:nsid w:val="65CD0074"/>
    <w:multiLevelType w:val="multilevel"/>
    <w:tmpl w:val="65CD0074"/>
    <w:lvl w:ilvl="0" w:tentative="0">
      <w:start w:val="2"/>
      <w:numFmt w:val="decimal"/>
      <w:lvlText w:val="%1"/>
      <w:lvlJc w:val="left"/>
      <w:pPr>
        <w:ind w:left="923" w:hanging="724"/>
        <w:jc w:val="left"/>
      </w:pPr>
      <w:rPr>
        <w:rFonts w:hint="default"/>
        <w:lang w:val="en-US" w:eastAsia="en-US" w:bidi="en-US"/>
      </w:rPr>
    </w:lvl>
    <w:lvl w:ilvl="1" w:tentative="0">
      <w:start w:val="3"/>
      <w:numFmt w:val="decimal"/>
      <w:lvlText w:val="%1.%2"/>
      <w:lvlJc w:val="left"/>
      <w:pPr>
        <w:ind w:left="923" w:hanging="724"/>
        <w:jc w:val="left"/>
      </w:pPr>
      <w:rPr>
        <w:rFonts w:hint="default"/>
        <w:lang w:val="en-US" w:eastAsia="en-US" w:bidi="en-US"/>
      </w:rPr>
    </w:lvl>
    <w:lvl w:ilvl="2" w:tentative="0">
      <w:start w:val="1"/>
      <w:numFmt w:val="decimal"/>
      <w:lvlText w:val="%1.%2.%3."/>
      <w:lvlJc w:val="left"/>
      <w:pPr>
        <w:ind w:left="923" w:hanging="724"/>
        <w:jc w:val="left"/>
      </w:pPr>
      <w:rPr>
        <w:rFonts w:hint="default" w:ascii="宋体" w:hAnsi="宋体" w:eastAsia="宋体" w:cs="宋体"/>
        <w:b/>
        <w:bCs/>
        <w:spacing w:val="-3"/>
        <w:w w:val="99"/>
        <w:sz w:val="22"/>
        <w:szCs w:val="22"/>
        <w:lang w:val="en-US" w:eastAsia="en-US" w:bidi="en-US"/>
      </w:rPr>
    </w:lvl>
    <w:lvl w:ilvl="3" w:tentative="0">
      <w:start w:val="1"/>
      <w:numFmt w:val="decimal"/>
      <w:lvlText w:val="%1.%2.%3.%4."/>
      <w:lvlJc w:val="left"/>
      <w:pPr>
        <w:ind w:left="1282" w:hanging="1083"/>
        <w:jc w:val="left"/>
      </w:pPr>
      <w:rPr>
        <w:rFonts w:hint="default" w:ascii="宋体" w:hAnsi="宋体" w:eastAsia="宋体" w:cs="宋体"/>
        <w:b/>
        <w:bCs/>
        <w:spacing w:val="0"/>
        <w:w w:val="99"/>
        <w:sz w:val="24"/>
        <w:szCs w:val="24"/>
        <w:lang w:val="en-US" w:eastAsia="en-US" w:bidi="en-US"/>
      </w:rPr>
    </w:lvl>
    <w:lvl w:ilvl="4" w:tentative="0">
      <w:start w:val="0"/>
      <w:numFmt w:val="bullet"/>
      <w:lvlText w:val="•"/>
      <w:lvlJc w:val="left"/>
      <w:pPr>
        <w:ind w:left="4100" w:hanging="1083"/>
      </w:pPr>
      <w:rPr>
        <w:rFonts w:hint="default"/>
        <w:lang w:val="en-US" w:eastAsia="en-US" w:bidi="en-US"/>
      </w:rPr>
    </w:lvl>
    <w:lvl w:ilvl="5" w:tentative="0">
      <w:start w:val="0"/>
      <w:numFmt w:val="bullet"/>
      <w:lvlText w:val="•"/>
      <w:lvlJc w:val="left"/>
      <w:pPr>
        <w:ind w:left="5040" w:hanging="1083"/>
      </w:pPr>
      <w:rPr>
        <w:rFonts w:hint="default"/>
        <w:lang w:val="en-US" w:eastAsia="en-US" w:bidi="en-US"/>
      </w:rPr>
    </w:lvl>
    <w:lvl w:ilvl="6" w:tentative="0">
      <w:start w:val="0"/>
      <w:numFmt w:val="bullet"/>
      <w:lvlText w:val="•"/>
      <w:lvlJc w:val="left"/>
      <w:pPr>
        <w:ind w:left="5980" w:hanging="1083"/>
      </w:pPr>
      <w:rPr>
        <w:rFonts w:hint="default"/>
        <w:lang w:val="en-US" w:eastAsia="en-US" w:bidi="en-US"/>
      </w:rPr>
    </w:lvl>
    <w:lvl w:ilvl="7" w:tentative="0">
      <w:start w:val="0"/>
      <w:numFmt w:val="bullet"/>
      <w:lvlText w:val="•"/>
      <w:lvlJc w:val="left"/>
      <w:pPr>
        <w:ind w:left="6920" w:hanging="1083"/>
      </w:pPr>
      <w:rPr>
        <w:rFonts w:hint="default"/>
        <w:lang w:val="en-US" w:eastAsia="en-US" w:bidi="en-US"/>
      </w:rPr>
    </w:lvl>
    <w:lvl w:ilvl="8" w:tentative="0">
      <w:start w:val="0"/>
      <w:numFmt w:val="bullet"/>
      <w:lvlText w:val="•"/>
      <w:lvlJc w:val="left"/>
      <w:pPr>
        <w:ind w:left="7860" w:hanging="1083"/>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763D3C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spacing w:before="2"/>
      <w:ind w:left="189"/>
      <w:outlineLvl w:val="1"/>
    </w:pPr>
    <w:rPr>
      <w:rFonts w:ascii="宋体" w:hAnsi="宋体" w:eastAsia="宋体" w:cs="宋体"/>
      <w:i/>
      <w:sz w:val="25"/>
      <w:szCs w:val="25"/>
      <w:lang w:val="en-US" w:eastAsia="en-US" w:bidi="en-US"/>
    </w:rPr>
  </w:style>
  <w:style w:type="paragraph" w:styleId="3">
    <w:name w:val="heading 2"/>
    <w:basedOn w:val="1"/>
    <w:next w:val="1"/>
    <w:qFormat/>
    <w:uiPriority w:val="1"/>
    <w:pPr>
      <w:spacing w:before="66"/>
      <w:ind w:left="200"/>
      <w:outlineLvl w:val="2"/>
    </w:pPr>
    <w:rPr>
      <w:rFonts w:ascii="宋体" w:hAnsi="宋体" w:eastAsia="宋体" w:cs="宋体"/>
      <w:b/>
      <w:bCs/>
      <w:sz w:val="24"/>
      <w:szCs w:val="24"/>
      <w:lang w:val="en-US" w:eastAsia="en-US" w:bidi="en-US"/>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en-US" w:eastAsia="en-US" w:bidi="en-US"/>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66"/>
      <w:ind w:left="624" w:hanging="1440"/>
    </w:pPr>
    <w:rPr>
      <w:rFonts w:ascii="宋体" w:hAnsi="宋体" w:eastAsia="宋体" w:cs="宋体"/>
      <w:lang w:val="en-US" w:eastAsia="en-US" w:bidi="en-US"/>
    </w:rPr>
  </w:style>
  <w:style w:type="paragraph" w:customStyle="1" w:styleId="10">
    <w:name w:val="Table Paragraph"/>
    <w:basedOn w:val="1"/>
    <w:qFormat/>
    <w:uiPriority w:val="1"/>
    <w:pPr>
      <w:spacing w:before="25"/>
      <w:ind w:left="106"/>
    </w:pPr>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3"/>
    <customShpInfo spid="_x0000_s1026"/>
    <customShpInfo spid="_x0000_s1027"/>
    <customShpInfo spid="_x0000_s1035"/>
    <customShpInfo spid="_x0000_s1034"/>
    <customShpInfo spid="_x0000_s1037"/>
    <customShpInfo spid="_x0000_s1036"/>
    <customShpInfo spid="_x0000_s1038"/>
    <customShpInfo spid="_x0000_s1040"/>
    <customShpInfo spid="_x0000_s1041"/>
    <customShpInfo spid="_x0000_s1042"/>
    <customShpInfo spid="_x0000_s1043"/>
    <customShpInfo spid="_x0000_s1051"/>
    <customShpInfo spid="_x0000_s1052"/>
    <customShpInfo spid="_x0000_s1054"/>
    <customShpInfo spid="_x0000_s1055"/>
    <customShpInfo spid="_x0000_s1056"/>
    <customShpInfo spid="_x0000_s1053"/>
    <customShpInfo spid="_x0000_s1057"/>
    <customShpInfo spid="_x0000_s1065"/>
    <customShpInfo spid="_x0000_s1066"/>
    <customShpInfo spid="_x0000_s1074"/>
    <customShpInfo spid="_x0000_s1075"/>
    <customShpInfo spid="_x0000_s1084"/>
    <customShpInfo spid="_x0000_s1085"/>
    <customShpInfo spid="_x0000_s1086"/>
    <customShpInfo spid="_x0000_s1083"/>
    <customShpInfo spid="_x0000_s1087"/>
    <customShpInfo spid="_x0000_s1095"/>
    <customShpInfo spid="_x0000_s1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2019-12-06T05:40:00Z</dcterms:created>
  <dc:creator>Y</dc:creator>
  <cp:lastModifiedBy>^O^珏</cp:lastModifiedBy>
  <dcterms:modified xsi:type="dcterms:W3CDTF">2019-12-08T02:48:34Z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WPS Office</vt:lpwstr>
  </property>
  <property fmtid="{D5CDD505-2E9C-101B-9397-08002B2CF9AE}" pid="4" name="LastSaved">
    <vt:filetime>2019-12-06T00:00:00Z</vt:filetime>
  </property>
  <property fmtid="{D5CDD505-2E9C-101B-9397-08002B2CF9AE}" pid="5" name="KSOProductBuildVer">
    <vt:lpwstr>2052-11.1.0.9305</vt:lpwstr>
  </property>
</Properties>
</file>