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3" w:firstLineChars="200"/>
        <w:jc w:val="center"/>
        <w:rPr>
          <w:rFonts w:hint="eastAsia" w:ascii="宋体" w:hAnsi="宋体" w:eastAsia="宋体" w:cs="宋体"/>
          <w:b/>
          <w:bCs/>
          <w:sz w:val="32"/>
          <w:szCs w:val="32"/>
        </w:rPr>
      </w:pPr>
      <w:r>
        <w:rPr>
          <w:rFonts w:hint="eastAsia" w:ascii="宋体" w:hAnsi="宋体" w:eastAsia="宋体" w:cs="宋体"/>
          <w:b/>
          <w:bCs/>
          <w:sz w:val="32"/>
          <w:szCs w:val="32"/>
        </w:rPr>
        <w:t>内部薪酬调查分析报告（模板）</w:t>
      </w:r>
      <w:bookmarkStart w:id="22" w:name="_GoBack"/>
      <w:bookmarkEnd w:id="22"/>
    </w:p>
    <w:sdt>
      <w:sdtPr>
        <w:rPr>
          <w:rFonts w:hint="eastAsia" w:ascii="宋体" w:hAnsi="宋体" w:eastAsia="宋体" w:cs="宋体"/>
          <w:lang w:val="zh-CN"/>
        </w:rPr>
        <w:id w:val="60140107"/>
        <w:docPartObj>
          <w:docPartGallery w:val="Table of Contents"/>
          <w:docPartUnique/>
        </w:docPartObj>
      </w:sdtPr>
      <w:sdtEndPr>
        <w:rPr>
          <w:rFonts w:hint="eastAsia" w:ascii="宋体" w:hAnsi="宋体" w:eastAsia="宋体" w:cs="宋体"/>
          <w:color w:val="auto"/>
          <w:kern w:val="2"/>
          <w:sz w:val="21"/>
          <w:szCs w:val="24"/>
          <w:lang w:val="zh-CN"/>
        </w:rPr>
      </w:sdtEndPr>
      <w:sdtContent>
        <w:p>
          <w:pPr>
            <w:pStyle w:val="18"/>
            <w:rPr>
              <w:rFonts w:hint="eastAsia" w:ascii="宋体" w:hAnsi="宋体" w:eastAsia="宋体" w:cs="宋体"/>
            </w:rPr>
          </w:pPr>
          <w:r>
            <w:rPr>
              <w:rFonts w:hint="eastAsia" w:ascii="宋体" w:hAnsi="宋体" w:eastAsia="宋体" w:cs="宋体"/>
              <w:lang w:val="zh-CN"/>
            </w:rPr>
            <w:t>目录</w:t>
          </w:r>
        </w:p>
        <w:p>
          <w:pPr>
            <w:pStyle w:val="6"/>
            <w:tabs>
              <w:tab w:val="right" w:leader="dot" w:pos="8296"/>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TOC \o "1-3" \h \z \u </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"_Toc528677659" </w:instrText>
          </w:r>
          <w:r>
            <w:rPr>
              <w:rFonts w:hint="eastAsia" w:ascii="宋体" w:hAnsi="宋体" w:eastAsia="宋体" w:cs="宋体"/>
            </w:rPr>
            <w:fldChar w:fldCharType="separate"/>
          </w:r>
          <w:r>
            <w:rPr>
              <w:rStyle w:val="11"/>
              <w:rFonts w:hint="eastAsia" w:ascii="宋体" w:hAnsi="宋体" w:eastAsia="宋体" w:cs="宋体"/>
            </w:rPr>
            <w:t>一、内部薪酬调查的主要目标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_Toc528677659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6"/>
            <w:tabs>
              <w:tab w:val="right" w:leader="dot" w:pos="8296"/>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"_Toc528677660" </w:instrText>
          </w:r>
          <w:r>
            <w:rPr>
              <w:rFonts w:hint="eastAsia" w:ascii="宋体" w:hAnsi="宋体" w:eastAsia="宋体" w:cs="宋体"/>
            </w:rPr>
            <w:fldChar w:fldCharType="separate"/>
          </w:r>
          <w:r>
            <w:rPr>
              <w:rStyle w:val="11"/>
              <w:rFonts w:hint="eastAsia" w:ascii="宋体" w:hAnsi="宋体" w:eastAsia="宋体" w:cs="宋体"/>
            </w:rPr>
            <w:t>二、内部薪酬调查问卷的基本情况</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_Toc528677660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6"/>
            <w:tabs>
              <w:tab w:val="right" w:leader="dot" w:pos="8296"/>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"_Toc528677661" </w:instrText>
          </w:r>
          <w:r>
            <w:rPr>
              <w:rFonts w:hint="eastAsia" w:ascii="宋体" w:hAnsi="宋体" w:eastAsia="宋体" w:cs="宋体"/>
            </w:rPr>
            <w:fldChar w:fldCharType="separate"/>
          </w:r>
          <w:r>
            <w:rPr>
              <w:rStyle w:val="11"/>
              <w:rFonts w:hint="eastAsia" w:ascii="宋体" w:hAnsi="宋体" w:eastAsia="宋体" w:cs="宋体"/>
            </w:rPr>
            <w:t>1</w:t>
          </w:r>
          <w:r>
            <w:rPr>
              <w:rStyle w:val="11"/>
              <w:rFonts w:hint="eastAsia" w:ascii="宋体" w:hAnsi="宋体" w:eastAsia="宋体" w:cs="宋体"/>
            </w:rPr>
            <w:t>、内部薪酬调查问卷的设计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_Toc528677661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6"/>
            <w:tabs>
              <w:tab w:val="right" w:leader="dot" w:pos="8296"/>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"_Toc528677662" </w:instrText>
          </w:r>
          <w:r>
            <w:rPr>
              <w:rFonts w:hint="eastAsia" w:ascii="宋体" w:hAnsi="宋体" w:eastAsia="宋体" w:cs="宋体"/>
            </w:rPr>
            <w:fldChar w:fldCharType="separate"/>
          </w:r>
          <w:r>
            <w:rPr>
              <w:rStyle w:val="11"/>
              <w:rFonts w:hint="eastAsia" w:ascii="宋体" w:hAnsi="宋体" w:eastAsia="宋体" w:cs="宋体"/>
            </w:rPr>
            <w:t>2</w:t>
          </w:r>
          <w:r>
            <w:rPr>
              <w:rStyle w:val="11"/>
              <w:rFonts w:hint="eastAsia" w:ascii="宋体" w:hAnsi="宋体" w:eastAsia="宋体" w:cs="宋体"/>
            </w:rPr>
            <w:t>、内部薪酬调查问卷的发放和回收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_Toc528677662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6"/>
            <w:tabs>
              <w:tab w:val="right" w:leader="dot" w:pos="8296"/>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"_Toc528677663" </w:instrText>
          </w:r>
          <w:r>
            <w:rPr>
              <w:rFonts w:hint="eastAsia" w:ascii="宋体" w:hAnsi="宋体" w:eastAsia="宋体" w:cs="宋体"/>
            </w:rPr>
            <w:fldChar w:fldCharType="separate"/>
          </w:r>
          <w:r>
            <w:rPr>
              <w:rStyle w:val="11"/>
              <w:rFonts w:hint="eastAsia" w:ascii="宋体" w:hAnsi="宋体" w:eastAsia="宋体" w:cs="宋体"/>
            </w:rPr>
            <w:t>3</w:t>
          </w:r>
          <w:r>
            <w:rPr>
              <w:rStyle w:val="11"/>
              <w:rFonts w:hint="eastAsia" w:ascii="宋体" w:hAnsi="宋体" w:eastAsia="宋体" w:cs="宋体"/>
            </w:rPr>
            <w:t>、内部薪酬调查问卷的调查形式及保密性</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_Toc528677663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6"/>
            <w:tabs>
              <w:tab w:val="right" w:leader="dot" w:pos="8296"/>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"_Toc528677664" </w:instrText>
          </w:r>
          <w:r>
            <w:rPr>
              <w:rFonts w:hint="eastAsia" w:ascii="宋体" w:hAnsi="宋体" w:eastAsia="宋体" w:cs="宋体"/>
            </w:rPr>
            <w:fldChar w:fldCharType="separate"/>
          </w:r>
          <w:r>
            <w:rPr>
              <w:rStyle w:val="11"/>
              <w:rFonts w:hint="eastAsia" w:ascii="宋体" w:hAnsi="宋体" w:eastAsia="宋体" w:cs="宋体"/>
            </w:rPr>
            <w:t>三、参与内部薪酬调查员工的基本情况</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_Toc528677664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6"/>
            <w:tabs>
              <w:tab w:val="right" w:leader="dot" w:pos="8296"/>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"_Toc528677665" </w:instrText>
          </w:r>
          <w:r>
            <w:rPr>
              <w:rFonts w:hint="eastAsia" w:ascii="宋体" w:hAnsi="宋体" w:eastAsia="宋体" w:cs="宋体"/>
            </w:rPr>
            <w:fldChar w:fldCharType="separate"/>
          </w:r>
          <w:r>
            <w:rPr>
              <w:rStyle w:val="11"/>
              <w:rFonts w:hint="eastAsia" w:ascii="宋体" w:hAnsi="宋体" w:eastAsia="宋体" w:cs="宋体"/>
            </w:rPr>
            <w:t>1</w:t>
          </w:r>
          <w:r>
            <w:rPr>
              <w:rStyle w:val="11"/>
              <w:rFonts w:hint="eastAsia" w:ascii="宋体" w:hAnsi="宋体" w:eastAsia="宋体" w:cs="宋体"/>
            </w:rPr>
            <w:t>、人员职级级别分布情况</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_Toc528677665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pPr>
            <w:pStyle w:val="6"/>
            <w:tabs>
              <w:tab w:val="right" w:leader="dot" w:pos="8296"/>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"_Toc528677666" </w:instrText>
          </w:r>
          <w:r>
            <w:rPr>
              <w:rFonts w:hint="eastAsia" w:ascii="宋体" w:hAnsi="宋体" w:eastAsia="宋体" w:cs="宋体"/>
            </w:rPr>
            <w:fldChar w:fldCharType="separate"/>
          </w:r>
          <w:r>
            <w:rPr>
              <w:rStyle w:val="11"/>
              <w:rFonts w:hint="eastAsia" w:ascii="宋体" w:hAnsi="宋体" w:eastAsia="宋体" w:cs="宋体"/>
            </w:rPr>
            <w:t>2</w:t>
          </w:r>
          <w:r>
            <w:rPr>
              <w:rStyle w:val="11"/>
              <w:rFonts w:hint="eastAsia" w:ascii="宋体" w:hAnsi="宋体" w:eastAsia="宋体" w:cs="宋体"/>
            </w:rPr>
            <w:t>、人员在司时间分布情况</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_Toc528677666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pPr>
            <w:pStyle w:val="6"/>
            <w:tabs>
              <w:tab w:val="right" w:leader="dot" w:pos="8296"/>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"_Toc528677667" </w:instrText>
          </w:r>
          <w:r>
            <w:rPr>
              <w:rFonts w:hint="eastAsia" w:ascii="宋体" w:hAnsi="宋体" w:eastAsia="宋体" w:cs="宋体"/>
            </w:rPr>
            <w:fldChar w:fldCharType="separate"/>
          </w:r>
          <w:r>
            <w:rPr>
              <w:rStyle w:val="11"/>
              <w:rFonts w:hint="eastAsia" w:ascii="宋体" w:hAnsi="宋体" w:eastAsia="宋体" w:cs="宋体"/>
            </w:rPr>
            <w:t>四、内部薪酬调查的具体情况分析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_Toc528677667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pPr>
            <w:pStyle w:val="6"/>
            <w:tabs>
              <w:tab w:val="right" w:leader="dot" w:pos="8296"/>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"_Toc528677668" </w:instrText>
          </w:r>
          <w:r>
            <w:rPr>
              <w:rFonts w:hint="eastAsia" w:ascii="宋体" w:hAnsi="宋体" w:eastAsia="宋体" w:cs="宋体"/>
            </w:rPr>
            <w:fldChar w:fldCharType="separate"/>
          </w:r>
          <w:r>
            <w:rPr>
              <w:rStyle w:val="11"/>
              <w:rFonts w:hint="eastAsia" w:ascii="宋体" w:hAnsi="宋体" w:eastAsia="宋体" w:cs="宋体"/>
            </w:rPr>
            <w:t>1</w:t>
          </w:r>
          <w:r>
            <w:rPr>
              <w:rStyle w:val="11"/>
              <w:rFonts w:hint="eastAsia" w:ascii="宋体" w:hAnsi="宋体" w:eastAsia="宋体" w:cs="宋体"/>
            </w:rPr>
            <w:t>、调查员工对个人整体薪酬的满意程度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_Toc528677668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pPr>
            <w:pStyle w:val="6"/>
            <w:tabs>
              <w:tab w:val="right" w:leader="dot" w:pos="8296"/>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"_Toc528677669" </w:instrText>
          </w:r>
          <w:r>
            <w:rPr>
              <w:rFonts w:hint="eastAsia" w:ascii="宋体" w:hAnsi="宋体" w:eastAsia="宋体" w:cs="宋体"/>
            </w:rPr>
            <w:fldChar w:fldCharType="separate"/>
          </w:r>
          <w:r>
            <w:rPr>
              <w:rStyle w:val="11"/>
              <w:rFonts w:hint="eastAsia" w:ascii="宋体" w:hAnsi="宋体" w:eastAsia="宋体" w:cs="宋体"/>
            </w:rPr>
            <w:t>2</w:t>
          </w:r>
          <w:r>
            <w:rPr>
              <w:rStyle w:val="11"/>
              <w:rFonts w:hint="eastAsia" w:ascii="宋体" w:hAnsi="宋体" w:eastAsia="宋体" w:cs="宋体"/>
            </w:rPr>
            <w:t>、调查员工对个人基本收入的满意程度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_Toc528677669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pPr>
            <w:pStyle w:val="6"/>
            <w:tabs>
              <w:tab w:val="right" w:leader="dot" w:pos="8296"/>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"_Toc528677670" </w:instrText>
          </w:r>
          <w:r>
            <w:rPr>
              <w:rFonts w:hint="eastAsia" w:ascii="宋体" w:hAnsi="宋体" w:eastAsia="宋体" w:cs="宋体"/>
            </w:rPr>
            <w:fldChar w:fldCharType="separate"/>
          </w:r>
          <w:r>
            <w:rPr>
              <w:rStyle w:val="11"/>
              <w:rFonts w:hint="eastAsia" w:ascii="宋体" w:hAnsi="宋体" w:eastAsia="宋体" w:cs="宋体"/>
            </w:rPr>
            <w:t>3</w:t>
          </w:r>
          <w:r>
            <w:rPr>
              <w:rStyle w:val="11"/>
              <w:rFonts w:hint="eastAsia" w:ascii="宋体" w:hAnsi="宋体" w:eastAsia="宋体" w:cs="宋体"/>
            </w:rPr>
            <w:t>、调查员工对激励性收入的满意程度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_Toc528677670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pPr>
            <w:pStyle w:val="6"/>
            <w:tabs>
              <w:tab w:val="right" w:leader="dot" w:pos="8296"/>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"_Toc528677671" </w:instrText>
          </w:r>
          <w:r>
            <w:rPr>
              <w:rFonts w:hint="eastAsia" w:ascii="宋体" w:hAnsi="宋体" w:eastAsia="宋体" w:cs="宋体"/>
            </w:rPr>
            <w:fldChar w:fldCharType="separate"/>
          </w:r>
          <w:r>
            <w:rPr>
              <w:rStyle w:val="11"/>
              <w:rFonts w:hint="eastAsia" w:ascii="宋体" w:hAnsi="宋体" w:eastAsia="宋体" w:cs="宋体"/>
            </w:rPr>
            <w:t>4</w:t>
          </w:r>
          <w:r>
            <w:rPr>
              <w:rStyle w:val="11"/>
              <w:rFonts w:hint="eastAsia" w:ascii="宋体" w:hAnsi="宋体" w:eastAsia="宋体" w:cs="宋体"/>
            </w:rPr>
            <w:t>、调查员工对于企业薪酬结构的满意程度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_Toc528677671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pPr>
            <w:pStyle w:val="6"/>
            <w:tabs>
              <w:tab w:val="right" w:leader="dot" w:pos="8296"/>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"_Toc528677672" </w:instrText>
          </w:r>
          <w:r>
            <w:rPr>
              <w:rFonts w:hint="eastAsia" w:ascii="宋体" w:hAnsi="宋体" w:eastAsia="宋体" w:cs="宋体"/>
            </w:rPr>
            <w:fldChar w:fldCharType="separate"/>
          </w:r>
          <w:r>
            <w:rPr>
              <w:rStyle w:val="11"/>
              <w:rFonts w:hint="eastAsia" w:ascii="宋体" w:hAnsi="宋体" w:eastAsia="宋体" w:cs="宋体"/>
            </w:rPr>
            <w:t>5</w:t>
          </w:r>
          <w:r>
            <w:rPr>
              <w:rStyle w:val="11"/>
              <w:rFonts w:hint="eastAsia" w:ascii="宋体" w:hAnsi="宋体" w:eastAsia="宋体" w:cs="宋体"/>
            </w:rPr>
            <w:t>、调查员工对企业福利的满意程度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_Toc528677672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rPr>
            <w:fldChar w:fldCharType="end"/>
          </w:r>
        </w:p>
        <w:p>
          <w:pPr>
            <w:pStyle w:val="6"/>
            <w:tabs>
              <w:tab w:val="right" w:leader="dot" w:pos="8296"/>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"_Toc528677673" </w:instrText>
          </w:r>
          <w:r>
            <w:rPr>
              <w:rFonts w:hint="eastAsia" w:ascii="宋体" w:hAnsi="宋体" w:eastAsia="宋体" w:cs="宋体"/>
            </w:rPr>
            <w:fldChar w:fldCharType="separate"/>
          </w:r>
          <w:r>
            <w:rPr>
              <w:rStyle w:val="11"/>
              <w:rFonts w:hint="eastAsia" w:ascii="宋体" w:hAnsi="宋体" w:eastAsia="宋体" w:cs="宋体"/>
            </w:rPr>
            <w:t>6</w:t>
          </w:r>
          <w:r>
            <w:rPr>
              <w:rStyle w:val="11"/>
              <w:rFonts w:hint="eastAsia" w:ascii="宋体" w:hAnsi="宋体" w:eastAsia="宋体" w:cs="宋体"/>
            </w:rPr>
            <w:t>、调查员工对薪酬内部公平性的感受</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_Toc528677673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rPr>
            <w:fldChar w:fldCharType="end"/>
          </w:r>
        </w:p>
        <w:p>
          <w:pPr>
            <w:pStyle w:val="6"/>
            <w:tabs>
              <w:tab w:val="right" w:leader="dot" w:pos="8296"/>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"_Toc528677674" </w:instrText>
          </w:r>
          <w:r>
            <w:rPr>
              <w:rFonts w:hint="eastAsia" w:ascii="宋体" w:hAnsi="宋体" w:eastAsia="宋体" w:cs="宋体"/>
            </w:rPr>
            <w:fldChar w:fldCharType="separate"/>
          </w:r>
          <w:r>
            <w:rPr>
              <w:rStyle w:val="11"/>
              <w:rFonts w:hint="eastAsia" w:ascii="宋体" w:hAnsi="宋体" w:eastAsia="宋体" w:cs="宋体"/>
            </w:rPr>
            <w:t>7</w:t>
          </w:r>
          <w:r>
            <w:rPr>
              <w:rStyle w:val="11"/>
              <w:rFonts w:hint="eastAsia" w:ascii="宋体" w:hAnsi="宋体" w:eastAsia="宋体" w:cs="宋体"/>
            </w:rPr>
            <w:t>、调查员工对薪酬外部公平性的感受</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_Toc528677674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rPr>
            <w:fldChar w:fldCharType="end"/>
          </w:r>
        </w:p>
        <w:p>
          <w:pPr>
            <w:pStyle w:val="6"/>
            <w:tabs>
              <w:tab w:val="right" w:leader="dot" w:pos="8296"/>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"_Toc528677675" </w:instrText>
          </w:r>
          <w:r>
            <w:rPr>
              <w:rFonts w:hint="eastAsia" w:ascii="宋体" w:hAnsi="宋体" w:eastAsia="宋体" w:cs="宋体"/>
            </w:rPr>
            <w:fldChar w:fldCharType="separate"/>
          </w:r>
          <w:r>
            <w:rPr>
              <w:rStyle w:val="11"/>
              <w:rFonts w:hint="eastAsia" w:ascii="宋体" w:hAnsi="宋体" w:eastAsia="宋体" w:cs="宋体"/>
            </w:rPr>
            <w:t>8</w:t>
          </w:r>
          <w:r>
            <w:rPr>
              <w:rStyle w:val="11"/>
              <w:rFonts w:hint="eastAsia" w:ascii="宋体" w:hAnsi="宋体" w:eastAsia="宋体" w:cs="宋体"/>
            </w:rPr>
            <w:t>、调查员工对企业薪酬制度的感受</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_Toc528677675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rPr>
            <w:fldChar w:fldCharType="end"/>
          </w:r>
        </w:p>
        <w:p>
          <w:pPr>
            <w:pStyle w:val="6"/>
            <w:tabs>
              <w:tab w:val="right" w:leader="dot" w:pos="8296"/>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"_Toc528677676" </w:instrText>
          </w:r>
          <w:r>
            <w:rPr>
              <w:rFonts w:hint="eastAsia" w:ascii="宋体" w:hAnsi="宋体" w:eastAsia="宋体" w:cs="宋体"/>
            </w:rPr>
            <w:fldChar w:fldCharType="separate"/>
          </w:r>
          <w:r>
            <w:rPr>
              <w:rStyle w:val="11"/>
              <w:rFonts w:hint="eastAsia" w:ascii="宋体" w:hAnsi="宋体" w:eastAsia="宋体" w:cs="宋体"/>
            </w:rPr>
            <w:t>9</w:t>
          </w:r>
          <w:r>
            <w:rPr>
              <w:rStyle w:val="11"/>
              <w:rFonts w:hint="eastAsia" w:ascii="宋体" w:hAnsi="宋体" w:eastAsia="宋体" w:cs="宋体"/>
            </w:rPr>
            <w:t>、调查员工对企业薪酬发放的满意程度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_Toc528677676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rPr>
            <w:fldChar w:fldCharType="end"/>
          </w:r>
        </w:p>
        <w:p>
          <w:pPr>
            <w:pStyle w:val="6"/>
            <w:tabs>
              <w:tab w:val="right" w:leader="dot" w:pos="8296"/>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"_Toc528677677" </w:instrText>
          </w:r>
          <w:r>
            <w:rPr>
              <w:rFonts w:hint="eastAsia" w:ascii="宋体" w:hAnsi="宋体" w:eastAsia="宋体" w:cs="宋体"/>
            </w:rPr>
            <w:fldChar w:fldCharType="separate"/>
          </w:r>
          <w:r>
            <w:rPr>
              <w:rStyle w:val="11"/>
              <w:rFonts w:hint="eastAsia" w:ascii="宋体" w:hAnsi="宋体" w:eastAsia="宋体" w:cs="宋体"/>
            </w:rPr>
            <w:t>10</w:t>
          </w:r>
          <w:r>
            <w:rPr>
              <w:rStyle w:val="11"/>
              <w:rFonts w:hint="eastAsia" w:ascii="宋体" w:hAnsi="宋体" w:eastAsia="宋体" w:cs="宋体"/>
            </w:rPr>
            <w:t>、调查员工对企业涨薪管理的满意程度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_Toc528677677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rPr>
            <w:fldChar w:fldCharType="end"/>
          </w:r>
        </w:p>
        <w:p>
          <w:pPr>
            <w:pStyle w:val="6"/>
            <w:tabs>
              <w:tab w:val="right" w:leader="dot" w:pos="8296"/>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"_Toc528677678" </w:instrText>
          </w:r>
          <w:r>
            <w:rPr>
              <w:rFonts w:hint="eastAsia" w:ascii="宋体" w:hAnsi="宋体" w:eastAsia="宋体" w:cs="宋体"/>
            </w:rPr>
            <w:fldChar w:fldCharType="separate"/>
          </w:r>
          <w:r>
            <w:rPr>
              <w:rStyle w:val="11"/>
              <w:rFonts w:hint="eastAsia" w:ascii="宋体" w:hAnsi="宋体" w:eastAsia="宋体" w:cs="宋体"/>
            </w:rPr>
            <w:t>11</w:t>
          </w:r>
          <w:r>
            <w:rPr>
              <w:rStyle w:val="11"/>
              <w:rFonts w:hint="eastAsia" w:ascii="宋体" w:hAnsi="宋体" w:eastAsia="宋体" w:cs="宋体"/>
            </w:rPr>
            <w:t>、调查员工离职、保留的原因</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_Toc528677678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rPr>
            <w:fldChar w:fldCharType="end"/>
          </w:r>
        </w:p>
        <w:p>
          <w:pPr>
            <w:pStyle w:val="6"/>
            <w:tabs>
              <w:tab w:val="right" w:leader="dot" w:pos="8296"/>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"_Toc528677679" </w:instrText>
          </w:r>
          <w:r>
            <w:rPr>
              <w:rFonts w:hint="eastAsia" w:ascii="宋体" w:hAnsi="宋体" w:eastAsia="宋体" w:cs="宋体"/>
            </w:rPr>
            <w:fldChar w:fldCharType="separate"/>
          </w:r>
          <w:r>
            <w:rPr>
              <w:rStyle w:val="11"/>
              <w:rFonts w:hint="eastAsia" w:ascii="宋体" w:hAnsi="宋体" w:eastAsia="宋体" w:cs="宋体"/>
            </w:rPr>
            <w:t>12</w:t>
          </w:r>
          <w:r>
            <w:rPr>
              <w:rStyle w:val="11"/>
              <w:rFonts w:hint="eastAsia" w:ascii="宋体" w:hAnsi="宋体" w:eastAsia="宋体" w:cs="宋体"/>
            </w:rPr>
            <w:t>、调查员工的意见与建议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_Toc528677679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rPr>
            <w:fldChar w:fldCharType="end"/>
          </w:r>
        </w:p>
        <w:p>
          <w:pPr>
            <w:pStyle w:val="6"/>
            <w:tabs>
              <w:tab w:val="right" w:leader="dot" w:pos="8296"/>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"_Toc528677680" </w:instrText>
          </w:r>
          <w:r>
            <w:rPr>
              <w:rFonts w:hint="eastAsia" w:ascii="宋体" w:hAnsi="宋体" w:eastAsia="宋体" w:cs="宋体"/>
            </w:rPr>
            <w:fldChar w:fldCharType="separate"/>
          </w:r>
          <w:r>
            <w:rPr>
              <w:rStyle w:val="11"/>
              <w:rFonts w:hint="eastAsia" w:ascii="宋体" w:hAnsi="宋体" w:eastAsia="宋体" w:cs="宋体"/>
            </w:rPr>
            <w:t>五、总结与综述</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_Toc528677680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rPr>
            <w:fldChar w:fldCharType="end"/>
          </w:r>
        </w:p>
        <w:p>
          <w:pPr>
            <w:rPr>
              <w:rFonts w:hint="eastAsia" w:ascii="宋体" w:hAnsi="宋体" w:eastAsia="宋体" w:cs="宋体"/>
            </w:rPr>
          </w:pPr>
          <w:r>
            <w:rPr>
              <w:rFonts w:hint="eastAsia" w:ascii="宋体" w:hAnsi="宋体" w:eastAsia="宋体" w:cs="宋体"/>
              <w:b/>
              <w:bCs/>
              <w:lang w:val="zh-CN"/>
            </w:rPr>
            <w:fldChar w:fldCharType="end"/>
          </w:r>
        </w:p>
      </w:sdtContent>
    </w:sdt>
    <w:p>
      <w:pPr>
        <w:ind w:firstLine="420" w:firstLineChars="200"/>
        <w:rPr>
          <w:rFonts w:hint="eastAsia" w:ascii="宋体" w:hAnsi="宋体" w:eastAsia="宋体" w:cs="宋体"/>
        </w:rPr>
      </w:pPr>
    </w:p>
    <w:p>
      <w:pPr>
        <w:ind w:firstLine="420" w:firstLineChars="200"/>
        <w:rPr>
          <w:rFonts w:hint="eastAsia" w:ascii="宋体" w:hAnsi="宋体" w:eastAsia="宋体" w:cs="宋体"/>
        </w:rPr>
      </w:pPr>
    </w:p>
    <w:p>
      <w:pPr>
        <w:ind w:firstLine="420" w:firstLineChars="200"/>
        <w:rPr>
          <w:rFonts w:hint="eastAsia" w:ascii="宋体" w:hAnsi="宋体" w:eastAsia="宋体" w:cs="宋体"/>
        </w:rPr>
      </w:pPr>
    </w:p>
    <w:p>
      <w:pPr>
        <w:ind w:firstLine="420" w:firstLineChars="200"/>
        <w:rPr>
          <w:rFonts w:hint="eastAsia" w:ascii="宋体" w:hAnsi="宋体" w:eastAsia="宋体" w:cs="宋体"/>
        </w:rPr>
      </w:pPr>
    </w:p>
    <w:p>
      <w:pPr>
        <w:ind w:firstLine="420" w:firstLineChars="200"/>
        <w:rPr>
          <w:rFonts w:hint="eastAsia" w:ascii="宋体" w:hAnsi="宋体" w:eastAsia="宋体" w:cs="宋体"/>
        </w:rPr>
      </w:pPr>
    </w:p>
    <w:p>
      <w:pPr>
        <w:ind w:firstLine="420" w:firstLineChars="200"/>
        <w:rPr>
          <w:rFonts w:hint="eastAsia" w:ascii="宋体" w:hAnsi="宋体" w:eastAsia="宋体" w:cs="宋体"/>
        </w:rPr>
      </w:pPr>
    </w:p>
    <w:p>
      <w:pPr>
        <w:ind w:firstLine="420" w:firstLineChars="200"/>
        <w:rPr>
          <w:rFonts w:hint="eastAsia" w:ascii="宋体" w:hAnsi="宋体" w:eastAsia="宋体" w:cs="宋体"/>
        </w:rPr>
      </w:pPr>
    </w:p>
    <w:p>
      <w:pPr>
        <w:ind w:firstLine="420" w:firstLineChars="200"/>
        <w:rPr>
          <w:rFonts w:hint="eastAsia" w:ascii="宋体" w:hAnsi="宋体" w:eastAsia="宋体" w:cs="宋体"/>
        </w:rPr>
      </w:pPr>
    </w:p>
    <w:p>
      <w:pPr>
        <w:ind w:firstLine="420" w:firstLineChars="200"/>
        <w:rPr>
          <w:rFonts w:hint="eastAsia" w:ascii="宋体" w:hAnsi="宋体" w:eastAsia="宋体" w:cs="宋体"/>
        </w:rPr>
      </w:pPr>
    </w:p>
    <w:p>
      <w:pPr>
        <w:ind w:firstLine="420" w:firstLineChars="200"/>
        <w:rPr>
          <w:rFonts w:hint="eastAsia" w:ascii="宋体" w:hAnsi="宋体" w:eastAsia="宋体" w:cs="宋体"/>
        </w:rPr>
      </w:pPr>
    </w:p>
    <w:p>
      <w:pPr>
        <w:ind w:firstLine="420" w:firstLineChars="200"/>
        <w:rPr>
          <w:rFonts w:hint="eastAsia" w:ascii="宋体" w:hAnsi="宋体" w:eastAsia="宋体" w:cs="宋体"/>
        </w:rPr>
      </w:pPr>
    </w:p>
    <w:p>
      <w:pPr>
        <w:ind w:firstLine="420" w:firstLineChars="200"/>
        <w:rPr>
          <w:rFonts w:hint="eastAsia" w:ascii="宋体" w:hAnsi="宋体" w:eastAsia="宋体" w:cs="宋体"/>
        </w:rPr>
      </w:pPr>
    </w:p>
    <w:p>
      <w:pPr>
        <w:ind w:firstLine="420" w:firstLineChars="200"/>
        <w:rPr>
          <w:rFonts w:hint="eastAsia" w:ascii="宋体" w:hAnsi="宋体" w:eastAsia="宋体" w:cs="宋体"/>
        </w:rPr>
      </w:pPr>
    </w:p>
    <w:p>
      <w:pPr>
        <w:ind w:firstLine="420" w:firstLineChars="200"/>
        <w:rPr>
          <w:rFonts w:hint="eastAsia" w:ascii="宋体" w:hAnsi="宋体" w:eastAsia="宋体" w:cs="宋体"/>
        </w:rPr>
      </w:pPr>
    </w:p>
    <w:p>
      <w:pPr>
        <w:ind w:firstLine="420" w:firstLineChars="200"/>
        <w:rPr>
          <w:rFonts w:hint="eastAsia" w:ascii="宋体" w:hAnsi="宋体" w:eastAsia="宋体" w:cs="宋体"/>
        </w:rPr>
      </w:pPr>
    </w:p>
    <w:p>
      <w:pPr>
        <w:ind w:firstLine="420" w:firstLineChars="200"/>
        <w:rPr>
          <w:rFonts w:hint="eastAsia" w:ascii="宋体" w:hAnsi="宋体" w:eastAsia="宋体" w:cs="宋体"/>
        </w:rPr>
      </w:pPr>
    </w:p>
    <w:p>
      <w:pPr>
        <w:ind w:firstLine="420" w:firstLineChars="200"/>
        <w:rPr>
          <w:rFonts w:hint="eastAsia" w:ascii="宋体" w:hAnsi="宋体" w:eastAsia="宋体" w:cs="宋体"/>
        </w:rPr>
      </w:pPr>
    </w:p>
    <w:p>
      <w:pPr>
        <w:ind w:firstLine="420" w:firstLineChars="200"/>
        <w:rPr>
          <w:rFonts w:hint="eastAsia" w:ascii="宋体" w:hAnsi="宋体" w:eastAsia="宋体" w:cs="宋体"/>
        </w:rPr>
      </w:pPr>
    </w:p>
    <w:p>
      <w:pPr>
        <w:ind w:firstLine="420" w:firstLineChars="200"/>
        <w:rPr>
          <w:rFonts w:hint="eastAsia" w:ascii="宋体" w:hAnsi="宋体" w:eastAsia="宋体" w:cs="宋体"/>
        </w:rPr>
      </w:pPr>
    </w:p>
    <w:p>
      <w:pPr>
        <w:ind w:firstLine="420" w:firstLineChars="200"/>
        <w:rPr>
          <w:rFonts w:hint="eastAsia" w:ascii="宋体" w:hAnsi="宋体" w:eastAsia="宋体" w:cs="宋体"/>
        </w:rPr>
      </w:pPr>
    </w:p>
    <w:p>
      <w:pPr>
        <w:ind w:firstLine="420" w:firstLineChars="200"/>
        <w:rPr>
          <w:rFonts w:hint="eastAsia" w:ascii="宋体" w:hAnsi="宋体" w:eastAsia="宋体" w:cs="宋体"/>
        </w:rPr>
      </w:pPr>
    </w:p>
    <w:p>
      <w:pPr>
        <w:ind w:firstLine="420" w:firstLineChars="200"/>
        <w:rPr>
          <w:rFonts w:hint="eastAsia" w:ascii="宋体" w:hAnsi="宋体" w:eastAsia="宋体" w:cs="宋体"/>
        </w:rPr>
      </w:pPr>
    </w:p>
    <w:p>
      <w:pPr>
        <w:ind w:firstLine="420" w:firstLineChars="200"/>
        <w:rPr>
          <w:rFonts w:hint="eastAsia" w:ascii="宋体" w:hAnsi="宋体" w:eastAsia="宋体" w:cs="宋体"/>
        </w:rPr>
      </w:pPr>
    </w:p>
    <w:p>
      <w:pPr>
        <w:ind w:firstLine="420" w:firstLineChars="200"/>
        <w:rPr>
          <w:rFonts w:hint="eastAsia" w:ascii="宋体" w:hAnsi="宋体" w:eastAsia="宋体" w:cs="宋体"/>
        </w:rPr>
      </w:pPr>
    </w:p>
    <w:p>
      <w:pPr>
        <w:ind w:firstLine="420" w:firstLineChars="200"/>
        <w:rPr>
          <w:rFonts w:hint="eastAsia" w:ascii="宋体" w:hAnsi="宋体" w:eastAsia="宋体" w:cs="宋体"/>
        </w:rPr>
      </w:pPr>
      <w:r>
        <w:rPr>
          <w:rFonts w:hint="eastAsia" w:ascii="宋体" w:hAnsi="宋体" w:eastAsia="宋体" w:cs="宋体"/>
        </w:rPr>
        <w:t>为了了解员工对公司目前薪酬的满意程度及与市场薪酬的差异，为公司规范化薪酬管理并提升竞争能力提供基础数据，人力资源中心于本季度末进行了一次公司内部员工的薪酬调查，以下是内部薪酬调查的结果分析报告。</w:t>
      </w:r>
    </w:p>
    <w:p>
      <w:pPr>
        <w:pStyle w:val="7"/>
        <w:rPr>
          <w:rFonts w:hint="eastAsia" w:ascii="宋体" w:hAnsi="宋体" w:eastAsia="宋体" w:cs="宋体"/>
        </w:rPr>
      </w:pPr>
      <w:bookmarkStart w:id="0" w:name="_Toc528677659"/>
      <w:r>
        <w:rPr>
          <w:rFonts w:hint="eastAsia" w:ascii="宋体" w:hAnsi="宋体" w:eastAsia="宋体" w:cs="宋体"/>
        </w:rPr>
        <w:t>一、内部薪酬调查的主要目标</w:t>
      </w:r>
      <w:bookmarkEnd w:id="0"/>
    </w:p>
    <w:p>
      <w:pPr>
        <w:numPr>
          <w:ilvl w:val="0"/>
          <w:numId w:val="1"/>
        </w:numPr>
        <w:ind w:firstLine="420" w:firstLineChars="200"/>
        <w:rPr>
          <w:rFonts w:hint="eastAsia" w:ascii="宋体" w:hAnsi="宋体" w:eastAsia="宋体" w:cs="宋体"/>
        </w:rPr>
      </w:pPr>
      <w:r>
        <w:rPr>
          <w:rFonts w:hint="eastAsia" w:ascii="宋体" w:hAnsi="宋体" w:eastAsia="宋体" w:cs="宋体"/>
        </w:rPr>
        <w:t>了解员工对公司目标薪酬的满意程度</w:t>
      </w:r>
    </w:p>
    <w:p>
      <w:pPr>
        <w:numPr>
          <w:ilvl w:val="0"/>
          <w:numId w:val="1"/>
        </w:numPr>
        <w:ind w:firstLine="420" w:firstLineChars="200"/>
        <w:rPr>
          <w:rFonts w:hint="eastAsia" w:ascii="宋体" w:hAnsi="宋体" w:eastAsia="宋体" w:cs="宋体"/>
        </w:rPr>
      </w:pPr>
      <w:r>
        <w:rPr>
          <w:rFonts w:hint="eastAsia" w:ascii="宋体" w:hAnsi="宋体" w:eastAsia="宋体" w:cs="宋体"/>
        </w:rPr>
        <w:t>了解公司薪酬与市场薪酬的差异</w:t>
      </w:r>
    </w:p>
    <w:p>
      <w:pPr>
        <w:numPr>
          <w:ilvl w:val="0"/>
          <w:numId w:val="1"/>
        </w:numPr>
        <w:ind w:firstLine="420" w:firstLineChars="200"/>
        <w:rPr>
          <w:rFonts w:hint="eastAsia" w:ascii="宋体" w:hAnsi="宋体" w:eastAsia="宋体" w:cs="宋体"/>
        </w:rPr>
      </w:pPr>
      <w:r>
        <w:rPr>
          <w:rFonts w:hint="eastAsia" w:ascii="宋体" w:hAnsi="宋体" w:eastAsia="宋体" w:cs="宋体"/>
        </w:rPr>
        <w:t>了解员工对薪酬各具体项目的满意程度</w:t>
      </w:r>
    </w:p>
    <w:p>
      <w:pPr>
        <w:numPr>
          <w:ilvl w:val="0"/>
          <w:numId w:val="1"/>
        </w:numPr>
        <w:ind w:firstLine="420" w:firstLineChars="200"/>
        <w:rPr>
          <w:rFonts w:hint="eastAsia" w:ascii="宋体" w:hAnsi="宋体" w:eastAsia="宋体" w:cs="宋体"/>
        </w:rPr>
      </w:pPr>
      <w:r>
        <w:rPr>
          <w:rFonts w:hint="eastAsia" w:ascii="宋体" w:hAnsi="宋体" w:eastAsia="宋体" w:cs="宋体"/>
        </w:rPr>
        <w:t>听取员工的意见与建议</w:t>
      </w:r>
    </w:p>
    <w:p>
      <w:pPr>
        <w:pStyle w:val="7"/>
        <w:rPr>
          <w:rFonts w:hint="eastAsia" w:ascii="宋体" w:hAnsi="宋体" w:eastAsia="宋体" w:cs="宋体"/>
        </w:rPr>
      </w:pPr>
      <w:bookmarkStart w:id="1" w:name="_Toc528677660"/>
      <w:r>
        <w:rPr>
          <w:rFonts w:hint="eastAsia" w:ascii="宋体" w:hAnsi="宋体" w:eastAsia="宋体" w:cs="宋体"/>
        </w:rPr>
        <w:t>二、内部薪酬调查问卷的基本情况</w:t>
      </w:r>
      <w:bookmarkEnd w:id="1"/>
    </w:p>
    <w:p>
      <w:pPr>
        <w:pStyle w:val="2"/>
        <w:rPr>
          <w:rFonts w:hint="eastAsia" w:ascii="宋体" w:hAnsi="宋体" w:eastAsia="宋体" w:cs="宋体"/>
        </w:rPr>
      </w:pPr>
      <w:bookmarkStart w:id="2" w:name="_Toc528677661"/>
      <w:r>
        <w:rPr>
          <w:rFonts w:hint="eastAsia" w:ascii="宋体" w:hAnsi="宋体" w:eastAsia="宋体" w:cs="宋体"/>
        </w:rPr>
        <w:t>1、内部薪酬调查问卷的设计</w:t>
      </w:r>
      <w:bookmarkEnd w:id="2"/>
    </w:p>
    <w:p>
      <w:pPr>
        <w:ind w:firstLine="420" w:firstLineChars="200"/>
        <w:rPr>
          <w:rFonts w:hint="eastAsia" w:ascii="宋体" w:hAnsi="宋体" w:eastAsia="宋体" w:cs="宋体"/>
        </w:rPr>
      </w:pPr>
      <w:r>
        <w:rPr>
          <w:rFonts w:hint="eastAsia" w:ascii="宋体" w:hAnsi="宋体" w:eastAsia="宋体" w:cs="宋体"/>
        </w:rPr>
        <w:t>本次内部薪酬调查问卷由总裁办公室与人力资源部根据公司实际需求共同设计，采用的是结构型问卷形式，根据员工薪酬的具体情况，调查问卷共涉及13个方面共52个题目，保证了内部薪酬调查问卷设计的全面性、科学性和完整性。</w:t>
      </w:r>
    </w:p>
    <w:p>
      <w:pPr>
        <w:pStyle w:val="2"/>
        <w:rPr>
          <w:rFonts w:hint="eastAsia" w:ascii="宋体" w:hAnsi="宋体" w:eastAsia="宋体" w:cs="宋体"/>
        </w:rPr>
      </w:pPr>
      <w:bookmarkStart w:id="3" w:name="_Toc528677662"/>
      <w:r>
        <w:rPr>
          <w:rFonts w:hint="eastAsia" w:ascii="宋体" w:hAnsi="宋体" w:eastAsia="宋体" w:cs="宋体"/>
        </w:rPr>
        <w:t>2、内部薪酬调查问卷的发放和回收</w:t>
      </w:r>
      <w:bookmarkEnd w:id="3"/>
    </w:p>
    <w:p>
      <w:pPr>
        <w:ind w:firstLine="420" w:firstLineChars="200"/>
        <w:rPr>
          <w:rFonts w:hint="eastAsia" w:ascii="宋体" w:hAnsi="宋体" w:eastAsia="宋体" w:cs="宋体"/>
        </w:rPr>
      </w:pPr>
      <w:r>
        <w:rPr>
          <w:rFonts w:hint="eastAsia" w:ascii="宋体" w:hAnsi="宋体" w:eastAsia="宋体" w:cs="宋体"/>
        </w:rPr>
        <w:t>本次员工内部薪酬调查，参与调查问卷657份，实际有效问卷643份，回收率达到97.8%，本次调查结果具有全面性和有效性。</w:t>
      </w:r>
    </w:p>
    <w:p>
      <w:pPr>
        <w:pStyle w:val="2"/>
        <w:rPr>
          <w:rFonts w:hint="eastAsia" w:ascii="宋体" w:hAnsi="宋体" w:eastAsia="宋体" w:cs="宋体"/>
        </w:rPr>
      </w:pPr>
      <w:bookmarkStart w:id="4" w:name="_Toc528677663"/>
      <w:r>
        <w:rPr>
          <w:rFonts w:hint="eastAsia" w:ascii="宋体" w:hAnsi="宋体" w:eastAsia="宋体" w:cs="宋体"/>
        </w:rPr>
        <w:t>3、内部薪酬调查问卷的调查形式及保密性</w:t>
      </w:r>
      <w:bookmarkEnd w:id="4"/>
    </w:p>
    <w:p>
      <w:pPr>
        <w:ind w:firstLine="420" w:firstLineChars="200"/>
        <w:rPr>
          <w:rFonts w:hint="eastAsia" w:ascii="宋体" w:hAnsi="宋体" w:eastAsia="宋体" w:cs="宋体"/>
        </w:rPr>
      </w:pPr>
      <w:r>
        <w:rPr>
          <w:rFonts w:hint="eastAsia" w:ascii="宋体" w:hAnsi="宋体" w:eastAsia="宋体" w:cs="宋体"/>
        </w:rPr>
        <w:t>本次员工内部薪酬调查，以内部MIS的形式进行，在内网上设计调查专区，由员工根据MIS的用户名与密码自行登录参与调查，并通过系统自检后提交答卷，全程具有保密性，同时，也保证答卷的有效性。答卷后的统计结果由MIS先期进行统计分析，后期由人力资源部整理汇总。</w:t>
      </w:r>
    </w:p>
    <w:p>
      <w:pPr>
        <w:pStyle w:val="7"/>
        <w:rPr>
          <w:rFonts w:hint="eastAsia" w:ascii="宋体" w:hAnsi="宋体" w:eastAsia="宋体" w:cs="宋体"/>
        </w:rPr>
      </w:pPr>
      <w:bookmarkStart w:id="5" w:name="_Toc528677664"/>
      <w:r>
        <w:rPr>
          <w:rFonts w:hint="eastAsia" w:ascii="宋体" w:hAnsi="宋体" w:eastAsia="宋体" w:cs="宋体"/>
        </w:rPr>
        <w:t>三、参与内部薪酬调查员工的基本情况</w:t>
      </w:r>
      <w:bookmarkEnd w:id="5"/>
    </w:p>
    <w:p>
      <w:pPr>
        <w:pStyle w:val="2"/>
        <w:rPr>
          <w:rFonts w:hint="eastAsia" w:ascii="宋体" w:hAnsi="宋体" w:eastAsia="宋体" w:cs="宋体"/>
        </w:rPr>
      </w:pPr>
      <w:bookmarkStart w:id="6" w:name="_Toc528677665"/>
      <w:r>
        <w:rPr>
          <w:rFonts w:hint="eastAsia" w:ascii="宋体" w:hAnsi="宋体" w:eastAsia="宋体" w:cs="宋体"/>
        </w:rPr>
        <w:t>1、人员职级级别分布情况</w:t>
      </w:r>
      <w:bookmarkEnd w:id="6"/>
    </w:p>
    <w:p>
      <w:pPr>
        <w:ind w:firstLine="420" w:firstLineChars="200"/>
        <w:rPr>
          <w:rFonts w:hint="eastAsia" w:ascii="宋体" w:hAnsi="宋体" w:eastAsia="宋体" w:cs="宋体"/>
        </w:rPr>
      </w:pPr>
      <w:r>
        <w:rPr>
          <w:rFonts w:hint="eastAsia" w:ascii="宋体" w:hAnsi="宋体" w:eastAsia="宋体" w:cs="宋体"/>
        </w:rPr>
        <w:t>本次参加调查的643名员工，按照职位级别划分为：高级管理级，8人；中层管理级，43人；初级经理级，71人；员工级，521人。具体分布情况如下图所示。</w:t>
      </w:r>
    </w:p>
    <w:p>
      <w:pPr>
        <w:ind w:firstLine="420" w:firstLineChars="200"/>
        <w:rPr>
          <w:rFonts w:hint="eastAsia" w:ascii="宋体" w:hAnsi="宋体" w:eastAsia="宋体" w:cs="宋体"/>
        </w:rPr>
      </w:pPr>
      <w:r>
        <w:rPr>
          <w:rFonts w:hint="eastAsia" w:ascii="宋体" w:hAnsi="宋体" w:eastAsia="宋体" w:cs="宋体"/>
        </w:rPr>
        <w:drawing>
          <wp:inline distT="0" distB="0" distL="114300" distR="114300">
            <wp:extent cx="5080000" cy="3810000"/>
            <wp:effectExtent l="4445" t="4445" r="2095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ind w:firstLine="420" w:firstLineChars="200"/>
        <w:rPr>
          <w:rFonts w:hint="eastAsia" w:ascii="宋体" w:hAnsi="宋体" w:eastAsia="宋体" w:cs="宋体"/>
        </w:rPr>
      </w:pPr>
      <w:r>
        <w:rPr>
          <w:rFonts w:hint="eastAsia" w:ascii="宋体" w:hAnsi="宋体" w:eastAsia="宋体" w:cs="宋体"/>
        </w:rPr>
        <w:t>通过上图可以看出，此次参与内部薪酬调查的人员分布较为合理，按级别阶梯状分布，高级管理、中层管理级、初级管理级和员工级人员数据逐步增加。数量最多的使员工级，占总人数的81%。</w:t>
      </w:r>
    </w:p>
    <w:p>
      <w:pPr>
        <w:pStyle w:val="2"/>
        <w:rPr>
          <w:rFonts w:hint="eastAsia" w:ascii="宋体" w:hAnsi="宋体" w:eastAsia="宋体" w:cs="宋体"/>
        </w:rPr>
      </w:pPr>
      <w:bookmarkStart w:id="7" w:name="_Toc528677666"/>
      <w:r>
        <w:rPr>
          <w:rFonts w:hint="eastAsia" w:ascii="宋体" w:hAnsi="宋体" w:eastAsia="宋体" w:cs="宋体"/>
        </w:rPr>
        <w:t>2、人员在司时间分布情况</w:t>
      </w:r>
      <w:bookmarkEnd w:id="7"/>
    </w:p>
    <w:p>
      <w:pPr>
        <w:ind w:firstLine="420" w:firstLineChars="200"/>
        <w:rPr>
          <w:rFonts w:hint="eastAsia" w:ascii="宋体" w:hAnsi="宋体" w:eastAsia="宋体" w:cs="宋体"/>
        </w:rPr>
      </w:pPr>
      <w:r>
        <w:rPr>
          <w:rFonts w:hint="eastAsia" w:ascii="宋体" w:hAnsi="宋体" w:eastAsia="宋体" w:cs="宋体"/>
        </w:rPr>
        <w:t>人员在司时间分布为：半年以内，78人；半年至两年，121人；两年至五年，154人；五年至八年，198人；八年以上，92人。具体分布情况如下图所示。</w:t>
      </w:r>
    </w:p>
    <w:p>
      <w:pPr>
        <w:ind w:firstLine="420" w:firstLineChars="200"/>
        <w:rPr>
          <w:rFonts w:hint="eastAsia" w:ascii="宋体" w:hAnsi="宋体" w:eastAsia="宋体" w:cs="宋体"/>
        </w:rPr>
      </w:pPr>
      <w:r>
        <w:rPr>
          <w:rFonts w:hint="eastAsia" w:ascii="宋体" w:hAnsi="宋体" w:eastAsia="宋体" w:cs="宋体"/>
        </w:rPr>
        <w:drawing>
          <wp:inline distT="0" distB="0" distL="114300" distR="114300">
            <wp:extent cx="5080000" cy="3810000"/>
            <wp:effectExtent l="4445" t="4445" r="20955"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ind w:firstLine="420" w:firstLineChars="200"/>
        <w:rPr>
          <w:rFonts w:hint="eastAsia" w:ascii="宋体" w:hAnsi="宋体" w:eastAsia="宋体" w:cs="宋体"/>
        </w:rPr>
      </w:pPr>
      <w:r>
        <w:rPr>
          <w:rFonts w:hint="eastAsia" w:ascii="宋体" w:hAnsi="宋体" w:eastAsia="宋体" w:cs="宋体"/>
        </w:rPr>
        <w:t>通过上图可以看出，公司人员司龄搭配较为合理，两年以上的老员工留用率较高，共计444人，占全部调查人员的69%。从中可以看出，本次内部薪酬调查具有较高的有效性，因为大部分被调查的员工经历过整年度的薪酬管理过程，而且，入职两年以上的人员对公司的所有薪酬项目都会有一定的了解。</w:t>
      </w:r>
    </w:p>
    <w:p>
      <w:pPr>
        <w:pStyle w:val="7"/>
        <w:rPr>
          <w:rFonts w:hint="eastAsia" w:ascii="宋体" w:hAnsi="宋体" w:eastAsia="宋体" w:cs="宋体"/>
        </w:rPr>
      </w:pPr>
      <w:bookmarkStart w:id="8" w:name="_Toc528677667"/>
      <w:r>
        <w:rPr>
          <w:rFonts w:hint="eastAsia" w:ascii="宋体" w:hAnsi="宋体" w:eastAsia="宋体" w:cs="宋体"/>
        </w:rPr>
        <w:t>四、内部薪酬调查的具体情况分析</w:t>
      </w:r>
      <w:bookmarkEnd w:id="8"/>
    </w:p>
    <w:p>
      <w:pPr>
        <w:pStyle w:val="2"/>
        <w:rPr>
          <w:rFonts w:hint="eastAsia" w:ascii="宋体" w:hAnsi="宋体" w:eastAsia="宋体" w:cs="宋体"/>
        </w:rPr>
      </w:pPr>
      <w:bookmarkStart w:id="9" w:name="_Toc528677668"/>
      <w:r>
        <w:rPr>
          <w:rFonts w:hint="eastAsia" w:ascii="宋体" w:hAnsi="宋体" w:eastAsia="宋体" w:cs="宋体"/>
        </w:rPr>
        <w:t>1、调查员工对个人整体薪酬的满意程度</w:t>
      </w:r>
      <w:bookmarkEnd w:id="9"/>
    </w:p>
    <w:p>
      <w:pPr>
        <w:numPr>
          <w:ilvl w:val="0"/>
          <w:numId w:val="2"/>
        </w:numPr>
        <w:ind w:firstLine="420" w:firstLineChars="200"/>
        <w:rPr>
          <w:rFonts w:hint="eastAsia" w:ascii="宋体" w:hAnsi="宋体" w:eastAsia="宋体" w:cs="宋体"/>
        </w:rPr>
      </w:pPr>
      <w:r>
        <w:rPr>
          <w:rFonts w:hint="eastAsia" w:ascii="宋体" w:hAnsi="宋体" w:eastAsia="宋体" w:cs="宋体"/>
        </w:rPr>
        <w:t>代表题目</w:t>
      </w:r>
    </w:p>
    <w:p>
      <w:pPr>
        <w:ind w:firstLine="420" w:firstLineChars="200"/>
        <w:rPr>
          <w:rFonts w:hint="eastAsia" w:ascii="宋体" w:hAnsi="宋体" w:eastAsia="宋体" w:cs="宋体"/>
        </w:rPr>
      </w:pPr>
      <w:r>
        <w:rPr>
          <w:rFonts w:hint="eastAsia" w:ascii="宋体" w:hAnsi="宋体" w:eastAsia="宋体" w:cs="宋体"/>
        </w:rPr>
        <w:t>根据你现有的资历，你对自己的工作收入：</w:t>
      </w:r>
    </w:p>
    <w:p>
      <w:pPr>
        <w:numPr>
          <w:ilvl w:val="0"/>
          <w:numId w:val="3"/>
        </w:numPr>
        <w:ind w:firstLine="420" w:firstLineChars="200"/>
        <w:rPr>
          <w:rFonts w:hint="eastAsia" w:ascii="宋体" w:hAnsi="宋体" w:eastAsia="宋体" w:cs="宋体"/>
        </w:rPr>
      </w:pPr>
      <w:r>
        <w:rPr>
          <w:rFonts w:hint="eastAsia" w:ascii="宋体" w:hAnsi="宋体" w:eastAsia="宋体" w:cs="宋体"/>
        </w:rPr>
        <w:t>非常满意</w:t>
      </w:r>
    </w:p>
    <w:p>
      <w:pPr>
        <w:numPr>
          <w:ilvl w:val="0"/>
          <w:numId w:val="3"/>
        </w:numPr>
        <w:ind w:firstLine="420" w:firstLineChars="200"/>
        <w:rPr>
          <w:rFonts w:hint="eastAsia" w:ascii="宋体" w:hAnsi="宋体" w:eastAsia="宋体" w:cs="宋体"/>
        </w:rPr>
      </w:pPr>
      <w:r>
        <w:rPr>
          <w:rFonts w:hint="eastAsia" w:ascii="宋体" w:hAnsi="宋体" w:eastAsia="宋体" w:cs="宋体"/>
        </w:rPr>
        <w:t>较满意</w:t>
      </w:r>
    </w:p>
    <w:p>
      <w:pPr>
        <w:numPr>
          <w:ilvl w:val="0"/>
          <w:numId w:val="3"/>
        </w:numPr>
        <w:ind w:firstLine="420" w:firstLineChars="200"/>
        <w:rPr>
          <w:rFonts w:hint="eastAsia" w:ascii="宋体" w:hAnsi="宋体" w:eastAsia="宋体" w:cs="宋体"/>
        </w:rPr>
      </w:pPr>
      <w:r>
        <w:rPr>
          <w:rFonts w:hint="eastAsia" w:ascii="宋体" w:hAnsi="宋体" w:eastAsia="宋体" w:cs="宋体"/>
        </w:rPr>
        <w:t>不确定</w:t>
      </w:r>
    </w:p>
    <w:p>
      <w:pPr>
        <w:numPr>
          <w:ilvl w:val="0"/>
          <w:numId w:val="3"/>
        </w:numPr>
        <w:ind w:firstLine="420" w:firstLineChars="200"/>
        <w:rPr>
          <w:rFonts w:hint="eastAsia" w:ascii="宋体" w:hAnsi="宋体" w:eastAsia="宋体" w:cs="宋体"/>
        </w:rPr>
      </w:pPr>
      <w:r>
        <w:rPr>
          <w:rFonts w:hint="eastAsia" w:ascii="宋体" w:hAnsi="宋体" w:eastAsia="宋体" w:cs="宋体"/>
        </w:rPr>
        <w:t>不满意</w:t>
      </w:r>
    </w:p>
    <w:p>
      <w:pPr>
        <w:numPr>
          <w:ilvl w:val="0"/>
          <w:numId w:val="3"/>
        </w:numPr>
        <w:ind w:firstLine="420" w:firstLineChars="200"/>
        <w:rPr>
          <w:rFonts w:hint="eastAsia" w:ascii="宋体" w:hAnsi="宋体" w:eastAsia="宋体" w:cs="宋体"/>
        </w:rPr>
      </w:pPr>
      <w:r>
        <w:rPr>
          <w:rFonts w:hint="eastAsia" w:ascii="宋体" w:hAnsi="宋体" w:eastAsia="宋体" w:cs="宋体"/>
        </w:rPr>
        <w:t>非常不满意</w:t>
      </w:r>
    </w:p>
    <w:p>
      <w:pPr>
        <w:numPr>
          <w:ilvl w:val="0"/>
          <w:numId w:val="4"/>
        </w:numPr>
        <w:ind w:firstLine="420" w:firstLineChars="200"/>
        <w:rPr>
          <w:rFonts w:hint="eastAsia" w:ascii="宋体" w:hAnsi="宋体" w:eastAsia="宋体" w:cs="宋体"/>
        </w:rPr>
      </w:pPr>
      <w:r>
        <w:rPr>
          <w:rFonts w:hint="eastAsia" w:ascii="宋体" w:hAnsi="宋体" w:eastAsia="宋体" w:cs="宋体"/>
        </w:rPr>
        <w:t>调查结果</w:t>
      </w:r>
    </w:p>
    <w:p>
      <w:pPr>
        <w:ind w:firstLine="420" w:firstLineChars="200"/>
        <w:rPr>
          <w:rFonts w:hint="eastAsia" w:ascii="宋体" w:hAnsi="宋体" w:eastAsia="宋体" w:cs="宋体"/>
        </w:rPr>
      </w:pPr>
      <w:r>
        <w:rPr>
          <w:rFonts w:hint="eastAsia" w:ascii="宋体" w:hAnsi="宋体" w:eastAsia="宋体" w:cs="宋体"/>
        </w:rPr>
        <w:drawing>
          <wp:inline distT="0" distB="0" distL="114300" distR="114300">
            <wp:extent cx="5080000" cy="3810000"/>
            <wp:effectExtent l="4445" t="4445" r="20955"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numPr>
          <w:ilvl w:val="0"/>
          <w:numId w:val="4"/>
        </w:numPr>
        <w:ind w:firstLine="420" w:firstLineChars="200"/>
        <w:rPr>
          <w:rFonts w:hint="eastAsia" w:ascii="宋体" w:hAnsi="宋体" w:eastAsia="宋体" w:cs="宋体"/>
        </w:rPr>
      </w:pPr>
      <w:r>
        <w:rPr>
          <w:rFonts w:hint="eastAsia" w:ascii="宋体" w:hAnsi="宋体" w:eastAsia="宋体" w:cs="宋体"/>
        </w:rPr>
        <w:t>结果分析</w:t>
      </w:r>
    </w:p>
    <w:p>
      <w:pPr>
        <w:ind w:firstLine="420" w:firstLineChars="200"/>
        <w:rPr>
          <w:rFonts w:hint="eastAsia" w:ascii="宋体" w:hAnsi="宋体" w:eastAsia="宋体" w:cs="宋体"/>
        </w:rPr>
      </w:pPr>
      <w:r>
        <w:rPr>
          <w:rFonts w:hint="eastAsia" w:ascii="宋体" w:hAnsi="宋体" w:eastAsia="宋体" w:cs="宋体"/>
        </w:rPr>
        <w:t>从整体上看，员工对薪酬的满意度一般，非常满意和较满意的员工仅占总调查人数的一般（54%）。说明还有一般的员工对于薪酬是不确定和不满意的。</w:t>
      </w:r>
    </w:p>
    <w:p>
      <w:pPr>
        <w:pStyle w:val="2"/>
        <w:rPr>
          <w:rFonts w:hint="eastAsia" w:ascii="宋体" w:hAnsi="宋体" w:eastAsia="宋体" w:cs="宋体"/>
        </w:rPr>
      </w:pPr>
      <w:bookmarkStart w:id="10" w:name="_Toc528677669"/>
      <w:r>
        <w:rPr>
          <w:rFonts w:hint="eastAsia" w:ascii="宋体" w:hAnsi="宋体" w:eastAsia="宋体" w:cs="宋体"/>
        </w:rPr>
        <w:t>2、调查员工对个人基本收入的满意程度</w:t>
      </w:r>
      <w:bookmarkEnd w:id="10"/>
    </w:p>
    <w:p>
      <w:pPr>
        <w:numPr>
          <w:ilvl w:val="0"/>
          <w:numId w:val="5"/>
        </w:numPr>
        <w:ind w:firstLine="420" w:firstLineChars="200"/>
        <w:rPr>
          <w:rFonts w:hint="eastAsia" w:ascii="宋体" w:hAnsi="宋体" w:eastAsia="宋体" w:cs="宋体"/>
        </w:rPr>
      </w:pPr>
      <w:r>
        <w:rPr>
          <w:rFonts w:hint="eastAsia" w:ascii="宋体" w:hAnsi="宋体" w:eastAsia="宋体" w:cs="宋体"/>
        </w:rPr>
        <w:t>代表题目</w:t>
      </w:r>
    </w:p>
    <w:p>
      <w:pPr>
        <w:ind w:firstLine="420" w:firstLineChars="200"/>
        <w:rPr>
          <w:rFonts w:hint="eastAsia" w:ascii="宋体" w:hAnsi="宋体" w:eastAsia="宋体" w:cs="宋体"/>
        </w:rPr>
      </w:pPr>
      <w:r>
        <w:rPr>
          <w:rFonts w:hint="eastAsia" w:ascii="宋体" w:hAnsi="宋体" w:eastAsia="宋体" w:cs="宋体"/>
        </w:rPr>
        <w:t>与当地的一般消费水平相比，你认为你的基本工资：</w:t>
      </w:r>
    </w:p>
    <w:p>
      <w:pPr>
        <w:numPr>
          <w:ilvl w:val="0"/>
          <w:numId w:val="6"/>
        </w:numPr>
        <w:ind w:firstLine="420" w:firstLineChars="200"/>
        <w:rPr>
          <w:rFonts w:hint="eastAsia" w:ascii="宋体" w:hAnsi="宋体" w:eastAsia="宋体" w:cs="宋体"/>
        </w:rPr>
      </w:pPr>
      <w:r>
        <w:rPr>
          <w:rFonts w:hint="eastAsia" w:ascii="宋体" w:hAnsi="宋体" w:eastAsia="宋体" w:cs="宋体"/>
        </w:rPr>
        <w:t>设置的非常合理</w:t>
      </w:r>
    </w:p>
    <w:p>
      <w:pPr>
        <w:numPr>
          <w:ilvl w:val="0"/>
          <w:numId w:val="6"/>
        </w:numPr>
        <w:ind w:firstLine="420" w:firstLineChars="200"/>
        <w:rPr>
          <w:rFonts w:hint="eastAsia" w:ascii="宋体" w:hAnsi="宋体" w:eastAsia="宋体" w:cs="宋体"/>
        </w:rPr>
      </w:pPr>
      <w:r>
        <w:rPr>
          <w:rFonts w:hint="eastAsia" w:ascii="宋体" w:hAnsi="宋体" w:eastAsia="宋体" w:cs="宋体"/>
        </w:rPr>
        <w:t>设置基本合理</w:t>
      </w:r>
    </w:p>
    <w:p>
      <w:pPr>
        <w:numPr>
          <w:ilvl w:val="0"/>
          <w:numId w:val="6"/>
        </w:numPr>
        <w:ind w:firstLine="420" w:firstLineChars="200"/>
        <w:rPr>
          <w:rFonts w:hint="eastAsia" w:ascii="宋体" w:hAnsi="宋体" w:eastAsia="宋体" w:cs="宋体"/>
        </w:rPr>
      </w:pPr>
      <w:r>
        <w:rPr>
          <w:rFonts w:hint="eastAsia" w:ascii="宋体" w:hAnsi="宋体" w:eastAsia="宋体" w:cs="宋体"/>
        </w:rPr>
        <w:t>不确定</w:t>
      </w:r>
    </w:p>
    <w:p>
      <w:pPr>
        <w:numPr>
          <w:ilvl w:val="0"/>
          <w:numId w:val="6"/>
        </w:numPr>
        <w:ind w:firstLine="420" w:firstLineChars="200"/>
        <w:rPr>
          <w:rFonts w:hint="eastAsia" w:ascii="宋体" w:hAnsi="宋体" w:eastAsia="宋体" w:cs="宋体"/>
        </w:rPr>
      </w:pPr>
      <w:r>
        <w:rPr>
          <w:rFonts w:hint="eastAsia" w:ascii="宋体" w:hAnsi="宋体" w:eastAsia="宋体" w:cs="宋体"/>
        </w:rPr>
        <w:t>较低，不合理</w:t>
      </w:r>
    </w:p>
    <w:p>
      <w:pPr>
        <w:numPr>
          <w:ilvl w:val="0"/>
          <w:numId w:val="6"/>
        </w:numPr>
        <w:ind w:firstLine="420" w:firstLineChars="200"/>
        <w:rPr>
          <w:rFonts w:hint="eastAsia" w:ascii="宋体" w:hAnsi="宋体" w:eastAsia="宋体" w:cs="宋体"/>
        </w:rPr>
      </w:pPr>
      <w:r>
        <w:rPr>
          <w:rFonts w:hint="eastAsia" w:ascii="宋体" w:hAnsi="宋体" w:eastAsia="宋体" w:cs="宋体"/>
        </w:rPr>
        <w:t>太低，非常不合理</w:t>
      </w:r>
    </w:p>
    <w:p>
      <w:pPr>
        <w:numPr>
          <w:ilvl w:val="0"/>
          <w:numId w:val="5"/>
        </w:numPr>
        <w:ind w:firstLine="420" w:firstLineChars="200"/>
        <w:rPr>
          <w:rFonts w:hint="eastAsia" w:ascii="宋体" w:hAnsi="宋体" w:eastAsia="宋体" w:cs="宋体"/>
        </w:rPr>
      </w:pPr>
      <w:r>
        <w:rPr>
          <w:rFonts w:hint="eastAsia" w:ascii="宋体" w:hAnsi="宋体" w:eastAsia="宋体" w:cs="宋体"/>
        </w:rPr>
        <w:t>调查结果</w:t>
      </w:r>
    </w:p>
    <w:p>
      <w:pPr>
        <w:ind w:firstLine="420" w:firstLineChars="200"/>
        <w:rPr>
          <w:rFonts w:hint="eastAsia" w:ascii="宋体" w:hAnsi="宋体" w:eastAsia="宋体" w:cs="宋体"/>
        </w:rPr>
      </w:pPr>
      <w:r>
        <w:rPr>
          <w:rFonts w:hint="eastAsia" w:ascii="宋体" w:hAnsi="宋体" w:eastAsia="宋体" w:cs="宋体"/>
        </w:rPr>
        <w:drawing>
          <wp:inline distT="0" distB="0" distL="114300" distR="114300">
            <wp:extent cx="5080000" cy="3810000"/>
            <wp:effectExtent l="4445" t="4445" r="20955"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numPr>
          <w:ilvl w:val="0"/>
          <w:numId w:val="5"/>
        </w:numPr>
        <w:ind w:firstLine="420" w:firstLineChars="200"/>
        <w:rPr>
          <w:rFonts w:hint="eastAsia" w:ascii="宋体" w:hAnsi="宋体" w:eastAsia="宋体" w:cs="宋体"/>
        </w:rPr>
      </w:pPr>
      <w:r>
        <w:rPr>
          <w:rFonts w:hint="eastAsia" w:ascii="宋体" w:hAnsi="宋体" w:eastAsia="宋体" w:cs="宋体"/>
        </w:rPr>
        <w:t>结果分析</w:t>
      </w:r>
    </w:p>
    <w:p>
      <w:pPr>
        <w:ind w:firstLine="420" w:firstLineChars="200"/>
        <w:rPr>
          <w:rFonts w:hint="eastAsia" w:ascii="宋体" w:hAnsi="宋体" w:eastAsia="宋体" w:cs="宋体"/>
        </w:rPr>
      </w:pPr>
      <w:r>
        <w:rPr>
          <w:rFonts w:hint="eastAsia" w:ascii="宋体" w:hAnsi="宋体" w:eastAsia="宋体" w:cs="宋体"/>
        </w:rPr>
        <w:t>从分析上看，员工对于基本工资的满意度比较高，认为基本工资设置的非常合理和较合理的员工占总调查员工的76%（三分之二），说明基本工资能够满足员工基本生活需要。</w:t>
      </w:r>
    </w:p>
    <w:p>
      <w:pPr>
        <w:pStyle w:val="2"/>
        <w:rPr>
          <w:rFonts w:hint="eastAsia" w:ascii="宋体" w:hAnsi="宋体" w:eastAsia="宋体" w:cs="宋体"/>
        </w:rPr>
      </w:pPr>
      <w:bookmarkStart w:id="11" w:name="_Toc528677670"/>
      <w:r>
        <w:rPr>
          <w:rFonts w:hint="eastAsia" w:ascii="宋体" w:hAnsi="宋体" w:eastAsia="宋体" w:cs="宋体"/>
        </w:rPr>
        <w:t>3、调查员工对激励性收入的满意程度</w:t>
      </w:r>
      <w:bookmarkEnd w:id="11"/>
    </w:p>
    <w:p>
      <w:pPr>
        <w:numPr>
          <w:ilvl w:val="0"/>
          <w:numId w:val="7"/>
        </w:numPr>
        <w:ind w:firstLine="420" w:firstLineChars="200"/>
        <w:rPr>
          <w:rFonts w:hint="eastAsia" w:ascii="宋体" w:hAnsi="宋体" w:eastAsia="宋体" w:cs="宋体"/>
        </w:rPr>
      </w:pPr>
      <w:r>
        <w:rPr>
          <w:rFonts w:hint="eastAsia" w:ascii="宋体" w:hAnsi="宋体" w:eastAsia="宋体" w:cs="宋体"/>
        </w:rPr>
        <w:t>代表题目</w:t>
      </w:r>
    </w:p>
    <w:p>
      <w:pPr>
        <w:ind w:firstLine="420" w:firstLineChars="200"/>
        <w:rPr>
          <w:rFonts w:hint="eastAsia" w:ascii="宋体" w:hAnsi="宋体" w:eastAsia="宋体" w:cs="宋体"/>
        </w:rPr>
      </w:pPr>
      <w:r>
        <w:rPr>
          <w:rFonts w:hint="eastAsia" w:ascii="宋体" w:hAnsi="宋体" w:eastAsia="宋体" w:cs="宋体"/>
        </w:rPr>
        <w:t>你认为公司目前的激励性薪酬（包括绩效工资、奖金等）能否驱动你付出更多的努力？</w:t>
      </w:r>
    </w:p>
    <w:p>
      <w:pPr>
        <w:numPr>
          <w:ilvl w:val="0"/>
          <w:numId w:val="8"/>
        </w:numPr>
        <w:ind w:firstLine="420" w:firstLineChars="200"/>
        <w:rPr>
          <w:rFonts w:hint="eastAsia" w:ascii="宋体" w:hAnsi="宋体" w:eastAsia="宋体" w:cs="宋体"/>
        </w:rPr>
      </w:pPr>
      <w:r>
        <w:rPr>
          <w:rFonts w:hint="eastAsia" w:ascii="宋体" w:hAnsi="宋体" w:eastAsia="宋体" w:cs="宋体"/>
        </w:rPr>
        <w:t>非常能够</w:t>
      </w:r>
    </w:p>
    <w:p>
      <w:pPr>
        <w:numPr>
          <w:ilvl w:val="0"/>
          <w:numId w:val="8"/>
        </w:numPr>
        <w:ind w:firstLine="420" w:firstLineChars="200"/>
        <w:rPr>
          <w:rFonts w:hint="eastAsia" w:ascii="宋体" w:hAnsi="宋体" w:eastAsia="宋体" w:cs="宋体"/>
        </w:rPr>
      </w:pPr>
      <w:r>
        <w:rPr>
          <w:rFonts w:hint="eastAsia" w:ascii="宋体" w:hAnsi="宋体" w:eastAsia="宋体" w:cs="宋体"/>
        </w:rPr>
        <w:t>能够</w:t>
      </w:r>
    </w:p>
    <w:p>
      <w:pPr>
        <w:numPr>
          <w:ilvl w:val="0"/>
          <w:numId w:val="8"/>
        </w:numPr>
        <w:ind w:firstLine="420" w:firstLineChars="200"/>
        <w:rPr>
          <w:rFonts w:hint="eastAsia" w:ascii="宋体" w:hAnsi="宋体" w:eastAsia="宋体" w:cs="宋体"/>
        </w:rPr>
      </w:pPr>
      <w:r>
        <w:rPr>
          <w:rFonts w:hint="eastAsia" w:ascii="宋体" w:hAnsi="宋体" w:eastAsia="宋体" w:cs="宋体"/>
        </w:rPr>
        <w:t>不确定</w:t>
      </w:r>
    </w:p>
    <w:p>
      <w:pPr>
        <w:numPr>
          <w:ilvl w:val="0"/>
          <w:numId w:val="8"/>
        </w:numPr>
        <w:ind w:firstLine="420" w:firstLineChars="200"/>
        <w:rPr>
          <w:rFonts w:hint="eastAsia" w:ascii="宋体" w:hAnsi="宋体" w:eastAsia="宋体" w:cs="宋体"/>
        </w:rPr>
      </w:pPr>
      <w:r>
        <w:rPr>
          <w:rFonts w:hint="eastAsia" w:ascii="宋体" w:hAnsi="宋体" w:eastAsia="宋体" w:cs="宋体"/>
        </w:rPr>
        <w:t>没什么驱动</w:t>
      </w:r>
    </w:p>
    <w:p>
      <w:pPr>
        <w:numPr>
          <w:ilvl w:val="0"/>
          <w:numId w:val="8"/>
        </w:numPr>
        <w:ind w:firstLine="420" w:firstLineChars="200"/>
        <w:rPr>
          <w:rFonts w:hint="eastAsia" w:ascii="宋体" w:hAnsi="宋体" w:eastAsia="宋体" w:cs="宋体"/>
        </w:rPr>
      </w:pPr>
      <w:r>
        <w:rPr>
          <w:rFonts w:hint="eastAsia" w:ascii="宋体" w:hAnsi="宋体" w:eastAsia="宋体" w:cs="宋体"/>
        </w:rPr>
        <w:t>完全无驱动</w:t>
      </w:r>
    </w:p>
    <w:p>
      <w:pPr>
        <w:numPr>
          <w:ilvl w:val="0"/>
          <w:numId w:val="7"/>
        </w:numPr>
        <w:ind w:firstLine="420" w:firstLineChars="200"/>
        <w:rPr>
          <w:rFonts w:hint="eastAsia" w:ascii="宋体" w:hAnsi="宋体" w:eastAsia="宋体" w:cs="宋体"/>
        </w:rPr>
      </w:pPr>
      <w:r>
        <w:rPr>
          <w:rFonts w:hint="eastAsia" w:ascii="宋体" w:hAnsi="宋体" w:eastAsia="宋体" w:cs="宋体"/>
        </w:rPr>
        <w:t>调查结果</w:t>
      </w:r>
    </w:p>
    <w:p>
      <w:pPr>
        <w:ind w:firstLine="420" w:firstLineChars="200"/>
        <w:rPr>
          <w:rFonts w:hint="eastAsia" w:ascii="宋体" w:hAnsi="宋体" w:eastAsia="宋体" w:cs="宋体"/>
        </w:rPr>
      </w:pPr>
      <w:r>
        <w:rPr>
          <w:rFonts w:hint="eastAsia" w:ascii="宋体" w:hAnsi="宋体" w:eastAsia="宋体" w:cs="宋体"/>
        </w:rPr>
        <w:drawing>
          <wp:inline distT="0" distB="0" distL="114300" distR="114300">
            <wp:extent cx="5080000" cy="3810000"/>
            <wp:effectExtent l="4445" t="4445" r="20955" b="1460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numPr>
          <w:ilvl w:val="0"/>
          <w:numId w:val="7"/>
        </w:numPr>
        <w:ind w:firstLine="420" w:firstLineChars="200"/>
        <w:rPr>
          <w:rFonts w:hint="eastAsia" w:ascii="宋体" w:hAnsi="宋体" w:eastAsia="宋体" w:cs="宋体"/>
        </w:rPr>
      </w:pPr>
      <w:r>
        <w:rPr>
          <w:rFonts w:hint="eastAsia" w:ascii="宋体" w:hAnsi="宋体" w:eastAsia="宋体" w:cs="宋体"/>
        </w:rPr>
        <w:t>结果分析</w:t>
      </w:r>
    </w:p>
    <w:p>
      <w:pPr>
        <w:ind w:firstLine="420" w:firstLineChars="200"/>
        <w:rPr>
          <w:rFonts w:hint="eastAsia" w:ascii="宋体" w:hAnsi="宋体" w:eastAsia="宋体" w:cs="宋体"/>
        </w:rPr>
      </w:pPr>
      <w:r>
        <w:rPr>
          <w:rFonts w:hint="eastAsia" w:ascii="宋体" w:hAnsi="宋体" w:eastAsia="宋体" w:cs="宋体"/>
        </w:rPr>
        <w:t>从激励性收入的满意程度上看，是比较低的，认为激励性收入能够驱动个人付出努力的只有16%，比例比较低；而认为没什么驱动和完全无驱动的占总调查人数的70%。说明公司的激励性收入对于员工的激励程度很低。</w:t>
      </w:r>
    </w:p>
    <w:p>
      <w:pPr>
        <w:pStyle w:val="2"/>
        <w:rPr>
          <w:rFonts w:hint="eastAsia" w:ascii="宋体" w:hAnsi="宋体" w:eastAsia="宋体" w:cs="宋体"/>
        </w:rPr>
      </w:pPr>
      <w:bookmarkStart w:id="12" w:name="_Toc528677671"/>
      <w:r>
        <w:rPr>
          <w:rFonts w:hint="eastAsia" w:ascii="宋体" w:hAnsi="宋体" w:eastAsia="宋体" w:cs="宋体"/>
        </w:rPr>
        <w:t>4、调查员工对于企业薪酬结构的满意程度</w:t>
      </w:r>
      <w:bookmarkEnd w:id="12"/>
    </w:p>
    <w:p>
      <w:pPr>
        <w:numPr>
          <w:ilvl w:val="0"/>
          <w:numId w:val="9"/>
        </w:numPr>
        <w:ind w:firstLine="420" w:firstLineChars="200"/>
        <w:rPr>
          <w:rFonts w:hint="eastAsia" w:ascii="宋体" w:hAnsi="宋体" w:eastAsia="宋体" w:cs="宋体"/>
        </w:rPr>
      </w:pPr>
      <w:r>
        <w:rPr>
          <w:rFonts w:hint="eastAsia" w:ascii="宋体" w:hAnsi="宋体" w:eastAsia="宋体" w:cs="宋体"/>
        </w:rPr>
        <w:t>代表题目</w:t>
      </w:r>
    </w:p>
    <w:p>
      <w:pPr>
        <w:ind w:firstLine="420" w:firstLineChars="200"/>
        <w:rPr>
          <w:rFonts w:hint="eastAsia" w:ascii="宋体" w:hAnsi="宋体" w:eastAsia="宋体" w:cs="宋体"/>
        </w:rPr>
      </w:pPr>
      <w:r>
        <w:rPr>
          <w:rFonts w:hint="eastAsia" w:ascii="宋体" w:hAnsi="宋体" w:eastAsia="宋体" w:cs="宋体"/>
        </w:rPr>
        <w:t>你认为目前公司薪酬结构划分的是否合理？</w:t>
      </w:r>
    </w:p>
    <w:p>
      <w:pPr>
        <w:numPr>
          <w:ilvl w:val="0"/>
          <w:numId w:val="10"/>
        </w:numPr>
        <w:ind w:firstLine="420" w:firstLineChars="200"/>
        <w:rPr>
          <w:rFonts w:hint="eastAsia" w:ascii="宋体" w:hAnsi="宋体" w:eastAsia="宋体" w:cs="宋体"/>
        </w:rPr>
      </w:pPr>
      <w:r>
        <w:rPr>
          <w:rFonts w:hint="eastAsia" w:ascii="宋体" w:hAnsi="宋体" w:eastAsia="宋体" w:cs="宋体"/>
        </w:rPr>
        <w:t>完全合理</w:t>
      </w:r>
    </w:p>
    <w:p>
      <w:pPr>
        <w:numPr>
          <w:ilvl w:val="0"/>
          <w:numId w:val="10"/>
        </w:numPr>
        <w:ind w:firstLine="420" w:firstLineChars="200"/>
        <w:rPr>
          <w:rFonts w:hint="eastAsia" w:ascii="宋体" w:hAnsi="宋体" w:eastAsia="宋体" w:cs="宋体"/>
        </w:rPr>
      </w:pPr>
      <w:r>
        <w:rPr>
          <w:rFonts w:hint="eastAsia" w:ascii="宋体" w:hAnsi="宋体" w:eastAsia="宋体" w:cs="宋体"/>
        </w:rPr>
        <w:t>基本合理</w:t>
      </w:r>
    </w:p>
    <w:p>
      <w:pPr>
        <w:numPr>
          <w:ilvl w:val="0"/>
          <w:numId w:val="10"/>
        </w:numPr>
        <w:ind w:firstLine="420" w:firstLineChars="200"/>
        <w:rPr>
          <w:rFonts w:hint="eastAsia" w:ascii="宋体" w:hAnsi="宋体" w:eastAsia="宋体" w:cs="宋体"/>
        </w:rPr>
      </w:pPr>
      <w:r>
        <w:rPr>
          <w:rFonts w:hint="eastAsia" w:ascii="宋体" w:hAnsi="宋体" w:eastAsia="宋体" w:cs="宋体"/>
        </w:rPr>
        <w:t>不确定</w:t>
      </w:r>
    </w:p>
    <w:p>
      <w:pPr>
        <w:numPr>
          <w:ilvl w:val="0"/>
          <w:numId w:val="10"/>
        </w:numPr>
        <w:ind w:firstLine="420" w:firstLineChars="200"/>
        <w:rPr>
          <w:rFonts w:hint="eastAsia" w:ascii="宋体" w:hAnsi="宋体" w:eastAsia="宋体" w:cs="宋体"/>
        </w:rPr>
      </w:pPr>
      <w:r>
        <w:rPr>
          <w:rFonts w:hint="eastAsia" w:ascii="宋体" w:hAnsi="宋体" w:eastAsia="宋体" w:cs="宋体"/>
        </w:rPr>
        <w:t>不合理</w:t>
      </w:r>
    </w:p>
    <w:p>
      <w:pPr>
        <w:numPr>
          <w:ilvl w:val="0"/>
          <w:numId w:val="10"/>
        </w:numPr>
        <w:ind w:firstLine="420" w:firstLineChars="200"/>
        <w:rPr>
          <w:rFonts w:hint="eastAsia" w:ascii="宋体" w:hAnsi="宋体" w:eastAsia="宋体" w:cs="宋体"/>
        </w:rPr>
      </w:pPr>
      <w:r>
        <w:rPr>
          <w:rFonts w:hint="eastAsia" w:ascii="宋体" w:hAnsi="宋体" w:eastAsia="宋体" w:cs="宋体"/>
        </w:rPr>
        <w:t>非常不合理</w:t>
      </w:r>
    </w:p>
    <w:p>
      <w:pPr>
        <w:numPr>
          <w:ilvl w:val="0"/>
          <w:numId w:val="9"/>
        </w:numPr>
        <w:ind w:firstLine="420" w:firstLineChars="200"/>
        <w:rPr>
          <w:rFonts w:hint="eastAsia" w:ascii="宋体" w:hAnsi="宋体" w:eastAsia="宋体" w:cs="宋体"/>
        </w:rPr>
      </w:pPr>
      <w:r>
        <w:rPr>
          <w:rFonts w:hint="eastAsia" w:ascii="宋体" w:hAnsi="宋体" w:eastAsia="宋体" w:cs="宋体"/>
        </w:rPr>
        <w:t>调查结果</w:t>
      </w:r>
    </w:p>
    <w:p>
      <w:pPr>
        <w:ind w:firstLine="420" w:firstLineChars="200"/>
        <w:rPr>
          <w:rFonts w:hint="eastAsia" w:ascii="宋体" w:hAnsi="宋体" w:eastAsia="宋体" w:cs="宋体"/>
        </w:rPr>
      </w:pPr>
      <w:r>
        <w:rPr>
          <w:rFonts w:hint="eastAsia" w:ascii="宋体" w:hAnsi="宋体" w:eastAsia="宋体" w:cs="宋体"/>
        </w:rPr>
        <w:drawing>
          <wp:inline distT="0" distB="0" distL="114300" distR="114300">
            <wp:extent cx="5080000" cy="3810000"/>
            <wp:effectExtent l="4445" t="4445" r="20955" b="1460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numPr>
          <w:ilvl w:val="0"/>
          <w:numId w:val="9"/>
        </w:numPr>
        <w:ind w:firstLine="420" w:firstLineChars="200"/>
        <w:rPr>
          <w:rFonts w:hint="eastAsia" w:ascii="宋体" w:hAnsi="宋体" w:eastAsia="宋体" w:cs="宋体"/>
        </w:rPr>
      </w:pPr>
      <w:r>
        <w:rPr>
          <w:rFonts w:hint="eastAsia" w:ascii="宋体" w:hAnsi="宋体" w:eastAsia="宋体" w:cs="宋体"/>
        </w:rPr>
        <w:t>结果分析</w:t>
      </w:r>
    </w:p>
    <w:p>
      <w:pPr>
        <w:ind w:firstLine="420" w:firstLineChars="200"/>
        <w:rPr>
          <w:rFonts w:hint="eastAsia" w:ascii="宋体" w:hAnsi="宋体" w:eastAsia="宋体" w:cs="宋体"/>
        </w:rPr>
      </w:pPr>
      <w:r>
        <w:rPr>
          <w:rFonts w:hint="eastAsia" w:ascii="宋体" w:hAnsi="宋体" w:eastAsia="宋体" w:cs="宋体"/>
        </w:rPr>
        <w:t>对于薪酬结构的满意度，与激励性收入驱动性的调查结果比较相似。68%的员工认为薪酬结构设计的不合理或非常不合理，说明在薪酬结构方面员工的满意度也比较低。</w:t>
      </w:r>
    </w:p>
    <w:p>
      <w:pPr>
        <w:pStyle w:val="2"/>
        <w:rPr>
          <w:rFonts w:hint="eastAsia" w:ascii="宋体" w:hAnsi="宋体" w:eastAsia="宋体" w:cs="宋体"/>
        </w:rPr>
      </w:pPr>
      <w:bookmarkStart w:id="13" w:name="_Toc528677672"/>
      <w:r>
        <w:rPr>
          <w:rFonts w:hint="eastAsia" w:ascii="宋体" w:hAnsi="宋体" w:eastAsia="宋体" w:cs="宋体"/>
        </w:rPr>
        <w:t>5、调查员工对企业福利的满意程度</w:t>
      </w:r>
      <w:bookmarkEnd w:id="13"/>
    </w:p>
    <w:p>
      <w:pPr>
        <w:numPr>
          <w:ilvl w:val="0"/>
          <w:numId w:val="11"/>
        </w:numPr>
        <w:ind w:firstLine="420" w:firstLineChars="200"/>
        <w:rPr>
          <w:rFonts w:hint="eastAsia" w:ascii="宋体" w:hAnsi="宋体" w:eastAsia="宋体" w:cs="宋体"/>
        </w:rPr>
      </w:pPr>
      <w:r>
        <w:rPr>
          <w:rFonts w:hint="eastAsia" w:ascii="宋体" w:hAnsi="宋体" w:eastAsia="宋体" w:cs="宋体"/>
        </w:rPr>
        <w:t>代表题目</w:t>
      </w:r>
    </w:p>
    <w:p>
      <w:pPr>
        <w:ind w:firstLine="420" w:firstLineChars="200"/>
        <w:rPr>
          <w:rFonts w:hint="eastAsia" w:ascii="宋体" w:hAnsi="宋体" w:eastAsia="宋体" w:cs="宋体"/>
        </w:rPr>
      </w:pPr>
      <w:r>
        <w:rPr>
          <w:rFonts w:hint="eastAsia" w:ascii="宋体" w:hAnsi="宋体" w:eastAsia="宋体" w:cs="宋体"/>
        </w:rPr>
        <w:t>你对公司补充福利的看法是：</w:t>
      </w:r>
    </w:p>
    <w:p>
      <w:pPr>
        <w:numPr>
          <w:ilvl w:val="0"/>
          <w:numId w:val="12"/>
        </w:numPr>
        <w:ind w:firstLine="420" w:firstLineChars="200"/>
        <w:rPr>
          <w:rFonts w:hint="eastAsia" w:ascii="宋体" w:hAnsi="宋体" w:eastAsia="宋体" w:cs="宋体"/>
        </w:rPr>
      </w:pPr>
      <w:r>
        <w:rPr>
          <w:rFonts w:hint="eastAsia" w:ascii="宋体" w:hAnsi="宋体" w:eastAsia="宋体" w:cs="宋体"/>
        </w:rPr>
        <w:t>多种补充福利，且额度合适</w:t>
      </w:r>
    </w:p>
    <w:p>
      <w:pPr>
        <w:numPr>
          <w:ilvl w:val="0"/>
          <w:numId w:val="12"/>
        </w:numPr>
        <w:ind w:firstLine="420" w:firstLineChars="200"/>
        <w:rPr>
          <w:rFonts w:hint="eastAsia" w:ascii="宋体" w:hAnsi="宋体" w:eastAsia="宋体" w:cs="宋体"/>
        </w:rPr>
      </w:pPr>
      <w:r>
        <w:rPr>
          <w:rFonts w:hint="eastAsia" w:ascii="宋体" w:hAnsi="宋体" w:eastAsia="宋体" w:cs="宋体"/>
        </w:rPr>
        <w:t>多种补充福利，但额度过低</w:t>
      </w:r>
    </w:p>
    <w:p>
      <w:pPr>
        <w:numPr>
          <w:ilvl w:val="0"/>
          <w:numId w:val="12"/>
        </w:numPr>
        <w:ind w:firstLine="420" w:firstLineChars="200"/>
        <w:rPr>
          <w:rFonts w:hint="eastAsia" w:ascii="宋体" w:hAnsi="宋体" w:eastAsia="宋体" w:cs="宋体"/>
        </w:rPr>
      </w:pPr>
      <w:r>
        <w:rPr>
          <w:rFonts w:hint="eastAsia" w:ascii="宋体" w:hAnsi="宋体" w:eastAsia="宋体" w:cs="宋体"/>
        </w:rPr>
        <w:t>不确定</w:t>
      </w:r>
    </w:p>
    <w:p>
      <w:pPr>
        <w:numPr>
          <w:ilvl w:val="0"/>
          <w:numId w:val="12"/>
        </w:numPr>
        <w:ind w:firstLine="420" w:firstLineChars="200"/>
        <w:rPr>
          <w:rFonts w:hint="eastAsia" w:ascii="宋体" w:hAnsi="宋体" w:eastAsia="宋体" w:cs="宋体"/>
        </w:rPr>
      </w:pPr>
      <w:r>
        <w:rPr>
          <w:rFonts w:hint="eastAsia" w:ascii="宋体" w:hAnsi="宋体" w:eastAsia="宋体" w:cs="宋体"/>
        </w:rPr>
        <w:t>基本上没有什么补充福利</w:t>
      </w:r>
    </w:p>
    <w:p>
      <w:pPr>
        <w:numPr>
          <w:ilvl w:val="0"/>
          <w:numId w:val="12"/>
        </w:numPr>
        <w:ind w:firstLine="420" w:firstLineChars="200"/>
        <w:rPr>
          <w:rFonts w:hint="eastAsia" w:ascii="宋体" w:hAnsi="宋体" w:eastAsia="宋体" w:cs="宋体"/>
        </w:rPr>
      </w:pPr>
      <w:r>
        <w:rPr>
          <w:rFonts w:hint="eastAsia" w:ascii="宋体" w:hAnsi="宋体" w:eastAsia="宋体" w:cs="宋体"/>
        </w:rPr>
        <w:t>完全没什么补充福利</w:t>
      </w:r>
    </w:p>
    <w:p>
      <w:pPr>
        <w:numPr>
          <w:ilvl w:val="0"/>
          <w:numId w:val="11"/>
        </w:numPr>
        <w:ind w:firstLine="420" w:firstLineChars="200"/>
        <w:rPr>
          <w:rFonts w:hint="eastAsia" w:ascii="宋体" w:hAnsi="宋体" w:eastAsia="宋体" w:cs="宋体"/>
        </w:rPr>
      </w:pPr>
      <w:r>
        <w:rPr>
          <w:rFonts w:hint="eastAsia" w:ascii="宋体" w:hAnsi="宋体" w:eastAsia="宋体" w:cs="宋体"/>
        </w:rPr>
        <w:t>调查结果</w:t>
      </w:r>
    </w:p>
    <w:p>
      <w:pPr>
        <w:ind w:firstLine="420" w:firstLineChars="200"/>
        <w:rPr>
          <w:rFonts w:hint="eastAsia" w:ascii="宋体" w:hAnsi="宋体" w:eastAsia="宋体" w:cs="宋体"/>
        </w:rPr>
      </w:pPr>
      <w:r>
        <w:rPr>
          <w:rFonts w:hint="eastAsia" w:ascii="宋体" w:hAnsi="宋体" w:eastAsia="宋体" w:cs="宋体"/>
        </w:rPr>
        <w:drawing>
          <wp:inline distT="0" distB="0" distL="114300" distR="114300">
            <wp:extent cx="5080000" cy="3810000"/>
            <wp:effectExtent l="4445" t="4445" r="20955" b="1460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numPr>
          <w:ilvl w:val="0"/>
          <w:numId w:val="11"/>
        </w:numPr>
        <w:ind w:firstLine="420" w:firstLineChars="200"/>
        <w:rPr>
          <w:rFonts w:hint="eastAsia" w:ascii="宋体" w:hAnsi="宋体" w:eastAsia="宋体" w:cs="宋体"/>
        </w:rPr>
      </w:pPr>
      <w:r>
        <w:rPr>
          <w:rFonts w:hint="eastAsia" w:ascii="宋体" w:hAnsi="宋体" w:eastAsia="宋体" w:cs="宋体"/>
        </w:rPr>
        <w:t>结果分析</w:t>
      </w:r>
    </w:p>
    <w:p>
      <w:pPr>
        <w:numPr>
          <w:ilvl w:val="0"/>
          <w:numId w:val="11"/>
        </w:numPr>
        <w:ind w:firstLine="420" w:firstLineChars="200"/>
        <w:rPr>
          <w:rFonts w:hint="eastAsia" w:ascii="宋体" w:hAnsi="宋体" w:eastAsia="宋体" w:cs="宋体"/>
        </w:rPr>
      </w:pPr>
      <w:r>
        <w:rPr>
          <w:rFonts w:hint="eastAsia" w:ascii="宋体" w:hAnsi="宋体" w:eastAsia="宋体" w:cs="宋体"/>
        </w:rPr>
        <w:t>对于公司的补充福利，员工整体的满意度相对较高，有72%的员工认为有补充福利，说明员工对于法定福利以外的其他福利能够直观感受到并被员工认可。但从调查结果上也可以看出，员工对于补充福利内容的增加还有期望，有37%的员工认为补充福利额度过低。</w:t>
      </w:r>
    </w:p>
    <w:p>
      <w:pPr>
        <w:pStyle w:val="2"/>
        <w:rPr>
          <w:rFonts w:hint="eastAsia" w:ascii="宋体" w:hAnsi="宋体" w:eastAsia="宋体" w:cs="宋体"/>
        </w:rPr>
      </w:pPr>
      <w:bookmarkStart w:id="14" w:name="_Toc528677673"/>
      <w:r>
        <w:rPr>
          <w:rFonts w:hint="eastAsia" w:ascii="宋体" w:hAnsi="宋体" w:eastAsia="宋体" w:cs="宋体"/>
        </w:rPr>
        <w:t>6、调查员工对薪酬内部公平性的感受</w:t>
      </w:r>
      <w:bookmarkEnd w:id="14"/>
    </w:p>
    <w:p>
      <w:pPr>
        <w:numPr>
          <w:ilvl w:val="0"/>
          <w:numId w:val="13"/>
        </w:numPr>
        <w:ind w:firstLine="420" w:firstLineChars="200"/>
        <w:rPr>
          <w:rFonts w:hint="eastAsia" w:ascii="宋体" w:hAnsi="宋体" w:eastAsia="宋体" w:cs="宋体"/>
        </w:rPr>
      </w:pPr>
      <w:r>
        <w:rPr>
          <w:rFonts w:hint="eastAsia" w:ascii="宋体" w:hAnsi="宋体" w:eastAsia="宋体" w:cs="宋体"/>
        </w:rPr>
        <w:t>代表题目</w:t>
      </w:r>
    </w:p>
    <w:p>
      <w:pPr>
        <w:ind w:firstLine="420" w:firstLineChars="200"/>
        <w:rPr>
          <w:rFonts w:hint="eastAsia" w:ascii="宋体" w:hAnsi="宋体" w:eastAsia="宋体" w:cs="宋体"/>
        </w:rPr>
      </w:pPr>
      <w:r>
        <w:rPr>
          <w:rFonts w:hint="eastAsia" w:ascii="宋体" w:hAnsi="宋体" w:eastAsia="宋体" w:cs="宋体"/>
        </w:rPr>
        <w:t>和其他同职位的人相比，你觉得自己的工资：</w:t>
      </w:r>
    </w:p>
    <w:p>
      <w:pPr>
        <w:numPr>
          <w:ilvl w:val="0"/>
          <w:numId w:val="14"/>
        </w:numPr>
        <w:ind w:firstLine="420" w:firstLineChars="200"/>
        <w:rPr>
          <w:rFonts w:hint="eastAsia" w:ascii="宋体" w:hAnsi="宋体" w:eastAsia="宋体" w:cs="宋体"/>
        </w:rPr>
      </w:pPr>
      <w:r>
        <w:rPr>
          <w:rFonts w:hint="eastAsia" w:ascii="宋体" w:hAnsi="宋体" w:eastAsia="宋体" w:cs="宋体"/>
        </w:rPr>
        <w:t>非常高</w:t>
      </w:r>
    </w:p>
    <w:p>
      <w:pPr>
        <w:numPr>
          <w:ilvl w:val="0"/>
          <w:numId w:val="14"/>
        </w:numPr>
        <w:ind w:firstLine="420" w:firstLineChars="200"/>
        <w:rPr>
          <w:rFonts w:hint="eastAsia" w:ascii="宋体" w:hAnsi="宋体" w:eastAsia="宋体" w:cs="宋体"/>
        </w:rPr>
      </w:pPr>
      <w:r>
        <w:rPr>
          <w:rFonts w:hint="eastAsia" w:ascii="宋体" w:hAnsi="宋体" w:eastAsia="宋体" w:cs="宋体"/>
        </w:rPr>
        <w:t>较高</w:t>
      </w:r>
    </w:p>
    <w:p>
      <w:pPr>
        <w:numPr>
          <w:ilvl w:val="0"/>
          <w:numId w:val="14"/>
        </w:numPr>
        <w:ind w:firstLine="420" w:firstLineChars="200"/>
        <w:rPr>
          <w:rFonts w:hint="eastAsia" w:ascii="宋体" w:hAnsi="宋体" w:eastAsia="宋体" w:cs="宋体"/>
        </w:rPr>
      </w:pPr>
      <w:r>
        <w:rPr>
          <w:rFonts w:hint="eastAsia" w:ascii="宋体" w:hAnsi="宋体" w:eastAsia="宋体" w:cs="宋体"/>
        </w:rPr>
        <w:t>不确定</w:t>
      </w:r>
    </w:p>
    <w:p>
      <w:pPr>
        <w:numPr>
          <w:ilvl w:val="0"/>
          <w:numId w:val="14"/>
        </w:numPr>
        <w:ind w:firstLine="420" w:firstLineChars="200"/>
        <w:rPr>
          <w:rFonts w:hint="eastAsia" w:ascii="宋体" w:hAnsi="宋体" w:eastAsia="宋体" w:cs="宋体"/>
        </w:rPr>
      </w:pPr>
      <w:r>
        <w:rPr>
          <w:rFonts w:hint="eastAsia" w:ascii="宋体" w:hAnsi="宋体" w:eastAsia="宋体" w:cs="宋体"/>
        </w:rPr>
        <w:t>较低</w:t>
      </w:r>
    </w:p>
    <w:p>
      <w:pPr>
        <w:numPr>
          <w:ilvl w:val="0"/>
          <w:numId w:val="14"/>
        </w:numPr>
        <w:ind w:firstLine="420" w:firstLineChars="200"/>
        <w:rPr>
          <w:rFonts w:hint="eastAsia" w:ascii="宋体" w:hAnsi="宋体" w:eastAsia="宋体" w:cs="宋体"/>
        </w:rPr>
      </w:pPr>
      <w:r>
        <w:rPr>
          <w:rFonts w:hint="eastAsia" w:ascii="宋体" w:hAnsi="宋体" w:eastAsia="宋体" w:cs="宋体"/>
        </w:rPr>
        <w:t>非常低</w:t>
      </w:r>
    </w:p>
    <w:p>
      <w:pPr>
        <w:numPr>
          <w:ilvl w:val="0"/>
          <w:numId w:val="13"/>
        </w:numPr>
        <w:ind w:firstLine="420" w:firstLineChars="200"/>
        <w:rPr>
          <w:rFonts w:hint="eastAsia" w:ascii="宋体" w:hAnsi="宋体" w:eastAsia="宋体" w:cs="宋体"/>
        </w:rPr>
      </w:pPr>
      <w:r>
        <w:rPr>
          <w:rFonts w:hint="eastAsia" w:ascii="宋体" w:hAnsi="宋体" w:eastAsia="宋体" w:cs="宋体"/>
        </w:rPr>
        <w:t>调查结果</w:t>
      </w:r>
    </w:p>
    <w:p>
      <w:pPr>
        <w:ind w:firstLine="420" w:firstLineChars="200"/>
        <w:rPr>
          <w:rFonts w:hint="eastAsia" w:ascii="宋体" w:hAnsi="宋体" w:eastAsia="宋体" w:cs="宋体"/>
        </w:rPr>
      </w:pPr>
      <w:r>
        <w:rPr>
          <w:rFonts w:hint="eastAsia" w:ascii="宋体" w:hAnsi="宋体" w:eastAsia="宋体" w:cs="宋体"/>
        </w:rPr>
        <w:drawing>
          <wp:inline distT="0" distB="0" distL="114300" distR="114300">
            <wp:extent cx="5080000" cy="3810000"/>
            <wp:effectExtent l="4445" t="4445" r="20955" b="1460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numPr>
          <w:ilvl w:val="0"/>
          <w:numId w:val="13"/>
        </w:numPr>
        <w:ind w:firstLine="420" w:firstLineChars="200"/>
        <w:rPr>
          <w:rFonts w:hint="eastAsia" w:ascii="宋体" w:hAnsi="宋体" w:eastAsia="宋体" w:cs="宋体"/>
        </w:rPr>
      </w:pPr>
      <w:r>
        <w:rPr>
          <w:rFonts w:hint="eastAsia" w:ascii="宋体" w:hAnsi="宋体" w:eastAsia="宋体" w:cs="宋体"/>
        </w:rPr>
        <w:t>结果分析</w:t>
      </w:r>
    </w:p>
    <w:p>
      <w:pPr>
        <w:ind w:firstLine="420" w:firstLineChars="200"/>
        <w:rPr>
          <w:rFonts w:hint="eastAsia" w:ascii="宋体" w:hAnsi="宋体" w:eastAsia="宋体" w:cs="宋体"/>
        </w:rPr>
      </w:pPr>
      <w:r>
        <w:rPr>
          <w:rFonts w:hint="eastAsia" w:ascii="宋体" w:hAnsi="宋体" w:eastAsia="宋体" w:cs="宋体"/>
        </w:rPr>
        <w:t>从员工对于薪酬的内部公平性来看，应该感觉还是比较公平的。或者是公司内部的薪酬保密性比较高，员工在公司内部横向比较的机会比较少，所以较大比例的员工（57%）选择了不确定。</w:t>
      </w:r>
    </w:p>
    <w:p>
      <w:pPr>
        <w:pStyle w:val="2"/>
        <w:rPr>
          <w:rFonts w:hint="eastAsia" w:ascii="宋体" w:hAnsi="宋体" w:eastAsia="宋体" w:cs="宋体"/>
        </w:rPr>
      </w:pPr>
      <w:bookmarkStart w:id="15" w:name="_Toc528677674"/>
      <w:r>
        <w:rPr>
          <w:rFonts w:hint="eastAsia" w:ascii="宋体" w:hAnsi="宋体" w:eastAsia="宋体" w:cs="宋体"/>
        </w:rPr>
        <w:t>7、调查员工对薪酬外部公平性的感受</w:t>
      </w:r>
      <w:bookmarkEnd w:id="15"/>
    </w:p>
    <w:p>
      <w:pPr>
        <w:numPr>
          <w:ilvl w:val="0"/>
          <w:numId w:val="15"/>
        </w:numPr>
        <w:ind w:firstLine="420" w:firstLineChars="200"/>
        <w:rPr>
          <w:rFonts w:hint="eastAsia" w:ascii="宋体" w:hAnsi="宋体" w:eastAsia="宋体" w:cs="宋体"/>
        </w:rPr>
      </w:pPr>
      <w:r>
        <w:rPr>
          <w:rFonts w:hint="eastAsia" w:ascii="宋体" w:hAnsi="宋体" w:eastAsia="宋体" w:cs="宋体"/>
        </w:rPr>
        <w:t>代表题目</w:t>
      </w:r>
    </w:p>
    <w:p>
      <w:pPr>
        <w:ind w:firstLine="420" w:firstLineChars="200"/>
        <w:rPr>
          <w:rFonts w:hint="eastAsia" w:ascii="宋体" w:hAnsi="宋体" w:eastAsia="宋体" w:cs="宋体"/>
        </w:rPr>
      </w:pPr>
      <w:r>
        <w:rPr>
          <w:rFonts w:hint="eastAsia" w:ascii="宋体" w:hAnsi="宋体" w:eastAsia="宋体" w:cs="宋体"/>
        </w:rPr>
        <w:t>你认为公司目前的薪酬水平在市场上：</w:t>
      </w:r>
    </w:p>
    <w:p>
      <w:pPr>
        <w:numPr>
          <w:ilvl w:val="0"/>
          <w:numId w:val="16"/>
        </w:numPr>
        <w:ind w:firstLine="420" w:firstLineChars="200"/>
        <w:rPr>
          <w:rFonts w:hint="eastAsia" w:ascii="宋体" w:hAnsi="宋体" w:eastAsia="宋体" w:cs="宋体"/>
        </w:rPr>
      </w:pPr>
      <w:r>
        <w:rPr>
          <w:rFonts w:hint="eastAsia" w:ascii="宋体" w:hAnsi="宋体" w:eastAsia="宋体" w:cs="宋体"/>
        </w:rPr>
        <w:t>非常具有竞争力</w:t>
      </w:r>
    </w:p>
    <w:p>
      <w:pPr>
        <w:numPr>
          <w:ilvl w:val="0"/>
          <w:numId w:val="16"/>
        </w:numPr>
        <w:ind w:firstLine="420" w:firstLineChars="200"/>
        <w:rPr>
          <w:rFonts w:hint="eastAsia" w:ascii="宋体" w:hAnsi="宋体" w:eastAsia="宋体" w:cs="宋体"/>
        </w:rPr>
      </w:pPr>
      <w:r>
        <w:rPr>
          <w:rFonts w:hint="eastAsia" w:ascii="宋体" w:hAnsi="宋体" w:eastAsia="宋体" w:cs="宋体"/>
        </w:rPr>
        <w:t>比较有竞争力</w:t>
      </w:r>
    </w:p>
    <w:p>
      <w:pPr>
        <w:numPr>
          <w:ilvl w:val="0"/>
          <w:numId w:val="16"/>
        </w:numPr>
        <w:ind w:firstLine="420" w:firstLineChars="200"/>
        <w:rPr>
          <w:rFonts w:hint="eastAsia" w:ascii="宋体" w:hAnsi="宋体" w:eastAsia="宋体" w:cs="宋体"/>
        </w:rPr>
      </w:pPr>
      <w:r>
        <w:rPr>
          <w:rFonts w:hint="eastAsia" w:ascii="宋体" w:hAnsi="宋体" w:eastAsia="宋体" w:cs="宋体"/>
        </w:rPr>
        <w:t>不确定</w:t>
      </w:r>
    </w:p>
    <w:p>
      <w:pPr>
        <w:numPr>
          <w:ilvl w:val="0"/>
          <w:numId w:val="16"/>
        </w:numPr>
        <w:ind w:firstLine="420" w:firstLineChars="200"/>
        <w:rPr>
          <w:rFonts w:hint="eastAsia" w:ascii="宋体" w:hAnsi="宋体" w:eastAsia="宋体" w:cs="宋体"/>
        </w:rPr>
      </w:pPr>
      <w:r>
        <w:rPr>
          <w:rFonts w:hint="eastAsia" w:ascii="宋体" w:hAnsi="宋体" w:eastAsia="宋体" w:cs="宋体"/>
        </w:rPr>
        <w:t>不够有竞争力</w:t>
      </w:r>
    </w:p>
    <w:p>
      <w:pPr>
        <w:numPr>
          <w:ilvl w:val="0"/>
          <w:numId w:val="16"/>
        </w:numPr>
        <w:ind w:firstLine="420" w:firstLineChars="200"/>
        <w:rPr>
          <w:rFonts w:hint="eastAsia" w:ascii="宋体" w:hAnsi="宋体" w:eastAsia="宋体" w:cs="宋体"/>
        </w:rPr>
      </w:pPr>
      <w:r>
        <w:rPr>
          <w:rFonts w:hint="eastAsia" w:ascii="宋体" w:hAnsi="宋体" w:eastAsia="宋体" w:cs="宋体"/>
        </w:rPr>
        <w:t>几乎没有任何竞争力</w:t>
      </w:r>
    </w:p>
    <w:p>
      <w:pPr>
        <w:numPr>
          <w:ilvl w:val="0"/>
          <w:numId w:val="15"/>
        </w:numPr>
        <w:ind w:firstLine="420" w:firstLineChars="200"/>
        <w:rPr>
          <w:rFonts w:hint="eastAsia" w:ascii="宋体" w:hAnsi="宋体" w:eastAsia="宋体" w:cs="宋体"/>
        </w:rPr>
      </w:pPr>
      <w:r>
        <w:rPr>
          <w:rFonts w:hint="eastAsia" w:ascii="宋体" w:hAnsi="宋体" w:eastAsia="宋体" w:cs="宋体"/>
        </w:rPr>
        <w:t>调查结果</w:t>
      </w:r>
    </w:p>
    <w:p>
      <w:pPr>
        <w:ind w:firstLine="420" w:firstLineChars="200"/>
        <w:rPr>
          <w:rFonts w:hint="eastAsia" w:ascii="宋体" w:hAnsi="宋体" w:eastAsia="宋体" w:cs="宋体"/>
        </w:rPr>
      </w:pPr>
      <w:r>
        <w:rPr>
          <w:rFonts w:hint="eastAsia" w:ascii="宋体" w:hAnsi="宋体" w:eastAsia="宋体" w:cs="宋体"/>
        </w:rPr>
        <w:drawing>
          <wp:inline distT="0" distB="0" distL="114300" distR="114300">
            <wp:extent cx="5080000" cy="3810000"/>
            <wp:effectExtent l="4445" t="4445" r="20955" b="1460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numPr>
          <w:ilvl w:val="0"/>
          <w:numId w:val="15"/>
        </w:numPr>
        <w:ind w:firstLine="420" w:firstLineChars="200"/>
        <w:rPr>
          <w:rFonts w:hint="eastAsia" w:ascii="宋体" w:hAnsi="宋体" w:eastAsia="宋体" w:cs="宋体"/>
        </w:rPr>
      </w:pPr>
      <w:r>
        <w:rPr>
          <w:rFonts w:hint="eastAsia" w:ascii="宋体" w:hAnsi="宋体" w:eastAsia="宋体" w:cs="宋体"/>
        </w:rPr>
        <w:t>结果分析</w:t>
      </w:r>
    </w:p>
    <w:p>
      <w:pPr>
        <w:ind w:firstLine="420" w:firstLineChars="200"/>
        <w:rPr>
          <w:rFonts w:hint="eastAsia" w:ascii="宋体" w:hAnsi="宋体" w:eastAsia="宋体" w:cs="宋体"/>
        </w:rPr>
      </w:pPr>
      <w:r>
        <w:rPr>
          <w:rFonts w:hint="eastAsia" w:ascii="宋体" w:hAnsi="宋体" w:eastAsia="宋体" w:cs="宋体"/>
        </w:rPr>
        <w:t>从薪酬的外部公平性上看，员工对满意度明显比内部公平性要差，有72%的员工认为薪酬不够有竞争力和几乎没有任何竞争力。说明员工认为公司整体的薪酬水平要明显低于市场同等水平。</w:t>
      </w:r>
    </w:p>
    <w:p>
      <w:pPr>
        <w:pStyle w:val="2"/>
        <w:rPr>
          <w:rFonts w:hint="eastAsia" w:ascii="宋体" w:hAnsi="宋体" w:eastAsia="宋体" w:cs="宋体"/>
        </w:rPr>
      </w:pPr>
      <w:bookmarkStart w:id="16" w:name="_Toc528677675"/>
      <w:r>
        <w:rPr>
          <w:rFonts w:hint="eastAsia" w:ascii="宋体" w:hAnsi="宋体" w:eastAsia="宋体" w:cs="宋体"/>
        </w:rPr>
        <w:t>8、调查员工对企业薪酬制度的感受</w:t>
      </w:r>
      <w:bookmarkEnd w:id="16"/>
    </w:p>
    <w:p>
      <w:pPr>
        <w:numPr>
          <w:ilvl w:val="0"/>
          <w:numId w:val="17"/>
        </w:numPr>
        <w:ind w:firstLine="420" w:firstLineChars="200"/>
        <w:rPr>
          <w:rFonts w:hint="eastAsia" w:ascii="宋体" w:hAnsi="宋体" w:eastAsia="宋体" w:cs="宋体"/>
        </w:rPr>
      </w:pPr>
      <w:r>
        <w:rPr>
          <w:rFonts w:hint="eastAsia" w:ascii="宋体" w:hAnsi="宋体" w:eastAsia="宋体" w:cs="宋体"/>
        </w:rPr>
        <w:t>代表题目</w:t>
      </w:r>
    </w:p>
    <w:p>
      <w:pPr>
        <w:ind w:firstLine="420" w:firstLineChars="200"/>
        <w:rPr>
          <w:rFonts w:hint="eastAsia" w:ascii="宋体" w:hAnsi="宋体" w:eastAsia="宋体" w:cs="宋体"/>
        </w:rPr>
      </w:pPr>
      <w:r>
        <w:rPr>
          <w:rFonts w:hint="eastAsia" w:ascii="宋体" w:hAnsi="宋体" w:eastAsia="宋体" w:cs="宋体"/>
        </w:rPr>
        <w:t>你对目前公司薪酬制度公正性和公平性的评价是</w:t>
      </w:r>
    </w:p>
    <w:p>
      <w:pPr>
        <w:numPr>
          <w:ilvl w:val="0"/>
          <w:numId w:val="18"/>
        </w:numPr>
        <w:ind w:firstLine="420" w:firstLineChars="200"/>
        <w:rPr>
          <w:rFonts w:hint="eastAsia" w:ascii="宋体" w:hAnsi="宋体" w:eastAsia="宋体" w:cs="宋体"/>
        </w:rPr>
      </w:pPr>
      <w:r>
        <w:rPr>
          <w:rFonts w:hint="eastAsia" w:ascii="宋体" w:hAnsi="宋体" w:eastAsia="宋体" w:cs="宋体"/>
        </w:rPr>
        <w:t>非常公正和公平</w:t>
      </w:r>
    </w:p>
    <w:p>
      <w:pPr>
        <w:numPr>
          <w:ilvl w:val="0"/>
          <w:numId w:val="18"/>
        </w:numPr>
        <w:ind w:firstLine="420" w:firstLineChars="200"/>
        <w:rPr>
          <w:rFonts w:hint="eastAsia" w:ascii="宋体" w:hAnsi="宋体" w:eastAsia="宋体" w:cs="宋体"/>
        </w:rPr>
      </w:pPr>
      <w:r>
        <w:rPr>
          <w:rFonts w:hint="eastAsia" w:ascii="宋体" w:hAnsi="宋体" w:eastAsia="宋体" w:cs="宋体"/>
        </w:rPr>
        <w:t>比较公正和公平</w:t>
      </w:r>
    </w:p>
    <w:p>
      <w:pPr>
        <w:numPr>
          <w:ilvl w:val="0"/>
          <w:numId w:val="18"/>
        </w:numPr>
        <w:ind w:firstLine="420" w:firstLineChars="200"/>
        <w:rPr>
          <w:rFonts w:hint="eastAsia" w:ascii="宋体" w:hAnsi="宋体" w:eastAsia="宋体" w:cs="宋体"/>
        </w:rPr>
      </w:pPr>
      <w:r>
        <w:rPr>
          <w:rFonts w:hint="eastAsia" w:ascii="宋体" w:hAnsi="宋体" w:eastAsia="宋体" w:cs="宋体"/>
        </w:rPr>
        <w:t>不确定</w:t>
      </w:r>
    </w:p>
    <w:p>
      <w:pPr>
        <w:numPr>
          <w:ilvl w:val="0"/>
          <w:numId w:val="18"/>
        </w:numPr>
        <w:ind w:firstLine="420" w:firstLineChars="200"/>
        <w:rPr>
          <w:rFonts w:hint="eastAsia" w:ascii="宋体" w:hAnsi="宋体" w:eastAsia="宋体" w:cs="宋体"/>
        </w:rPr>
      </w:pPr>
      <w:r>
        <w:rPr>
          <w:rFonts w:hint="eastAsia" w:ascii="宋体" w:hAnsi="宋体" w:eastAsia="宋体" w:cs="宋体"/>
        </w:rPr>
        <w:t>不够公正和公平</w:t>
      </w:r>
    </w:p>
    <w:p>
      <w:pPr>
        <w:numPr>
          <w:ilvl w:val="0"/>
          <w:numId w:val="18"/>
        </w:numPr>
        <w:ind w:firstLine="420" w:firstLineChars="200"/>
        <w:rPr>
          <w:rFonts w:hint="eastAsia" w:ascii="宋体" w:hAnsi="宋体" w:eastAsia="宋体" w:cs="宋体"/>
        </w:rPr>
      </w:pPr>
      <w:r>
        <w:rPr>
          <w:rFonts w:hint="eastAsia" w:ascii="宋体" w:hAnsi="宋体" w:eastAsia="宋体" w:cs="宋体"/>
        </w:rPr>
        <w:t>完全不够公正和公平</w:t>
      </w:r>
    </w:p>
    <w:p>
      <w:pPr>
        <w:numPr>
          <w:ilvl w:val="0"/>
          <w:numId w:val="17"/>
        </w:numPr>
        <w:ind w:firstLine="420" w:firstLineChars="200"/>
        <w:rPr>
          <w:rFonts w:hint="eastAsia" w:ascii="宋体" w:hAnsi="宋体" w:eastAsia="宋体" w:cs="宋体"/>
        </w:rPr>
      </w:pPr>
      <w:r>
        <w:rPr>
          <w:rFonts w:hint="eastAsia" w:ascii="宋体" w:hAnsi="宋体" w:eastAsia="宋体" w:cs="宋体"/>
        </w:rPr>
        <w:t>调查结果</w:t>
      </w:r>
    </w:p>
    <w:p>
      <w:pPr>
        <w:ind w:firstLine="420" w:firstLineChars="200"/>
        <w:rPr>
          <w:rFonts w:hint="eastAsia" w:ascii="宋体" w:hAnsi="宋体" w:eastAsia="宋体" w:cs="宋体"/>
        </w:rPr>
      </w:pPr>
      <w:r>
        <w:rPr>
          <w:rFonts w:hint="eastAsia" w:ascii="宋体" w:hAnsi="宋体" w:eastAsia="宋体" w:cs="宋体"/>
        </w:rPr>
        <w:drawing>
          <wp:inline distT="0" distB="0" distL="114300" distR="114300">
            <wp:extent cx="5080000" cy="3810000"/>
            <wp:effectExtent l="4445" t="4445" r="20955" b="1460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numPr>
          <w:ilvl w:val="0"/>
          <w:numId w:val="17"/>
        </w:numPr>
        <w:ind w:firstLine="420" w:firstLineChars="200"/>
        <w:rPr>
          <w:rFonts w:hint="eastAsia" w:ascii="宋体" w:hAnsi="宋体" w:eastAsia="宋体" w:cs="宋体"/>
        </w:rPr>
      </w:pPr>
      <w:r>
        <w:rPr>
          <w:rFonts w:hint="eastAsia" w:ascii="宋体" w:hAnsi="宋体" w:eastAsia="宋体" w:cs="宋体"/>
        </w:rPr>
        <w:t>结果分析</w:t>
      </w:r>
    </w:p>
    <w:p>
      <w:pPr>
        <w:ind w:firstLine="420" w:firstLineChars="200"/>
        <w:rPr>
          <w:rFonts w:hint="eastAsia" w:ascii="宋体" w:hAnsi="宋体" w:eastAsia="宋体" w:cs="宋体"/>
        </w:rPr>
      </w:pPr>
      <w:r>
        <w:rPr>
          <w:rFonts w:hint="eastAsia" w:ascii="宋体" w:hAnsi="宋体" w:eastAsia="宋体" w:cs="宋体"/>
        </w:rPr>
        <w:t>对于公司的薪酬制度，员工整体的满意度比较低，认为薪酬制度不够公正、公平和完全不够公正、公平的员工占57%，这与前面调查的薪酬结构满意度、激励性收入满意度、外部公平满意度的调查结果相互验证。</w:t>
      </w:r>
    </w:p>
    <w:p>
      <w:pPr>
        <w:pStyle w:val="2"/>
        <w:rPr>
          <w:rFonts w:hint="eastAsia" w:ascii="宋体" w:hAnsi="宋体" w:eastAsia="宋体" w:cs="宋体"/>
        </w:rPr>
      </w:pPr>
      <w:bookmarkStart w:id="17" w:name="_Toc528677676"/>
      <w:r>
        <w:rPr>
          <w:rFonts w:hint="eastAsia" w:ascii="宋体" w:hAnsi="宋体" w:eastAsia="宋体" w:cs="宋体"/>
        </w:rPr>
        <w:t>9、调查员工对企业薪酬发放的满意程度</w:t>
      </w:r>
      <w:bookmarkEnd w:id="17"/>
    </w:p>
    <w:p>
      <w:pPr>
        <w:numPr>
          <w:ilvl w:val="0"/>
          <w:numId w:val="19"/>
        </w:numPr>
        <w:ind w:firstLine="420" w:firstLineChars="200"/>
        <w:rPr>
          <w:rFonts w:hint="eastAsia" w:ascii="宋体" w:hAnsi="宋体" w:eastAsia="宋体" w:cs="宋体"/>
        </w:rPr>
      </w:pPr>
      <w:r>
        <w:rPr>
          <w:rFonts w:hint="eastAsia" w:ascii="宋体" w:hAnsi="宋体" w:eastAsia="宋体" w:cs="宋体"/>
        </w:rPr>
        <w:t>代表题目</w:t>
      </w:r>
    </w:p>
    <w:p>
      <w:pPr>
        <w:ind w:firstLine="420" w:firstLineChars="200"/>
        <w:rPr>
          <w:rFonts w:hint="eastAsia" w:ascii="宋体" w:hAnsi="宋体" w:eastAsia="宋体" w:cs="宋体"/>
        </w:rPr>
      </w:pPr>
      <w:r>
        <w:rPr>
          <w:rFonts w:hint="eastAsia" w:ascii="宋体" w:hAnsi="宋体" w:eastAsia="宋体" w:cs="宋体"/>
        </w:rPr>
        <w:t>按规定时间，你对公司薪酬支付的准确性和及时性的评价是：</w:t>
      </w:r>
    </w:p>
    <w:p>
      <w:pPr>
        <w:numPr>
          <w:ilvl w:val="0"/>
          <w:numId w:val="20"/>
        </w:numPr>
        <w:ind w:firstLine="420" w:firstLineChars="200"/>
        <w:rPr>
          <w:rFonts w:hint="eastAsia" w:ascii="宋体" w:hAnsi="宋体" w:eastAsia="宋体" w:cs="宋体"/>
        </w:rPr>
      </w:pPr>
      <w:r>
        <w:rPr>
          <w:rFonts w:hint="eastAsia" w:ascii="宋体" w:hAnsi="宋体" w:eastAsia="宋体" w:cs="宋体"/>
        </w:rPr>
        <w:t>非常准确和及时</w:t>
      </w:r>
    </w:p>
    <w:p>
      <w:pPr>
        <w:numPr>
          <w:ilvl w:val="0"/>
          <w:numId w:val="20"/>
        </w:numPr>
        <w:ind w:firstLine="420" w:firstLineChars="200"/>
        <w:rPr>
          <w:rFonts w:hint="eastAsia" w:ascii="宋体" w:hAnsi="宋体" w:eastAsia="宋体" w:cs="宋体"/>
        </w:rPr>
      </w:pPr>
      <w:r>
        <w:rPr>
          <w:rFonts w:hint="eastAsia" w:ascii="宋体" w:hAnsi="宋体" w:eastAsia="宋体" w:cs="宋体"/>
        </w:rPr>
        <w:t>基本准确和及时</w:t>
      </w:r>
    </w:p>
    <w:p>
      <w:pPr>
        <w:numPr>
          <w:ilvl w:val="0"/>
          <w:numId w:val="20"/>
        </w:numPr>
        <w:ind w:firstLine="420" w:firstLineChars="200"/>
        <w:rPr>
          <w:rFonts w:hint="eastAsia" w:ascii="宋体" w:hAnsi="宋体" w:eastAsia="宋体" w:cs="宋体"/>
        </w:rPr>
      </w:pPr>
      <w:r>
        <w:rPr>
          <w:rFonts w:hint="eastAsia" w:ascii="宋体" w:hAnsi="宋体" w:eastAsia="宋体" w:cs="宋体"/>
        </w:rPr>
        <w:t>不确定</w:t>
      </w:r>
    </w:p>
    <w:p>
      <w:pPr>
        <w:numPr>
          <w:ilvl w:val="0"/>
          <w:numId w:val="20"/>
        </w:numPr>
        <w:ind w:firstLine="420" w:firstLineChars="200"/>
        <w:rPr>
          <w:rFonts w:hint="eastAsia" w:ascii="宋体" w:hAnsi="宋体" w:eastAsia="宋体" w:cs="宋体"/>
        </w:rPr>
      </w:pPr>
      <w:r>
        <w:rPr>
          <w:rFonts w:hint="eastAsia" w:ascii="宋体" w:hAnsi="宋体" w:eastAsia="宋体" w:cs="宋体"/>
        </w:rPr>
        <w:t>不够准确和及时</w:t>
      </w:r>
    </w:p>
    <w:p>
      <w:pPr>
        <w:numPr>
          <w:ilvl w:val="0"/>
          <w:numId w:val="20"/>
        </w:numPr>
        <w:ind w:firstLine="420" w:firstLineChars="200"/>
        <w:rPr>
          <w:rFonts w:hint="eastAsia" w:ascii="宋体" w:hAnsi="宋体" w:eastAsia="宋体" w:cs="宋体"/>
        </w:rPr>
      </w:pPr>
      <w:r>
        <w:rPr>
          <w:rFonts w:hint="eastAsia" w:ascii="宋体" w:hAnsi="宋体" w:eastAsia="宋体" w:cs="宋体"/>
        </w:rPr>
        <w:t>经常拖欠</w:t>
      </w:r>
    </w:p>
    <w:p>
      <w:pPr>
        <w:numPr>
          <w:ilvl w:val="0"/>
          <w:numId w:val="19"/>
        </w:numPr>
        <w:ind w:firstLine="420" w:firstLineChars="200"/>
        <w:rPr>
          <w:rFonts w:hint="eastAsia" w:ascii="宋体" w:hAnsi="宋体" w:eastAsia="宋体" w:cs="宋体"/>
        </w:rPr>
      </w:pPr>
      <w:r>
        <w:rPr>
          <w:rFonts w:hint="eastAsia" w:ascii="宋体" w:hAnsi="宋体" w:eastAsia="宋体" w:cs="宋体"/>
        </w:rPr>
        <w:t>调查结果</w:t>
      </w:r>
    </w:p>
    <w:p>
      <w:pPr>
        <w:ind w:firstLine="420" w:firstLineChars="200"/>
        <w:rPr>
          <w:rFonts w:hint="eastAsia" w:ascii="宋体" w:hAnsi="宋体" w:eastAsia="宋体" w:cs="宋体"/>
        </w:rPr>
      </w:pPr>
      <w:r>
        <w:rPr>
          <w:rFonts w:hint="eastAsia" w:ascii="宋体" w:hAnsi="宋体" w:eastAsia="宋体" w:cs="宋体"/>
        </w:rPr>
        <w:drawing>
          <wp:inline distT="0" distB="0" distL="114300" distR="114300">
            <wp:extent cx="5080000" cy="3810000"/>
            <wp:effectExtent l="4445" t="4445" r="20955" b="1460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numPr>
          <w:ilvl w:val="0"/>
          <w:numId w:val="19"/>
        </w:numPr>
        <w:ind w:firstLine="420" w:firstLineChars="200"/>
        <w:rPr>
          <w:rFonts w:hint="eastAsia" w:ascii="宋体" w:hAnsi="宋体" w:eastAsia="宋体" w:cs="宋体"/>
        </w:rPr>
      </w:pPr>
      <w:r>
        <w:rPr>
          <w:rFonts w:hint="eastAsia" w:ascii="宋体" w:hAnsi="宋体" w:eastAsia="宋体" w:cs="宋体"/>
        </w:rPr>
        <w:t>结果分析</w:t>
      </w:r>
    </w:p>
    <w:p>
      <w:pPr>
        <w:ind w:firstLine="420" w:firstLineChars="200"/>
        <w:rPr>
          <w:rFonts w:hint="eastAsia" w:ascii="宋体" w:hAnsi="宋体" w:eastAsia="宋体" w:cs="宋体"/>
        </w:rPr>
      </w:pPr>
      <w:r>
        <w:rPr>
          <w:rFonts w:hint="eastAsia" w:ascii="宋体" w:hAnsi="宋体" w:eastAsia="宋体" w:cs="宋体"/>
        </w:rPr>
        <w:t>对于薪酬发放情况，员工整体的满意度比较高（84%），说明公司在薪酬发放的及时性、准确性上做的比较好，很少出现不及时发放或拖欠薪资的情况。</w:t>
      </w:r>
    </w:p>
    <w:p>
      <w:pPr>
        <w:pStyle w:val="2"/>
        <w:rPr>
          <w:rFonts w:hint="eastAsia" w:ascii="宋体" w:hAnsi="宋体" w:eastAsia="宋体" w:cs="宋体"/>
        </w:rPr>
      </w:pPr>
      <w:bookmarkStart w:id="18" w:name="_Toc528677677"/>
      <w:r>
        <w:rPr>
          <w:rFonts w:hint="eastAsia" w:ascii="宋体" w:hAnsi="宋体" w:eastAsia="宋体" w:cs="宋体"/>
        </w:rPr>
        <w:t>10、调查员工对企业涨薪管理的满意程度</w:t>
      </w:r>
      <w:bookmarkEnd w:id="18"/>
    </w:p>
    <w:p>
      <w:pPr>
        <w:numPr>
          <w:ilvl w:val="0"/>
          <w:numId w:val="21"/>
        </w:numPr>
        <w:ind w:firstLine="420" w:firstLineChars="200"/>
        <w:rPr>
          <w:rFonts w:hint="eastAsia" w:ascii="宋体" w:hAnsi="宋体" w:eastAsia="宋体" w:cs="宋体"/>
        </w:rPr>
      </w:pPr>
      <w:r>
        <w:rPr>
          <w:rFonts w:hint="eastAsia" w:ascii="宋体" w:hAnsi="宋体" w:eastAsia="宋体" w:cs="宋体"/>
        </w:rPr>
        <w:t>代表题目</w:t>
      </w:r>
    </w:p>
    <w:p>
      <w:pPr>
        <w:ind w:firstLine="420" w:firstLineChars="200"/>
        <w:rPr>
          <w:rFonts w:hint="eastAsia" w:ascii="宋体" w:hAnsi="宋体" w:eastAsia="宋体" w:cs="宋体"/>
        </w:rPr>
      </w:pPr>
      <w:r>
        <w:rPr>
          <w:rFonts w:hint="eastAsia" w:ascii="宋体" w:hAnsi="宋体" w:eastAsia="宋体" w:cs="宋体"/>
        </w:rPr>
        <w:t>你觉得目前企业的发展与员工工资增长的关系是：</w:t>
      </w:r>
    </w:p>
    <w:p>
      <w:pPr>
        <w:numPr>
          <w:ilvl w:val="0"/>
          <w:numId w:val="22"/>
        </w:numPr>
        <w:ind w:firstLine="420" w:firstLineChars="200"/>
        <w:rPr>
          <w:rFonts w:hint="eastAsia" w:ascii="宋体" w:hAnsi="宋体" w:eastAsia="宋体" w:cs="宋体"/>
        </w:rPr>
      </w:pPr>
      <w:r>
        <w:rPr>
          <w:rFonts w:hint="eastAsia" w:ascii="宋体" w:hAnsi="宋体" w:eastAsia="宋体" w:cs="宋体"/>
        </w:rPr>
        <w:t>利润增长时员工一定会获得工资增长</w:t>
      </w:r>
    </w:p>
    <w:p>
      <w:pPr>
        <w:numPr>
          <w:ilvl w:val="0"/>
          <w:numId w:val="22"/>
        </w:numPr>
        <w:ind w:firstLine="420" w:firstLineChars="200"/>
        <w:rPr>
          <w:rFonts w:hint="eastAsia" w:ascii="宋体" w:hAnsi="宋体" w:eastAsia="宋体" w:cs="宋体"/>
        </w:rPr>
      </w:pPr>
      <w:r>
        <w:rPr>
          <w:rFonts w:hint="eastAsia" w:ascii="宋体" w:hAnsi="宋体" w:eastAsia="宋体" w:cs="宋体"/>
        </w:rPr>
        <w:t>利润增长时员工可能会获得工资增长</w:t>
      </w:r>
    </w:p>
    <w:p>
      <w:pPr>
        <w:numPr>
          <w:ilvl w:val="0"/>
          <w:numId w:val="22"/>
        </w:numPr>
        <w:ind w:firstLine="420" w:firstLineChars="200"/>
        <w:rPr>
          <w:rFonts w:hint="eastAsia" w:ascii="宋体" w:hAnsi="宋体" w:eastAsia="宋体" w:cs="宋体"/>
        </w:rPr>
      </w:pPr>
      <w:r>
        <w:rPr>
          <w:rFonts w:hint="eastAsia" w:ascii="宋体" w:hAnsi="宋体" w:eastAsia="宋体" w:cs="宋体"/>
        </w:rPr>
        <w:t>不确定</w:t>
      </w:r>
    </w:p>
    <w:p>
      <w:pPr>
        <w:numPr>
          <w:ilvl w:val="0"/>
          <w:numId w:val="22"/>
        </w:numPr>
        <w:ind w:firstLine="420" w:firstLineChars="200"/>
        <w:rPr>
          <w:rFonts w:hint="eastAsia" w:ascii="宋体" w:hAnsi="宋体" w:eastAsia="宋体" w:cs="宋体"/>
        </w:rPr>
      </w:pPr>
      <w:r>
        <w:rPr>
          <w:rFonts w:hint="eastAsia" w:ascii="宋体" w:hAnsi="宋体" w:eastAsia="宋体" w:cs="宋体"/>
        </w:rPr>
        <w:t>利润增长时员工不会获得工资增长</w:t>
      </w:r>
    </w:p>
    <w:p>
      <w:pPr>
        <w:numPr>
          <w:ilvl w:val="0"/>
          <w:numId w:val="22"/>
        </w:numPr>
        <w:ind w:firstLine="420" w:firstLineChars="200"/>
        <w:rPr>
          <w:rFonts w:hint="eastAsia" w:ascii="宋体" w:hAnsi="宋体" w:eastAsia="宋体" w:cs="宋体"/>
        </w:rPr>
      </w:pPr>
      <w:r>
        <w:rPr>
          <w:rFonts w:hint="eastAsia" w:ascii="宋体" w:hAnsi="宋体" w:eastAsia="宋体" w:cs="宋体"/>
        </w:rPr>
        <w:t>利润增长时员工绝对得不到工资增长</w:t>
      </w:r>
    </w:p>
    <w:p>
      <w:pPr>
        <w:numPr>
          <w:ilvl w:val="0"/>
          <w:numId w:val="21"/>
        </w:numPr>
        <w:ind w:firstLine="420" w:firstLineChars="200"/>
        <w:rPr>
          <w:rFonts w:hint="eastAsia" w:ascii="宋体" w:hAnsi="宋体" w:eastAsia="宋体" w:cs="宋体"/>
        </w:rPr>
      </w:pPr>
      <w:r>
        <w:rPr>
          <w:rFonts w:hint="eastAsia" w:ascii="宋体" w:hAnsi="宋体" w:eastAsia="宋体" w:cs="宋体"/>
        </w:rPr>
        <w:t>调查结果</w:t>
      </w:r>
    </w:p>
    <w:p>
      <w:pPr>
        <w:ind w:firstLine="420" w:firstLineChars="200"/>
        <w:rPr>
          <w:rFonts w:hint="eastAsia" w:ascii="宋体" w:hAnsi="宋体" w:eastAsia="宋体" w:cs="宋体"/>
        </w:rPr>
      </w:pPr>
      <w:r>
        <w:rPr>
          <w:rFonts w:hint="eastAsia" w:ascii="宋体" w:hAnsi="宋体" w:eastAsia="宋体" w:cs="宋体"/>
        </w:rPr>
        <w:drawing>
          <wp:inline distT="0" distB="0" distL="114300" distR="114300">
            <wp:extent cx="5080000" cy="3810000"/>
            <wp:effectExtent l="4445" t="4445" r="20955" b="1460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numPr>
          <w:ilvl w:val="0"/>
          <w:numId w:val="21"/>
        </w:numPr>
        <w:ind w:firstLine="420" w:firstLineChars="200"/>
        <w:rPr>
          <w:rFonts w:hint="eastAsia" w:ascii="宋体" w:hAnsi="宋体" w:eastAsia="宋体" w:cs="宋体"/>
        </w:rPr>
      </w:pPr>
      <w:r>
        <w:rPr>
          <w:rFonts w:hint="eastAsia" w:ascii="宋体" w:hAnsi="宋体" w:eastAsia="宋体" w:cs="宋体"/>
        </w:rPr>
        <w:t>结果分析</w:t>
      </w:r>
    </w:p>
    <w:p>
      <w:pPr>
        <w:ind w:firstLine="420" w:firstLineChars="200"/>
        <w:rPr>
          <w:rFonts w:hint="eastAsia" w:ascii="宋体" w:hAnsi="宋体" w:eastAsia="宋体" w:cs="宋体"/>
        </w:rPr>
      </w:pPr>
      <w:r>
        <w:rPr>
          <w:rFonts w:hint="eastAsia" w:ascii="宋体" w:hAnsi="宋体" w:eastAsia="宋体" w:cs="宋体"/>
        </w:rPr>
        <w:t>从公司涨薪与利润的关系看，员工整体的感觉并不好，有39%的员工不确定，有42%的员工认为利润增长时员工不会涨薪，说明公司在整体利润变动与员工个人薪酬的关系建设上很不到位，这与本次调查中员工认为激励性收入不高有一定的关联性。</w:t>
      </w:r>
    </w:p>
    <w:p>
      <w:pPr>
        <w:pStyle w:val="2"/>
        <w:rPr>
          <w:rFonts w:hint="eastAsia" w:ascii="宋体" w:hAnsi="宋体" w:eastAsia="宋体" w:cs="宋体"/>
        </w:rPr>
      </w:pPr>
      <w:bookmarkStart w:id="19" w:name="_Toc528677678"/>
      <w:r>
        <w:rPr>
          <w:rFonts w:hint="eastAsia" w:ascii="宋体" w:hAnsi="宋体" w:eastAsia="宋体" w:cs="宋体"/>
        </w:rPr>
        <w:t>11、调查员工离职、保留的原因</w:t>
      </w:r>
      <w:bookmarkEnd w:id="19"/>
    </w:p>
    <w:p>
      <w:pPr>
        <w:numPr>
          <w:ilvl w:val="0"/>
          <w:numId w:val="23"/>
        </w:numPr>
        <w:ind w:firstLine="420" w:firstLineChars="200"/>
        <w:rPr>
          <w:rFonts w:hint="eastAsia" w:ascii="宋体" w:hAnsi="宋体" w:eastAsia="宋体" w:cs="宋体"/>
        </w:rPr>
      </w:pPr>
      <w:r>
        <w:rPr>
          <w:rFonts w:hint="eastAsia" w:ascii="宋体" w:hAnsi="宋体" w:eastAsia="宋体" w:cs="宋体"/>
        </w:rPr>
        <w:t>代表题目</w:t>
      </w:r>
    </w:p>
    <w:p>
      <w:pPr>
        <w:ind w:firstLine="420" w:firstLineChars="200"/>
        <w:rPr>
          <w:rFonts w:hint="eastAsia" w:ascii="宋体" w:hAnsi="宋体" w:eastAsia="宋体" w:cs="宋体"/>
        </w:rPr>
      </w:pPr>
      <w:r>
        <w:rPr>
          <w:rFonts w:hint="eastAsia" w:ascii="宋体" w:hAnsi="宋体" w:eastAsia="宋体" w:cs="宋体"/>
        </w:rPr>
        <w:t>你觉得公司大部分员工辞职的原因是：</w:t>
      </w:r>
    </w:p>
    <w:p>
      <w:pPr>
        <w:numPr>
          <w:ilvl w:val="0"/>
          <w:numId w:val="24"/>
        </w:numPr>
        <w:ind w:firstLine="420" w:firstLineChars="200"/>
        <w:rPr>
          <w:rFonts w:hint="eastAsia" w:ascii="宋体" w:hAnsi="宋体" w:eastAsia="宋体" w:cs="宋体"/>
        </w:rPr>
      </w:pPr>
      <w:r>
        <w:rPr>
          <w:rFonts w:hint="eastAsia" w:ascii="宋体" w:hAnsi="宋体" w:eastAsia="宋体" w:cs="宋体"/>
        </w:rPr>
        <w:t>薪酬不合理而直接导致</w:t>
      </w:r>
    </w:p>
    <w:p>
      <w:pPr>
        <w:numPr>
          <w:ilvl w:val="0"/>
          <w:numId w:val="24"/>
        </w:numPr>
        <w:ind w:firstLine="420" w:firstLineChars="200"/>
        <w:rPr>
          <w:rFonts w:hint="eastAsia" w:ascii="宋体" w:hAnsi="宋体" w:eastAsia="宋体" w:cs="宋体"/>
        </w:rPr>
      </w:pPr>
      <w:r>
        <w:rPr>
          <w:rFonts w:hint="eastAsia" w:ascii="宋体" w:hAnsi="宋体" w:eastAsia="宋体" w:cs="宋体"/>
        </w:rPr>
        <w:t>和薪酬有一定的关系</w:t>
      </w:r>
    </w:p>
    <w:p>
      <w:pPr>
        <w:numPr>
          <w:ilvl w:val="0"/>
          <w:numId w:val="24"/>
        </w:numPr>
        <w:ind w:firstLine="420" w:firstLineChars="200"/>
        <w:rPr>
          <w:rFonts w:hint="eastAsia" w:ascii="宋体" w:hAnsi="宋体" w:eastAsia="宋体" w:cs="宋体"/>
        </w:rPr>
      </w:pPr>
      <w:r>
        <w:rPr>
          <w:rFonts w:hint="eastAsia" w:ascii="宋体" w:hAnsi="宋体" w:eastAsia="宋体" w:cs="宋体"/>
        </w:rPr>
        <w:t>不确定</w:t>
      </w:r>
    </w:p>
    <w:p>
      <w:pPr>
        <w:numPr>
          <w:ilvl w:val="0"/>
          <w:numId w:val="24"/>
        </w:numPr>
        <w:ind w:firstLine="420" w:firstLineChars="200"/>
        <w:rPr>
          <w:rFonts w:hint="eastAsia" w:ascii="宋体" w:hAnsi="宋体" w:eastAsia="宋体" w:cs="宋体"/>
        </w:rPr>
      </w:pPr>
      <w:r>
        <w:rPr>
          <w:rFonts w:hint="eastAsia" w:ascii="宋体" w:hAnsi="宋体" w:eastAsia="宋体" w:cs="宋体"/>
        </w:rPr>
        <w:t>和薪酬没有什么关系</w:t>
      </w:r>
    </w:p>
    <w:p>
      <w:pPr>
        <w:numPr>
          <w:ilvl w:val="0"/>
          <w:numId w:val="24"/>
        </w:numPr>
        <w:ind w:firstLine="420" w:firstLineChars="200"/>
        <w:rPr>
          <w:rFonts w:hint="eastAsia" w:ascii="宋体" w:hAnsi="宋体" w:eastAsia="宋体" w:cs="宋体"/>
        </w:rPr>
      </w:pPr>
      <w:r>
        <w:rPr>
          <w:rFonts w:hint="eastAsia" w:ascii="宋体" w:hAnsi="宋体" w:eastAsia="宋体" w:cs="宋体"/>
        </w:rPr>
        <w:t>绝对与薪酬无关</w:t>
      </w:r>
    </w:p>
    <w:p>
      <w:pPr>
        <w:numPr>
          <w:ilvl w:val="0"/>
          <w:numId w:val="23"/>
        </w:numPr>
        <w:ind w:firstLine="420" w:firstLineChars="200"/>
        <w:rPr>
          <w:rFonts w:hint="eastAsia" w:ascii="宋体" w:hAnsi="宋体" w:eastAsia="宋体" w:cs="宋体"/>
        </w:rPr>
      </w:pPr>
      <w:r>
        <w:rPr>
          <w:rFonts w:hint="eastAsia" w:ascii="宋体" w:hAnsi="宋体" w:eastAsia="宋体" w:cs="宋体"/>
        </w:rPr>
        <w:t>调查结果</w:t>
      </w:r>
    </w:p>
    <w:p>
      <w:pPr>
        <w:ind w:firstLine="420" w:firstLineChars="200"/>
        <w:rPr>
          <w:rFonts w:hint="eastAsia" w:ascii="宋体" w:hAnsi="宋体" w:eastAsia="宋体" w:cs="宋体"/>
        </w:rPr>
      </w:pPr>
      <w:r>
        <w:rPr>
          <w:rFonts w:hint="eastAsia" w:ascii="宋体" w:hAnsi="宋体" w:eastAsia="宋体" w:cs="宋体"/>
        </w:rPr>
        <w:drawing>
          <wp:inline distT="0" distB="0" distL="114300" distR="114300">
            <wp:extent cx="5080000" cy="3810000"/>
            <wp:effectExtent l="4445" t="4445" r="20955" b="14605"/>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numPr>
          <w:ilvl w:val="0"/>
          <w:numId w:val="23"/>
        </w:numPr>
        <w:ind w:firstLine="420" w:firstLineChars="200"/>
        <w:rPr>
          <w:rFonts w:hint="eastAsia" w:ascii="宋体" w:hAnsi="宋体" w:eastAsia="宋体" w:cs="宋体"/>
        </w:rPr>
      </w:pPr>
      <w:r>
        <w:rPr>
          <w:rFonts w:hint="eastAsia" w:ascii="宋体" w:hAnsi="宋体" w:eastAsia="宋体" w:cs="宋体"/>
        </w:rPr>
        <w:t>结果分析</w:t>
      </w:r>
    </w:p>
    <w:p>
      <w:pPr>
        <w:ind w:firstLine="420" w:firstLineChars="200"/>
        <w:rPr>
          <w:rFonts w:hint="eastAsia" w:ascii="宋体" w:hAnsi="宋体" w:eastAsia="宋体" w:cs="宋体"/>
        </w:rPr>
      </w:pPr>
      <w:r>
        <w:rPr>
          <w:rFonts w:hint="eastAsia" w:ascii="宋体" w:hAnsi="宋体" w:eastAsia="宋体" w:cs="宋体"/>
        </w:rPr>
        <w:t>在员工离职与薪酬的关系上，员工认为相关度比较高，有73%的员工认为离职是因为薪酬，说明公司薪酬与员工是否选择离职关系较大，这也与本次调查中员工认为薪酬的外部公平性较差相互验证。</w:t>
      </w:r>
    </w:p>
    <w:p>
      <w:pPr>
        <w:pStyle w:val="2"/>
        <w:rPr>
          <w:rFonts w:hint="eastAsia" w:ascii="宋体" w:hAnsi="宋体" w:eastAsia="宋体" w:cs="宋体"/>
        </w:rPr>
      </w:pPr>
      <w:bookmarkStart w:id="20" w:name="_Toc528677679"/>
      <w:r>
        <w:rPr>
          <w:rFonts w:hint="eastAsia" w:ascii="宋体" w:hAnsi="宋体" w:eastAsia="宋体" w:cs="宋体"/>
        </w:rPr>
        <w:t>12、调查员工的意见与建议</w:t>
      </w:r>
      <w:bookmarkEnd w:id="20"/>
    </w:p>
    <w:p>
      <w:pPr>
        <w:numPr>
          <w:ilvl w:val="0"/>
          <w:numId w:val="25"/>
        </w:numPr>
        <w:ind w:firstLine="420" w:firstLineChars="200"/>
        <w:rPr>
          <w:rFonts w:hint="eastAsia" w:ascii="宋体" w:hAnsi="宋体" w:eastAsia="宋体" w:cs="宋体"/>
        </w:rPr>
      </w:pPr>
      <w:r>
        <w:rPr>
          <w:rFonts w:hint="eastAsia" w:ascii="宋体" w:hAnsi="宋体" w:eastAsia="宋体" w:cs="宋体"/>
        </w:rPr>
        <w:t>代表题目</w:t>
      </w:r>
    </w:p>
    <w:p>
      <w:pPr>
        <w:ind w:firstLine="420" w:firstLineChars="200"/>
        <w:rPr>
          <w:rFonts w:hint="eastAsia" w:ascii="宋体" w:hAnsi="宋体" w:eastAsia="宋体" w:cs="宋体"/>
        </w:rPr>
      </w:pPr>
      <w:r>
        <w:rPr>
          <w:rFonts w:hint="eastAsia" w:ascii="宋体" w:hAnsi="宋体" w:eastAsia="宋体" w:cs="宋体"/>
        </w:rPr>
        <w:t>您期望公司在激励机制方面作出哪些改善？</w:t>
      </w:r>
    </w:p>
    <w:p>
      <w:pPr>
        <w:numPr>
          <w:ilvl w:val="0"/>
          <w:numId w:val="25"/>
        </w:numPr>
        <w:ind w:firstLine="420" w:firstLineChars="200"/>
        <w:rPr>
          <w:rFonts w:hint="eastAsia" w:ascii="宋体" w:hAnsi="宋体" w:eastAsia="宋体" w:cs="宋体"/>
        </w:rPr>
      </w:pPr>
      <w:r>
        <w:rPr>
          <w:rFonts w:hint="eastAsia" w:ascii="宋体" w:hAnsi="宋体" w:eastAsia="宋体" w:cs="宋体"/>
        </w:rPr>
        <w:t>调查结果</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ind w:firstLine="420" w:firstLineChars="200"/>
              <w:rPr>
                <w:rFonts w:hint="eastAsia" w:ascii="宋体" w:hAnsi="宋体" w:eastAsia="宋体" w:cs="宋体"/>
              </w:rPr>
            </w:pPr>
            <w:r>
              <w:rPr>
                <w:rFonts w:hint="eastAsia" w:ascii="宋体" w:hAnsi="宋体" w:eastAsia="宋体" w:cs="宋体"/>
              </w:rPr>
              <w:t>1.建议增加绩效工资等激励性收入，体现多劳多得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ind w:firstLine="420" w:firstLineChars="200"/>
              <w:rPr>
                <w:rFonts w:hint="eastAsia" w:ascii="宋体" w:hAnsi="宋体" w:eastAsia="宋体" w:cs="宋体"/>
              </w:rPr>
            </w:pPr>
            <w:r>
              <w:rPr>
                <w:rFonts w:hint="eastAsia" w:ascii="宋体" w:hAnsi="宋体" w:eastAsia="宋体" w:cs="宋体"/>
              </w:rPr>
              <w:t>2.建议加强公司的业务培训和人才培养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ind w:firstLine="420" w:firstLineChars="200"/>
              <w:rPr>
                <w:rFonts w:hint="eastAsia" w:ascii="宋体" w:hAnsi="宋体" w:eastAsia="宋体" w:cs="宋体"/>
              </w:rPr>
            </w:pPr>
            <w:r>
              <w:rPr>
                <w:rFonts w:hint="eastAsia" w:ascii="宋体" w:hAnsi="宋体" w:eastAsia="宋体" w:cs="宋体"/>
              </w:rPr>
              <w:t>3.建议进行薪酬调查，对于明显低于市场水平的职位马上调薪，以保留人才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ind w:firstLine="420" w:firstLineChars="200"/>
              <w:rPr>
                <w:rFonts w:hint="eastAsia" w:ascii="宋体" w:hAnsi="宋体" w:eastAsia="宋体" w:cs="宋体"/>
              </w:rPr>
            </w:pPr>
            <w:r>
              <w:rPr>
                <w:rFonts w:hint="eastAsia" w:ascii="宋体" w:hAnsi="宋体" w:eastAsia="宋体" w:cs="宋体"/>
              </w:rPr>
              <w:t>4.建议改善员工午餐，增加菜品和可口度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ind w:firstLine="420" w:firstLineChars="200"/>
              <w:rPr>
                <w:rFonts w:hint="eastAsia" w:ascii="宋体" w:hAnsi="宋体" w:eastAsia="宋体" w:cs="宋体"/>
              </w:rPr>
            </w:pPr>
            <w:r>
              <w:rPr>
                <w:rFonts w:hint="eastAsia" w:ascii="宋体" w:hAnsi="宋体" w:eastAsia="宋体" w:cs="宋体"/>
              </w:rPr>
              <w:t>5.建议定期公布经营结果，使员工对于自身的工作结果有清楚的认识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ind w:firstLine="420" w:firstLineChars="200"/>
              <w:rPr>
                <w:rFonts w:hint="eastAsia" w:ascii="宋体" w:hAnsi="宋体" w:eastAsia="宋体" w:cs="宋体"/>
              </w:rPr>
            </w:pPr>
            <w:r>
              <w:rPr>
                <w:rFonts w:hint="eastAsia" w:ascii="宋体" w:hAnsi="宋体" w:eastAsia="宋体" w:cs="宋体"/>
              </w:rPr>
              <w:t>6.建议每年都涨薪与个人业绩挂钩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ind w:firstLine="420" w:firstLineChars="200"/>
              <w:rPr>
                <w:rFonts w:hint="eastAsia" w:ascii="宋体" w:hAnsi="宋体" w:eastAsia="宋体" w:cs="宋体"/>
              </w:rPr>
            </w:pPr>
            <w:r>
              <w:rPr>
                <w:rFonts w:hint="eastAsia" w:ascii="宋体" w:hAnsi="宋体" w:eastAsia="宋体" w:cs="宋体"/>
              </w:rPr>
              <w:t>7.建议采取弹性工作时间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ind w:firstLine="420" w:firstLineChars="200"/>
              <w:rPr>
                <w:rFonts w:hint="eastAsia" w:ascii="宋体" w:hAnsi="宋体" w:eastAsia="宋体" w:cs="宋体"/>
              </w:rPr>
            </w:pPr>
            <w:r>
              <w:rPr>
                <w:rFonts w:hint="eastAsia" w:ascii="宋体" w:hAnsi="宋体" w:eastAsia="宋体" w:cs="宋体"/>
              </w:rPr>
              <w:t>8.建议加强管理人员的管理能力培养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ind w:firstLine="420" w:firstLineChars="200"/>
              <w:rPr>
                <w:rFonts w:hint="eastAsia" w:ascii="宋体" w:hAnsi="宋体" w:eastAsia="宋体" w:cs="宋体"/>
              </w:rPr>
            </w:pPr>
            <w:r>
              <w:rPr>
                <w:rFonts w:hint="eastAsia" w:ascii="宋体" w:hAnsi="宋体" w:eastAsia="宋体" w:cs="宋体"/>
              </w:rPr>
              <w:t>9.建议改善加强品牌宣传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ind w:firstLine="420" w:firstLineChars="200"/>
              <w:rPr>
                <w:rFonts w:hint="eastAsia" w:ascii="宋体" w:hAnsi="宋体" w:eastAsia="宋体" w:cs="宋体"/>
              </w:rPr>
            </w:pPr>
            <w:r>
              <w:rPr>
                <w:rFonts w:hint="eastAsia" w:ascii="宋体" w:hAnsi="宋体" w:eastAsia="宋体" w:cs="宋体"/>
              </w:rPr>
              <w:t>10.建议改善工作环境</w:t>
            </w:r>
          </w:p>
        </w:tc>
      </w:tr>
    </w:tbl>
    <w:p>
      <w:pPr>
        <w:ind w:firstLine="420" w:firstLineChars="200"/>
        <w:rPr>
          <w:rFonts w:hint="eastAsia" w:ascii="宋体" w:hAnsi="宋体" w:eastAsia="宋体" w:cs="宋体"/>
        </w:rPr>
      </w:pPr>
    </w:p>
    <w:p>
      <w:pPr>
        <w:pStyle w:val="7"/>
        <w:rPr>
          <w:rFonts w:hint="eastAsia" w:ascii="宋体" w:hAnsi="宋体" w:eastAsia="宋体" w:cs="宋体"/>
        </w:rPr>
      </w:pPr>
      <w:bookmarkStart w:id="21" w:name="_Toc528677680"/>
      <w:r>
        <w:rPr>
          <w:rFonts w:hint="eastAsia" w:ascii="宋体" w:hAnsi="宋体" w:eastAsia="宋体" w:cs="宋体"/>
        </w:rPr>
        <w:t>五、总结与综述</w:t>
      </w:r>
      <w:bookmarkEnd w:id="21"/>
    </w:p>
    <w:p>
      <w:pPr>
        <w:ind w:left="420" w:leftChars="200" w:firstLine="420" w:firstLineChars="200"/>
        <w:rPr>
          <w:rFonts w:hint="eastAsia" w:ascii="宋体" w:hAnsi="宋体" w:eastAsia="宋体" w:cs="宋体"/>
        </w:rPr>
      </w:pPr>
      <w:r>
        <w:rPr>
          <w:rFonts w:hint="eastAsia" w:ascii="宋体" w:hAnsi="宋体" w:eastAsia="宋体" w:cs="宋体"/>
        </w:rPr>
        <w:t>综合整体的内部薪酬调查结果，可以得出以下几个结论。</w:t>
      </w:r>
    </w:p>
    <w:p>
      <w:pPr>
        <w:ind w:left="420" w:leftChars="200" w:firstLine="420" w:firstLineChars="200"/>
        <w:rPr>
          <w:rFonts w:hint="eastAsia" w:ascii="宋体" w:hAnsi="宋体" w:eastAsia="宋体" w:cs="宋体"/>
        </w:rPr>
      </w:pPr>
      <w:r>
        <w:rPr>
          <w:rFonts w:hint="eastAsia" w:ascii="宋体" w:hAnsi="宋体" w:eastAsia="宋体" w:cs="宋体"/>
        </w:rPr>
        <w:t>员工对于公司薪酬中的基本收入、补充福利、内部公平性、薪酬发放的及时性与准确性等满意度比较高。</w:t>
      </w:r>
    </w:p>
    <w:p>
      <w:pPr>
        <w:ind w:left="420" w:leftChars="200" w:firstLine="420" w:firstLineChars="200"/>
        <w:rPr>
          <w:rFonts w:hint="eastAsia" w:ascii="宋体" w:hAnsi="宋体" w:eastAsia="宋体" w:cs="宋体"/>
        </w:rPr>
      </w:pPr>
      <w:r>
        <w:rPr>
          <w:rFonts w:hint="eastAsia" w:ascii="宋体" w:hAnsi="宋体" w:eastAsia="宋体" w:cs="宋体"/>
        </w:rPr>
        <w:t>员工对于公司薪酬中的激励性收入、薪酬结构、薪酬的外部公平性、薪酬制度、涨薪管理等满意度比较低。</w:t>
      </w:r>
    </w:p>
    <w:p>
      <w:pPr>
        <w:ind w:left="420" w:leftChars="200" w:firstLine="420" w:firstLineChars="200"/>
        <w:rPr>
          <w:rFonts w:hint="eastAsia" w:ascii="宋体" w:hAnsi="宋体" w:eastAsia="宋体" w:cs="宋体"/>
        </w:rPr>
      </w:pPr>
      <w:r>
        <w:rPr>
          <w:rFonts w:hint="eastAsia" w:ascii="宋体" w:hAnsi="宋体" w:eastAsia="宋体" w:cs="宋体"/>
        </w:rPr>
        <w:t>整体来看，员工对于公司的薪酬满意度不高，而且员工离职与薪酬有较大的关系。</w:t>
      </w:r>
    </w:p>
    <w:p>
      <w:pPr>
        <w:ind w:left="420" w:leftChars="200" w:firstLine="420" w:firstLineChars="200"/>
        <w:rPr>
          <w:rFonts w:hint="eastAsia" w:ascii="宋体" w:hAnsi="宋体" w:eastAsia="宋体" w:cs="宋体"/>
        </w:rPr>
      </w:pPr>
      <w:r>
        <w:rPr>
          <w:rFonts w:hint="eastAsia" w:ascii="宋体" w:hAnsi="宋体" w:eastAsia="宋体" w:cs="宋体"/>
        </w:rPr>
        <w:t>从这次调查中，可以看出公司薪酬管理主要存在以下几个问题。</w:t>
      </w:r>
    </w:p>
    <w:p>
      <w:pPr>
        <w:numPr>
          <w:ilvl w:val="0"/>
          <w:numId w:val="26"/>
        </w:numPr>
        <w:ind w:left="420" w:leftChars="200" w:firstLine="420" w:firstLineChars="200"/>
        <w:rPr>
          <w:rFonts w:hint="eastAsia" w:ascii="宋体" w:hAnsi="宋体" w:eastAsia="宋体" w:cs="宋体"/>
        </w:rPr>
      </w:pPr>
      <w:r>
        <w:rPr>
          <w:rFonts w:hint="eastAsia" w:ascii="宋体" w:hAnsi="宋体" w:eastAsia="宋体" w:cs="宋体"/>
        </w:rPr>
        <w:t>员工薪酬重点激励部分明显不足。薪酬对于员工来说，主要起保健和激励两方面的作用。目前，公司薪酬对于保健作用强调的比较多，或者做得比较好；但对于薪酬的激励作用发挥不足，导致员工付出的努力程度会大大降低。</w:t>
      </w:r>
    </w:p>
    <w:p>
      <w:pPr>
        <w:numPr>
          <w:ilvl w:val="0"/>
          <w:numId w:val="26"/>
        </w:numPr>
        <w:ind w:left="420" w:leftChars="200" w:firstLine="420" w:firstLineChars="200"/>
        <w:rPr>
          <w:rFonts w:hint="eastAsia" w:ascii="宋体" w:hAnsi="宋体" w:eastAsia="宋体" w:cs="宋体"/>
        </w:rPr>
      </w:pPr>
      <w:r>
        <w:rPr>
          <w:rFonts w:hint="eastAsia" w:ascii="宋体" w:hAnsi="宋体" w:eastAsia="宋体" w:cs="宋体"/>
        </w:rPr>
        <w:t>公司的薪酬水平与市场薪酬差距较大。从员工对于外部公平性的看法、员工离职的主要原因因为薪酬等可以看出，公司薪酬水平没有与市场薪酬水平保持一致，这会导致公司的优秀人才大量流失；同时，由于与市场薪酬的差异，在引进核心人才时也会面临较大困难。</w:t>
      </w:r>
    </w:p>
    <w:p>
      <w:pPr>
        <w:numPr>
          <w:ilvl w:val="0"/>
          <w:numId w:val="26"/>
        </w:numPr>
        <w:ind w:left="420" w:leftChars="200" w:firstLine="420" w:firstLineChars="200"/>
        <w:rPr>
          <w:rFonts w:hint="eastAsia" w:ascii="宋体" w:hAnsi="宋体" w:eastAsia="宋体" w:cs="宋体"/>
        </w:rPr>
      </w:pPr>
      <w:r>
        <w:rPr>
          <w:rFonts w:hint="eastAsia" w:ascii="宋体" w:hAnsi="宋体" w:eastAsia="宋体" w:cs="宋体"/>
        </w:rPr>
        <w:t>公司利益与员工个人利益的结合不紧密。员工作为公司的一员，其利益必然与公司的利益是紧密结合的，但公司目前没有好的机制将员工个人利益与公司的利益相结合，这与激励性薪酬少、涨薪与公司利润无关等因素有较大关系。</w:t>
      </w:r>
    </w:p>
    <w:p>
      <w:pPr>
        <w:ind w:firstLine="420" w:firstLineChars="200"/>
        <w:rPr>
          <w:rFonts w:hint="eastAsia" w:ascii="宋体" w:hAnsi="宋体" w:eastAsia="宋体" w:cs="宋体"/>
        </w:rPr>
      </w:pPr>
      <w:r>
        <w:rPr>
          <w:rFonts w:hint="eastAsia" w:ascii="宋体" w:hAnsi="宋体" w:eastAsia="宋体" w:cs="宋体"/>
        </w:rPr>
        <w:t>通过对调查结果的分析，针对发现的问题，对于薪酬建设提出以下建议。</w:t>
      </w:r>
    </w:p>
    <w:p>
      <w:pPr>
        <w:numPr>
          <w:ilvl w:val="0"/>
          <w:numId w:val="27"/>
        </w:numPr>
        <w:ind w:firstLine="420" w:firstLineChars="200"/>
        <w:rPr>
          <w:rFonts w:hint="eastAsia" w:ascii="宋体" w:hAnsi="宋体" w:eastAsia="宋体" w:cs="宋体"/>
        </w:rPr>
      </w:pPr>
      <w:r>
        <w:rPr>
          <w:rFonts w:hint="eastAsia" w:ascii="宋体" w:hAnsi="宋体" w:eastAsia="宋体" w:cs="宋体"/>
        </w:rPr>
        <w:t>建设激励性薪酬部分，包括建设各职位体系的绩效考核制度、加大绩效工资的比重等；</w:t>
      </w:r>
    </w:p>
    <w:p>
      <w:pPr>
        <w:numPr>
          <w:ilvl w:val="0"/>
          <w:numId w:val="27"/>
        </w:numPr>
        <w:ind w:firstLine="420" w:firstLineChars="200"/>
        <w:rPr>
          <w:rFonts w:hint="eastAsia" w:ascii="宋体" w:hAnsi="宋体" w:eastAsia="宋体" w:cs="宋体"/>
        </w:rPr>
      </w:pPr>
      <w:r>
        <w:rPr>
          <w:rFonts w:hint="eastAsia" w:ascii="宋体" w:hAnsi="宋体" w:eastAsia="宋体" w:cs="宋体"/>
        </w:rPr>
        <w:t>尽快进行市场薪酬调查，了解市场薪酬的真实情况及公司目前薪酬与市场薪酬的主要差距；</w:t>
      </w:r>
    </w:p>
    <w:p>
      <w:pPr>
        <w:numPr>
          <w:ilvl w:val="0"/>
          <w:numId w:val="27"/>
        </w:numPr>
        <w:ind w:firstLine="420" w:firstLineChars="200"/>
        <w:rPr>
          <w:rFonts w:hint="eastAsia" w:ascii="宋体" w:hAnsi="宋体" w:eastAsia="宋体" w:cs="宋体"/>
        </w:rPr>
      </w:pPr>
      <w:r>
        <w:rPr>
          <w:rFonts w:hint="eastAsia" w:ascii="宋体" w:hAnsi="宋体" w:eastAsia="宋体" w:cs="宋体"/>
        </w:rPr>
        <w:t>进行薪酬调查，对于公司的核心人才进行薪酬倾斜，以保留和激励核心人才；</w:t>
      </w:r>
    </w:p>
    <w:p>
      <w:pPr>
        <w:numPr>
          <w:ilvl w:val="0"/>
          <w:numId w:val="27"/>
        </w:numPr>
        <w:ind w:firstLine="420" w:firstLineChars="200"/>
        <w:rPr>
          <w:rFonts w:hint="eastAsia" w:ascii="宋体" w:hAnsi="宋体" w:eastAsia="宋体" w:cs="宋体"/>
        </w:rPr>
      </w:pPr>
      <w:r>
        <w:rPr>
          <w:rFonts w:hint="eastAsia" w:ascii="宋体" w:hAnsi="宋体" w:eastAsia="宋体" w:cs="宋体"/>
        </w:rPr>
        <w:t>加强公司利益与个人利益的结合，将激励性薪酬部分与公司利益的考核指标相结合。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auto"/>
    <w:pitch w:val="default"/>
    <w:sig w:usb0="E0002A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90501"/>
    <w:multiLevelType w:val="singleLevel"/>
    <w:tmpl w:val="5A290501"/>
    <w:lvl w:ilvl="0" w:tentative="0">
      <w:start w:val="1"/>
      <w:numFmt w:val="decimal"/>
      <w:suff w:val="space"/>
      <w:lvlText w:val="%1."/>
      <w:lvlJc w:val="left"/>
    </w:lvl>
  </w:abstractNum>
  <w:abstractNum w:abstractNumId="1">
    <w:nsid w:val="5A29104B"/>
    <w:multiLevelType w:val="singleLevel"/>
    <w:tmpl w:val="5A29104B"/>
    <w:lvl w:ilvl="0" w:tentative="0">
      <w:start w:val="1"/>
      <w:numFmt w:val="bullet"/>
      <w:lvlText w:val=""/>
      <w:lvlJc w:val="left"/>
      <w:pPr>
        <w:ind w:left="420" w:hanging="420"/>
      </w:pPr>
      <w:rPr>
        <w:rFonts w:hint="default" w:ascii="Wingdings" w:hAnsi="Wingdings"/>
      </w:rPr>
    </w:lvl>
  </w:abstractNum>
  <w:abstractNum w:abstractNumId="2">
    <w:nsid w:val="5A29107B"/>
    <w:multiLevelType w:val="singleLevel"/>
    <w:tmpl w:val="5A29107B"/>
    <w:lvl w:ilvl="0" w:tentative="0">
      <w:start w:val="1"/>
      <w:numFmt w:val="upperLetter"/>
      <w:suff w:val="nothing"/>
      <w:lvlText w:val="（%1）"/>
      <w:lvlJc w:val="left"/>
    </w:lvl>
  </w:abstractNum>
  <w:abstractNum w:abstractNumId="3">
    <w:nsid w:val="5A2910A6"/>
    <w:multiLevelType w:val="singleLevel"/>
    <w:tmpl w:val="5A2910A6"/>
    <w:lvl w:ilvl="0" w:tentative="0">
      <w:start w:val="1"/>
      <w:numFmt w:val="bullet"/>
      <w:lvlText w:val=""/>
      <w:lvlJc w:val="left"/>
      <w:pPr>
        <w:ind w:left="420" w:hanging="420"/>
      </w:pPr>
      <w:rPr>
        <w:rFonts w:hint="default" w:ascii="Wingdings" w:hAnsi="Wingdings"/>
      </w:rPr>
    </w:lvl>
  </w:abstractNum>
  <w:abstractNum w:abstractNumId="4">
    <w:nsid w:val="5A291251"/>
    <w:multiLevelType w:val="singleLevel"/>
    <w:tmpl w:val="5A291251"/>
    <w:lvl w:ilvl="0" w:tentative="0">
      <w:start w:val="1"/>
      <w:numFmt w:val="bullet"/>
      <w:lvlText w:val=""/>
      <w:lvlJc w:val="left"/>
      <w:pPr>
        <w:ind w:left="420" w:hanging="420"/>
      </w:pPr>
      <w:rPr>
        <w:rFonts w:hint="default" w:ascii="Wingdings" w:hAnsi="Wingdings"/>
      </w:rPr>
    </w:lvl>
  </w:abstractNum>
  <w:abstractNum w:abstractNumId="5">
    <w:nsid w:val="5A29128D"/>
    <w:multiLevelType w:val="singleLevel"/>
    <w:tmpl w:val="5A29128D"/>
    <w:lvl w:ilvl="0" w:tentative="0">
      <w:start w:val="1"/>
      <w:numFmt w:val="upperLetter"/>
      <w:suff w:val="nothing"/>
      <w:lvlText w:val="（%1）"/>
      <w:lvlJc w:val="left"/>
    </w:lvl>
  </w:abstractNum>
  <w:abstractNum w:abstractNumId="6">
    <w:nsid w:val="5A2913C9"/>
    <w:multiLevelType w:val="singleLevel"/>
    <w:tmpl w:val="5A2913C9"/>
    <w:lvl w:ilvl="0" w:tentative="0">
      <w:start w:val="1"/>
      <w:numFmt w:val="bullet"/>
      <w:lvlText w:val=""/>
      <w:lvlJc w:val="left"/>
      <w:pPr>
        <w:ind w:left="420" w:hanging="420"/>
      </w:pPr>
      <w:rPr>
        <w:rFonts w:hint="default" w:ascii="Wingdings" w:hAnsi="Wingdings"/>
      </w:rPr>
    </w:lvl>
  </w:abstractNum>
  <w:abstractNum w:abstractNumId="7">
    <w:nsid w:val="5A291416"/>
    <w:multiLevelType w:val="singleLevel"/>
    <w:tmpl w:val="5A291416"/>
    <w:lvl w:ilvl="0" w:tentative="0">
      <w:start w:val="1"/>
      <w:numFmt w:val="upperLetter"/>
      <w:suff w:val="nothing"/>
      <w:lvlText w:val="（%1）"/>
      <w:lvlJc w:val="left"/>
    </w:lvl>
  </w:abstractNum>
  <w:abstractNum w:abstractNumId="8">
    <w:nsid w:val="5A291537"/>
    <w:multiLevelType w:val="singleLevel"/>
    <w:tmpl w:val="5A291537"/>
    <w:lvl w:ilvl="0" w:tentative="0">
      <w:start w:val="1"/>
      <w:numFmt w:val="bullet"/>
      <w:lvlText w:val=""/>
      <w:lvlJc w:val="left"/>
      <w:pPr>
        <w:ind w:left="420" w:hanging="420"/>
      </w:pPr>
      <w:rPr>
        <w:rFonts w:hint="default" w:ascii="Wingdings" w:hAnsi="Wingdings"/>
      </w:rPr>
    </w:lvl>
  </w:abstractNum>
  <w:abstractNum w:abstractNumId="9">
    <w:nsid w:val="5A29156E"/>
    <w:multiLevelType w:val="singleLevel"/>
    <w:tmpl w:val="5A29156E"/>
    <w:lvl w:ilvl="0" w:tentative="0">
      <w:start w:val="1"/>
      <w:numFmt w:val="upperLetter"/>
      <w:suff w:val="nothing"/>
      <w:lvlText w:val="（%1）"/>
      <w:lvlJc w:val="left"/>
    </w:lvl>
  </w:abstractNum>
  <w:abstractNum w:abstractNumId="10">
    <w:nsid w:val="5A291735"/>
    <w:multiLevelType w:val="singleLevel"/>
    <w:tmpl w:val="5A291735"/>
    <w:lvl w:ilvl="0" w:tentative="0">
      <w:start w:val="1"/>
      <w:numFmt w:val="bullet"/>
      <w:lvlText w:val=""/>
      <w:lvlJc w:val="left"/>
      <w:pPr>
        <w:ind w:left="420" w:hanging="420"/>
      </w:pPr>
      <w:rPr>
        <w:rFonts w:hint="default" w:ascii="Wingdings" w:hAnsi="Wingdings"/>
      </w:rPr>
    </w:lvl>
  </w:abstractNum>
  <w:abstractNum w:abstractNumId="11">
    <w:nsid w:val="5A291773"/>
    <w:multiLevelType w:val="singleLevel"/>
    <w:tmpl w:val="5A291773"/>
    <w:lvl w:ilvl="0" w:tentative="0">
      <w:start w:val="1"/>
      <w:numFmt w:val="upperLetter"/>
      <w:suff w:val="nothing"/>
      <w:lvlText w:val="（%1）"/>
      <w:lvlJc w:val="left"/>
    </w:lvl>
  </w:abstractNum>
  <w:abstractNum w:abstractNumId="12">
    <w:nsid w:val="5A291898"/>
    <w:multiLevelType w:val="singleLevel"/>
    <w:tmpl w:val="5A291898"/>
    <w:lvl w:ilvl="0" w:tentative="0">
      <w:start w:val="1"/>
      <w:numFmt w:val="bullet"/>
      <w:lvlText w:val=""/>
      <w:lvlJc w:val="left"/>
      <w:pPr>
        <w:ind w:left="420" w:hanging="420"/>
      </w:pPr>
      <w:rPr>
        <w:rFonts w:hint="default" w:ascii="Wingdings" w:hAnsi="Wingdings"/>
      </w:rPr>
    </w:lvl>
  </w:abstractNum>
  <w:abstractNum w:abstractNumId="13">
    <w:nsid w:val="5A2918D2"/>
    <w:multiLevelType w:val="singleLevel"/>
    <w:tmpl w:val="5A2918D2"/>
    <w:lvl w:ilvl="0" w:tentative="0">
      <w:start w:val="1"/>
      <w:numFmt w:val="upperLetter"/>
      <w:suff w:val="nothing"/>
      <w:lvlText w:val="（%1）"/>
      <w:lvlJc w:val="left"/>
    </w:lvl>
  </w:abstractNum>
  <w:abstractNum w:abstractNumId="14">
    <w:nsid w:val="5A29198E"/>
    <w:multiLevelType w:val="singleLevel"/>
    <w:tmpl w:val="5A29198E"/>
    <w:lvl w:ilvl="0" w:tentative="0">
      <w:start w:val="1"/>
      <w:numFmt w:val="bullet"/>
      <w:lvlText w:val=""/>
      <w:lvlJc w:val="left"/>
      <w:pPr>
        <w:ind w:left="420" w:hanging="420"/>
      </w:pPr>
      <w:rPr>
        <w:rFonts w:hint="default" w:ascii="Wingdings" w:hAnsi="Wingdings"/>
      </w:rPr>
    </w:lvl>
  </w:abstractNum>
  <w:abstractNum w:abstractNumId="15">
    <w:nsid w:val="5A2919BA"/>
    <w:multiLevelType w:val="singleLevel"/>
    <w:tmpl w:val="5A2919BA"/>
    <w:lvl w:ilvl="0" w:tentative="0">
      <w:start w:val="1"/>
      <w:numFmt w:val="upperLetter"/>
      <w:suff w:val="nothing"/>
      <w:lvlText w:val="（%1）"/>
      <w:lvlJc w:val="left"/>
    </w:lvl>
  </w:abstractNum>
  <w:abstractNum w:abstractNumId="16">
    <w:nsid w:val="5A291ABB"/>
    <w:multiLevelType w:val="singleLevel"/>
    <w:tmpl w:val="5A291ABB"/>
    <w:lvl w:ilvl="0" w:tentative="0">
      <w:start w:val="1"/>
      <w:numFmt w:val="bullet"/>
      <w:lvlText w:val=""/>
      <w:lvlJc w:val="left"/>
      <w:pPr>
        <w:ind w:left="420" w:hanging="420"/>
      </w:pPr>
      <w:rPr>
        <w:rFonts w:hint="default" w:ascii="Wingdings" w:hAnsi="Wingdings"/>
      </w:rPr>
    </w:lvl>
  </w:abstractNum>
  <w:abstractNum w:abstractNumId="17">
    <w:nsid w:val="5A291AF9"/>
    <w:multiLevelType w:val="singleLevel"/>
    <w:tmpl w:val="5A291AF9"/>
    <w:lvl w:ilvl="0" w:tentative="0">
      <w:start w:val="1"/>
      <w:numFmt w:val="upperLetter"/>
      <w:suff w:val="nothing"/>
      <w:lvlText w:val="（%1）"/>
      <w:lvlJc w:val="left"/>
    </w:lvl>
  </w:abstractNum>
  <w:abstractNum w:abstractNumId="18">
    <w:nsid w:val="5A292210"/>
    <w:multiLevelType w:val="singleLevel"/>
    <w:tmpl w:val="5A292210"/>
    <w:lvl w:ilvl="0" w:tentative="0">
      <w:start w:val="1"/>
      <w:numFmt w:val="bullet"/>
      <w:lvlText w:val=""/>
      <w:lvlJc w:val="left"/>
      <w:pPr>
        <w:ind w:left="420" w:hanging="420"/>
      </w:pPr>
      <w:rPr>
        <w:rFonts w:hint="default" w:ascii="Wingdings" w:hAnsi="Wingdings"/>
      </w:rPr>
    </w:lvl>
  </w:abstractNum>
  <w:abstractNum w:abstractNumId="19">
    <w:nsid w:val="5A292259"/>
    <w:multiLevelType w:val="singleLevel"/>
    <w:tmpl w:val="5A292259"/>
    <w:lvl w:ilvl="0" w:tentative="0">
      <w:start w:val="1"/>
      <w:numFmt w:val="upperLetter"/>
      <w:suff w:val="nothing"/>
      <w:lvlText w:val="（%1）"/>
      <w:lvlJc w:val="left"/>
    </w:lvl>
  </w:abstractNum>
  <w:abstractNum w:abstractNumId="20">
    <w:nsid w:val="5A292333"/>
    <w:multiLevelType w:val="singleLevel"/>
    <w:tmpl w:val="5A292333"/>
    <w:lvl w:ilvl="0" w:tentative="0">
      <w:start w:val="1"/>
      <w:numFmt w:val="bullet"/>
      <w:lvlText w:val=""/>
      <w:lvlJc w:val="left"/>
      <w:pPr>
        <w:ind w:left="420" w:hanging="420"/>
      </w:pPr>
      <w:rPr>
        <w:rFonts w:hint="default" w:ascii="Wingdings" w:hAnsi="Wingdings"/>
      </w:rPr>
    </w:lvl>
  </w:abstractNum>
  <w:abstractNum w:abstractNumId="21">
    <w:nsid w:val="5A2923E9"/>
    <w:multiLevelType w:val="singleLevel"/>
    <w:tmpl w:val="5A2923E9"/>
    <w:lvl w:ilvl="0" w:tentative="0">
      <w:start w:val="1"/>
      <w:numFmt w:val="upperLetter"/>
      <w:suff w:val="nothing"/>
      <w:lvlText w:val="（%1）"/>
      <w:lvlJc w:val="left"/>
    </w:lvl>
  </w:abstractNum>
  <w:abstractNum w:abstractNumId="22">
    <w:nsid w:val="5A29250F"/>
    <w:multiLevelType w:val="singleLevel"/>
    <w:tmpl w:val="5A29250F"/>
    <w:lvl w:ilvl="0" w:tentative="0">
      <w:start w:val="1"/>
      <w:numFmt w:val="bullet"/>
      <w:lvlText w:val=""/>
      <w:lvlJc w:val="left"/>
      <w:pPr>
        <w:ind w:left="420" w:hanging="420"/>
      </w:pPr>
      <w:rPr>
        <w:rFonts w:hint="default" w:ascii="Wingdings" w:hAnsi="Wingdings"/>
      </w:rPr>
    </w:lvl>
  </w:abstractNum>
  <w:abstractNum w:abstractNumId="23">
    <w:nsid w:val="5A292551"/>
    <w:multiLevelType w:val="singleLevel"/>
    <w:tmpl w:val="5A292551"/>
    <w:lvl w:ilvl="0" w:tentative="0">
      <w:start w:val="1"/>
      <w:numFmt w:val="upperLetter"/>
      <w:suff w:val="nothing"/>
      <w:lvlText w:val="（%1）"/>
      <w:lvlJc w:val="left"/>
    </w:lvl>
  </w:abstractNum>
  <w:abstractNum w:abstractNumId="24">
    <w:nsid w:val="5A29262E"/>
    <w:multiLevelType w:val="singleLevel"/>
    <w:tmpl w:val="5A29262E"/>
    <w:lvl w:ilvl="0" w:tentative="0">
      <w:start w:val="1"/>
      <w:numFmt w:val="bullet"/>
      <w:lvlText w:val=""/>
      <w:lvlJc w:val="left"/>
      <w:pPr>
        <w:ind w:left="420" w:hanging="420"/>
      </w:pPr>
      <w:rPr>
        <w:rFonts w:hint="default" w:ascii="Wingdings" w:hAnsi="Wingdings"/>
      </w:rPr>
    </w:lvl>
  </w:abstractNum>
  <w:abstractNum w:abstractNumId="25">
    <w:nsid w:val="5A292889"/>
    <w:multiLevelType w:val="singleLevel"/>
    <w:tmpl w:val="5A292889"/>
    <w:lvl w:ilvl="0" w:tentative="0">
      <w:start w:val="1"/>
      <w:numFmt w:val="decimal"/>
      <w:suff w:val="nothing"/>
      <w:lvlText w:val="（%1）"/>
      <w:lvlJc w:val="left"/>
    </w:lvl>
  </w:abstractNum>
  <w:abstractNum w:abstractNumId="26">
    <w:nsid w:val="5A2929DB"/>
    <w:multiLevelType w:val="singleLevel"/>
    <w:tmpl w:val="5A2929DB"/>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270E18"/>
    <w:rsid w:val="002D3540"/>
    <w:rsid w:val="002D5918"/>
    <w:rsid w:val="003B48F3"/>
    <w:rsid w:val="00824382"/>
    <w:rsid w:val="00905DD8"/>
    <w:rsid w:val="00F50F84"/>
    <w:rsid w:val="04513855"/>
    <w:rsid w:val="14270E18"/>
    <w:rsid w:val="2F127BAF"/>
    <w:rsid w:val="334C51D8"/>
    <w:rsid w:val="4095290E"/>
    <w:rsid w:val="49DC1CF5"/>
    <w:rsid w:val="5B6444BF"/>
    <w:rsid w:val="610E3078"/>
    <w:rsid w:val="67FD33FD"/>
    <w:rsid w:val="73A21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eastAsia="微软雅黑" w:asciiTheme="minorHAnsi" w:hAnsiTheme="minorHAnsi" w:cstheme="minorBidi"/>
      <w:kern w:val="2"/>
      <w:sz w:val="21"/>
      <w:szCs w:val="24"/>
      <w:lang w:val="en-US" w:eastAsia="zh-CN" w:bidi="ar-SA"/>
    </w:rPr>
  </w:style>
  <w:style w:type="paragraph" w:styleId="2">
    <w:name w:val="heading 1"/>
    <w:basedOn w:val="1"/>
    <w:next w:val="1"/>
    <w:link w:val="17"/>
    <w:qFormat/>
    <w:uiPriority w:val="0"/>
    <w:pPr>
      <w:jc w:val="left"/>
      <w:outlineLvl w:val="0"/>
    </w:pPr>
    <w:rPr>
      <w:b/>
      <w:bCs/>
      <w:kern w:val="44"/>
      <w:sz w:val="24"/>
      <w:szCs w:val="44"/>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alloon Text"/>
    <w:basedOn w:val="1"/>
    <w:link w:val="12"/>
    <w:uiPriority w:val="0"/>
    <w:rPr>
      <w:sz w:val="18"/>
      <w:szCs w:val="18"/>
    </w:rPr>
  </w:style>
  <w:style w:type="paragraph" w:styleId="4">
    <w:name w:val="footer"/>
    <w:basedOn w:val="1"/>
    <w:link w:val="14"/>
    <w:uiPriority w:val="0"/>
    <w:pPr>
      <w:tabs>
        <w:tab w:val="center" w:pos="4153"/>
        <w:tab w:val="right" w:pos="8306"/>
      </w:tabs>
      <w:snapToGrid w:val="0"/>
      <w:jc w:val="left"/>
    </w:pPr>
    <w:rPr>
      <w:sz w:val="18"/>
      <w:szCs w:val="18"/>
    </w:rPr>
  </w:style>
  <w:style w:type="paragraph" w:styleId="5">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39"/>
  </w:style>
  <w:style w:type="paragraph" w:styleId="7">
    <w:name w:val="Title"/>
    <w:basedOn w:val="1"/>
    <w:next w:val="1"/>
    <w:link w:val="15"/>
    <w:qFormat/>
    <w:uiPriority w:val="0"/>
    <w:pPr>
      <w:jc w:val="left"/>
      <w:outlineLvl w:val="0"/>
    </w:pPr>
    <w:rPr>
      <w:rFonts w:asciiTheme="majorHAnsi" w:hAnsiTheme="majorHAnsi" w:cstheme="majorBidi"/>
      <w:b/>
      <w:bCs/>
      <w:sz w:val="28"/>
      <w:szCs w:val="32"/>
    </w:r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customStyle="1" w:styleId="12">
    <w:name w:val="批注框文本 Char"/>
    <w:basedOn w:val="10"/>
    <w:link w:val="3"/>
    <w:uiPriority w:val="0"/>
    <w:rPr>
      <w:kern w:val="2"/>
      <w:sz w:val="18"/>
      <w:szCs w:val="18"/>
    </w:rPr>
  </w:style>
  <w:style w:type="character" w:customStyle="1" w:styleId="13">
    <w:name w:val="页眉 Char"/>
    <w:basedOn w:val="10"/>
    <w:link w:val="5"/>
    <w:uiPriority w:val="0"/>
    <w:rPr>
      <w:kern w:val="2"/>
      <w:sz w:val="18"/>
      <w:szCs w:val="18"/>
    </w:rPr>
  </w:style>
  <w:style w:type="character" w:customStyle="1" w:styleId="14">
    <w:name w:val="页脚 Char"/>
    <w:basedOn w:val="10"/>
    <w:link w:val="4"/>
    <w:uiPriority w:val="0"/>
    <w:rPr>
      <w:kern w:val="2"/>
      <w:sz w:val="18"/>
      <w:szCs w:val="18"/>
    </w:rPr>
  </w:style>
  <w:style w:type="character" w:customStyle="1" w:styleId="15">
    <w:name w:val="标题 Char"/>
    <w:basedOn w:val="10"/>
    <w:link w:val="7"/>
    <w:uiPriority w:val="0"/>
    <w:rPr>
      <w:rFonts w:eastAsia="微软雅黑" w:asciiTheme="majorHAnsi" w:hAnsiTheme="majorHAnsi" w:cstheme="majorBidi"/>
      <w:b/>
      <w:bCs/>
      <w:kern w:val="2"/>
      <w:sz w:val="28"/>
      <w:szCs w:val="32"/>
    </w:rPr>
  </w:style>
  <w:style w:type="paragraph" w:styleId="16">
    <w:name w:val="List Paragraph"/>
    <w:basedOn w:val="1"/>
    <w:unhideWhenUsed/>
    <w:uiPriority w:val="99"/>
    <w:pPr>
      <w:ind w:firstLine="420" w:firstLineChars="200"/>
    </w:pPr>
  </w:style>
  <w:style w:type="character" w:customStyle="1" w:styleId="17">
    <w:name w:val="标题 1 Char"/>
    <w:basedOn w:val="10"/>
    <w:link w:val="2"/>
    <w:uiPriority w:val="0"/>
    <w:rPr>
      <w:rFonts w:eastAsia="微软雅黑"/>
      <w:b/>
      <w:bCs/>
      <w:kern w:val="44"/>
      <w:sz w:val="24"/>
      <w:szCs w:val="44"/>
    </w:rPr>
  </w:style>
  <w:style w:type="paragraph" w:customStyle="1" w:styleId="18">
    <w:name w:val="TOC Heading"/>
    <w:basedOn w:val="2"/>
    <w:next w:val="1"/>
    <w:semiHidden/>
    <w:unhideWhenUsed/>
    <w:qFormat/>
    <w:uiPriority w:val="39"/>
    <w:pPr>
      <w:keepNext/>
      <w:keepLines/>
      <w:widowControl/>
      <w:spacing w:before="480" w:line="276" w:lineRule="auto"/>
      <w:outlineLvl w:val="9"/>
    </w:pPr>
    <w:rPr>
      <w:rFonts w:asciiTheme="majorHAnsi" w:hAnsiTheme="majorHAnsi" w:eastAsiaTheme="majorEastAsia" w:cstheme="majorBidi"/>
      <w:color w:val="2E75B6"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6.xml"/><Relationship Id="rId8" Type="http://schemas.openxmlformats.org/officeDocument/2006/relationships/chart" Target="charts/chart5.xml"/><Relationship Id="rId7" Type="http://schemas.openxmlformats.org/officeDocument/2006/relationships/chart" Target="charts/chart4.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13.xml"/><Relationship Id="rId15" Type="http://schemas.openxmlformats.org/officeDocument/2006/relationships/chart" Target="charts/chart12.xml"/><Relationship Id="rId14" Type="http://schemas.openxmlformats.org/officeDocument/2006/relationships/chart" Target="charts/chart11.xml"/><Relationship Id="rId13" Type="http://schemas.openxmlformats.org/officeDocument/2006/relationships/chart" Target="charts/chart10.xml"/><Relationship Id="rId12" Type="http://schemas.openxmlformats.org/officeDocument/2006/relationships/chart" Target="charts/chart9.xml"/><Relationship Id="rId11" Type="http://schemas.openxmlformats.org/officeDocument/2006/relationships/chart" Target="charts/chart8.xml"/><Relationship Id="rId10" Type="http://schemas.openxmlformats.org/officeDocument/2006/relationships/chart" Target="charts/chart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人员分布</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人员分布</c:v>
                </c:pt>
              </c:strCache>
            </c:strRef>
          </c:tx>
          <c:explosion val="0"/>
          <c:dPt>
            <c:idx val="0"/>
            <c:bubble3D val="0"/>
            <c:spPr>
              <a:solidFill>
                <a:schemeClr val="accent1"/>
              </a:solidFill>
              <a:ln w="19050">
                <a:solidFill>
                  <a:schemeClr val="lt1"/>
                </a:solidFill>
              </a:ln>
              <a:effectLst/>
            </c:spPr>
          </c:dPt>
          <c:dPt>
            <c:idx val="1"/>
            <c:bubble3D val="0"/>
            <c:spPr>
              <a:solidFill>
                <a:schemeClr val="accent3"/>
              </a:solidFill>
              <a:ln w="19050">
                <a:solidFill>
                  <a:schemeClr val="lt1"/>
                </a:solidFill>
              </a:ln>
              <a:effectLst/>
            </c:spPr>
          </c:dPt>
          <c:dPt>
            <c:idx val="2"/>
            <c:bubble3D val="0"/>
            <c:spPr>
              <a:solidFill>
                <a:schemeClr val="accent5"/>
              </a:solidFill>
              <a:ln w="19050">
                <a:solidFill>
                  <a:schemeClr val="lt1"/>
                </a:solidFill>
              </a:ln>
              <a:effectLst/>
            </c:spPr>
          </c:dPt>
          <c:dPt>
            <c:idx val="3"/>
            <c:bubble3D val="0"/>
            <c:spPr>
              <a:solidFill>
                <a:schemeClr val="accent1">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高级管理级</c:v>
                </c:pt>
                <c:pt idx="1">
                  <c:v>中层管理级</c:v>
                </c:pt>
                <c:pt idx="2">
                  <c:v>初级管理级</c:v>
                </c:pt>
                <c:pt idx="3">
                  <c:v>员工级</c:v>
                </c:pt>
              </c:strCache>
            </c:strRef>
          </c:cat>
          <c:val>
            <c:numRef>
              <c:f>Sheet1!$B$2:$B$5</c:f>
              <c:numCache>
                <c:formatCode>General</c:formatCode>
                <c:ptCount val="4"/>
                <c:pt idx="0">
                  <c:v>8</c:v>
                </c:pt>
                <c:pt idx="1">
                  <c:v>43</c:v>
                </c:pt>
                <c:pt idx="2">
                  <c:v>71</c:v>
                </c:pt>
                <c:pt idx="3">
                  <c:v>521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非常公正公平</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Sheet1!$A$2</c:f>
              <c:numCache>
                <c:formatCode>General</c:formatCode>
                <c:ptCount val="1"/>
              </c:numCache>
            </c:numRef>
          </c:cat>
          <c:val>
            <c:numRef>
              <c:f>Sheet1!$B$2</c:f>
              <c:numCache>
                <c:formatCode>0%</c:formatCode>
                <c:ptCount val="1"/>
                <c:pt idx="0">
                  <c:v>0.09</c:v>
                </c:pt>
              </c:numCache>
            </c:numRef>
          </c:val>
        </c:ser>
        <c:ser>
          <c:idx val="1"/>
          <c:order val="1"/>
          <c:tx>
            <c:strRef>
              <c:f>Sheet1!$C$1</c:f>
              <c:strCache>
                <c:ptCount val="1"/>
                <c:pt idx="0">
                  <c:v>比较公正公平</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Sheet1!$A$2</c:f>
              <c:numCache>
                <c:formatCode>General</c:formatCode>
                <c:ptCount val="1"/>
              </c:numCache>
            </c:numRef>
          </c:cat>
          <c:val>
            <c:numRef>
              <c:f>Sheet1!$C$2</c:f>
              <c:numCache>
                <c:formatCode>0%</c:formatCode>
                <c:ptCount val="1"/>
                <c:pt idx="0">
                  <c:v>0.13</c:v>
                </c:pt>
              </c:numCache>
            </c:numRef>
          </c:val>
        </c:ser>
        <c:ser>
          <c:idx val="2"/>
          <c:order val="2"/>
          <c:tx>
            <c:strRef>
              <c:f>Sheet1!$D$1</c:f>
              <c:strCache>
                <c:ptCount val="1"/>
                <c:pt idx="0">
                  <c:v>不确定</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Sheet1!$A$2</c:f>
              <c:numCache>
                <c:formatCode>General</c:formatCode>
                <c:ptCount val="1"/>
              </c:numCache>
            </c:numRef>
          </c:cat>
          <c:val>
            <c:numRef>
              <c:f>Sheet1!$D$2</c:f>
              <c:numCache>
                <c:formatCode>0%</c:formatCode>
                <c:ptCount val="1"/>
                <c:pt idx="0">
                  <c:v>0.21</c:v>
                </c:pt>
              </c:numCache>
            </c:numRef>
          </c:val>
        </c:ser>
        <c:ser>
          <c:idx val="3"/>
          <c:order val="3"/>
          <c:tx>
            <c:strRef>
              <c:f>Sheet1!$E$1</c:f>
              <c:strCache>
                <c:ptCount val="1"/>
                <c:pt idx="0">
                  <c:v>不太公正公平</c:v>
                </c:pt>
              </c:strCache>
            </c:strRef>
          </c:tx>
          <c:spPr>
            <a:solidFill>
              <a:schemeClr val="accent4"/>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Sheet1!$A$2</c:f>
              <c:numCache>
                <c:formatCode>General</c:formatCode>
                <c:ptCount val="1"/>
              </c:numCache>
            </c:numRef>
          </c:cat>
          <c:val>
            <c:numRef>
              <c:f>Sheet1!$E$2</c:f>
              <c:numCache>
                <c:formatCode>0%</c:formatCode>
                <c:ptCount val="1"/>
                <c:pt idx="0">
                  <c:v>0.35</c:v>
                </c:pt>
              </c:numCache>
            </c:numRef>
          </c:val>
        </c:ser>
        <c:ser>
          <c:idx val="4"/>
          <c:order val="4"/>
          <c:tx>
            <c:strRef>
              <c:f>Sheet1!$F$1</c:f>
              <c:strCache>
                <c:ptCount val="1"/>
                <c:pt idx="0">
                  <c:v>很不公正公平</c:v>
                </c:pt>
              </c:strCache>
            </c:strRef>
          </c:tx>
          <c:spPr>
            <a:solidFill>
              <a:schemeClr val="accent5"/>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Sheet1!$A$2</c:f>
              <c:numCache>
                <c:formatCode>General</c:formatCode>
                <c:ptCount val="1"/>
              </c:numCache>
            </c:numRef>
          </c:cat>
          <c:val>
            <c:numRef>
              <c:f>Sheet1!$F$2</c:f>
              <c:numCache>
                <c:formatCode>0%</c:formatCode>
                <c:ptCount val="1"/>
                <c:pt idx="0">
                  <c:v>0.22</c:v>
                </c:pt>
              </c:numCache>
            </c:numRef>
          </c:val>
        </c:ser>
        <c:dLbls>
          <c:showLegendKey val="0"/>
          <c:showVal val="1"/>
          <c:showCatName val="0"/>
          <c:showSerName val="0"/>
          <c:showPercent val="0"/>
          <c:showBubbleSize val="0"/>
        </c:dLbls>
        <c:gapWidth val="219"/>
        <c:overlap val="-27"/>
        <c:axId val="401429248"/>
        <c:axId val="401430784"/>
      </c:barChart>
      <c:catAx>
        <c:axId val="401429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1430784"/>
        <c:crosses val="autoZero"/>
        <c:auto val="1"/>
        <c:lblAlgn val="ctr"/>
        <c:lblOffset val="100"/>
        <c:noMultiLvlLbl val="0"/>
      </c:catAx>
      <c:valAx>
        <c:axId val="40143078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142924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非常及时准确</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Sheet1!$A$2</c:f>
              <c:numCache>
                <c:formatCode>General</c:formatCode>
                <c:ptCount val="1"/>
              </c:numCache>
            </c:numRef>
          </c:cat>
          <c:val>
            <c:numRef>
              <c:f>Sheet1!$B$2</c:f>
              <c:numCache>
                <c:formatCode>0%</c:formatCode>
                <c:ptCount val="1"/>
                <c:pt idx="0">
                  <c:v>0.39</c:v>
                </c:pt>
              </c:numCache>
            </c:numRef>
          </c:val>
        </c:ser>
        <c:ser>
          <c:idx val="1"/>
          <c:order val="1"/>
          <c:tx>
            <c:strRef>
              <c:f>Sheet1!$C$1</c:f>
              <c:strCache>
                <c:ptCount val="1"/>
                <c:pt idx="0">
                  <c:v>基本及时准确</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Sheet1!$A$2</c:f>
              <c:numCache>
                <c:formatCode>General</c:formatCode>
                <c:ptCount val="1"/>
              </c:numCache>
            </c:numRef>
          </c:cat>
          <c:val>
            <c:numRef>
              <c:f>Sheet1!$C$2</c:f>
              <c:numCache>
                <c:formatCode>0%</c:formatCode>
                <c:ptCount val="1"/>
                <c:pt idx="0">
                  <c:v>0.45</c:v>
                </c:pt>
              </c:numCache>
            </c:numRef>
          </c:val>
        </c:ser>
        <c:ser>
          <c:idx val="2"/>
          <c:order val="2"/>
          <c:tx>
            <c:strRef>
              <c:f>Sheet1!$D$1</c:f>
              <c:strCache>
                <c:ptCount val="1"/>
                <c:pt idx="0">
                  <c:v>不确定</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Sheet1!$A$2</c:f>
              <c:numCache>
                <c:formatCode>General</c:formatCode>
                <c:ptCount val="1"/>
              </c:numCache>
            </c:numRef>
          </c:cat>
          <c:val>
            <c:numRef>
              <c:f>Sheet1!$D$2</c:f>
              <c:numCache>
                <c:formatCode>0%</c:formatCode>
                <c:ptCount val="1"/>
                <c:pt idx="0">
                  <c:v>0.02</c:v>
                </c:pt>
              </c:numCache>
            </c:numRef>
          </c:val>
        </c:ser>
        <c:ser>
          <c:idx val="3"/>
          <c:order val="3"/>
          <c:tx>
            <c:strRef>
              <c:f>Sheet1!$E$1</c:f>
              <c:strCache>
                <c:ptCount val="1"/>
                <c:pt idx="0">
                  <c:v>不够及时准确</c:v>
                </c:pt>
              </c:strCache>
            </c:strRef>
          </c:tx>
          <c:spPr>
            <a:solidFill>
              <a:schemeClr val="accent4"/>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Sheet1!$A$2</c:f>
              <c:numCache>
                <c:formatCode>General</c:formatCode>
                <c:ptCount val="1"/>
              </c:numCache>
            </c:numRef>
          </c:cat>
          <c:val>
            <c:numRef>
              <c:f>Sheet1!$E$2</c:f>
              <c:numCache>
                <c:formatCode>0%</c:formatCode>
                <c:ptCount val="1"/>
                <c:pt idx="0">
                  <c:v>0.07</c:v>
                </c:pt>
              </c:numCache>
            </c:numRef>
          </c:val>
        </c:ser>
        <c:ser>
          <c:idx val="4"/>
          <c:order val="4"/>
          <c:tx>
            <c:strRef>
              <c:f>Sheet1!$F$1</c:f>
              <c:strCache>
                <c:ptCount val="1"/>
                <c:pt idx="0">
                  <c:v>经常拖欠</c:v>
                </c:pt>
              </c:strCache>
            </c:strRef>
          </c:tx>
          <c:spPr>
            <a:solidFill>
              <a:schemeClr val="accent5"/>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Sheet1!$A$2</c:f>
              <c:numCache>
                <c:formatCode>General</c:formatCode>
                <c:ptCount val="1"/>
              </c:numCache>
            </c:numRef>
          </c:cat>
          <c:val>
            <c:numRef>
              <c:f>Sheet1!$F$2</c:f>
              <c:numCache>
                <c:formatCode>0%</c:formatCode>
                <c:ptCount val="1"/>
                <c:pt idx="0">
                  <c:v>0.07</c:v>
                </c:pt>
              </c:numCache>
            </c:numRef>
          </c:val>
        </c:ser>
        <c:dLbls>
          <c:showLegendKey val="0"/>
          <c:showVal val="1"/>
          <c:showCatName val="0"/>
          <c:showSerName val="0"/>
          <c:showPercent val="0"/>
          <c:showBubbleSize val="0"/>
        </c:dLbls>
        <c:gapWidth val="219"/>
        <c:overlap val="-27"/>
        <c:axId val="401464320"/>
        <c:axId val="401552128"/>
      </c:barChart>
      <c:catAx>
        <c:axId val="401464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1552128"/>
        <c:crosses val="autoZero"/>
        <c:auto val="1"/>
        <c:lblAlgn val="ctr"/>
        <c:lblOffset val="100"/>
        <c:noMultiLvlLbl val="0"/>
      </c:catAx>
      <c:valAx>
        <c:axId val="4015521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146432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lineChart>
        <c:grouping val="stacked"/>
        <c:varyColors val="0"/>
        <c:ser>
          <c:idx val="0"/>
          <c:order val="0"/>
          <c:tx>
            <c:strRef>
              <c:f>Sheet1!$B$1</c:f>
              <c:strCache>
                <c:ptCount val="1"/>
                <c:pt idx="0">
                  <c:v/>
                </c:pt>
              </c:strCache>
            </c:strRef>
          </c:tx>
          <c:spPr>
            <a:ln w="28575" cap="rnd" cmpd="sng" algn="ctr">
              <a:solidFill>
                <a:schemeClr val="accent1"/>
              </a:solidFill>
              <a:prstDash val="solid"/>
              <a:round/>
            </a:ln>
            <a:effectLst/>
          </c:spPr>
          <c:marker>
            <c:symbol val="circle"/>
            <c:size val="5"/>
            <c:spPr>
              <a:solidFill>
                <a:schemeClr val="accent1"/>
              </a:solidFill>
              <a:ln w="9525" cap="flat" cmpd="sng" algn="ctr">
                <a:solidFill>
                  <a:schemeClr val="accent1"/>
                </a:solidFill>
                <a:prstDash val="solid"/>
                <a:round/>
              </a:ln>
              <a:effectLst/>
            </c:spPr>
          </c:marke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Sheet1!$A$2:$A$6</c:f>
              <c:strCache>
                <c:ptCount val="5"/>
                <c:pt idx="0">
                  <c:v>与利润很同步</c:v>
                </c:pt>
                <c:pt idx="1">
                  <c:v>与利润较同步</c:v>
                </c:pt>
                <c:pt idx="2">
                  <c:v>不确定</c:v>
                </c:pt>
                <c:pt idx="3">
                  <c:v>与利润不同步</c:v>
                </c:pt>
                <c:pt idx="4">
                  <c:v>与利润无关</c:v>
                </c:pt>
              </c:strCache>
            </c:strRef>
          </c:cat>
          <c:val>
            <c:numRef>
              <c:f>Sheet1!$B$2:$B$6</c:f>
              <c:numCache>
                <c:formatCode>0%</c:formatCode>
                <c:ptCount val="5"/>
                <c:pt idx="0">
                  <c:v>0.04</c:v>
                </c:pt>
                <c:pt idx="1">
                  <c:v>0.08</c:v>
                </c:pt>
                <c:pt idx="2">
                  <c:v>0.39</c:v>
                </c:pt>
                <c:pt idx="3">
                  <c:v>0.42</c:v>
                </c:pt>
                <c:pt idx="4">
                  <c:v>0.07</c:v>
                </c:pt>
              </c:numCache>
            </c:numRef>
          </c:val>
          <c:smooth val="0"/>
        </c:ser>
        <c:dLbls>
          <c:showLegendKey val="0"/>
          <c:showVal val="1"/>
          <c:showCatName val="0"/>
          <c:showSerName val="0"/>
          <c:showPercent val="0"/>
          <c:showBubbleSize val="0"/>
        </c:dLbls>
        <c:marker val="1"/>
        <c:smooth val="0"/>
        <c:axId val="400907648"/>
        <c:axId val="400931072"/>
      </c:lineChart>
      <c:catAx>
        <c:axId val="40090764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0931072"/>
        <c:crosses val="autoZero"/>
        <c:auto val="1"/>
        <c:lblAlgn val="ctr"/>
        <c:lblOffset val="100"/>
        <c:noMultiLvlLbl val="0"/>
      </c:catAx>
      <c:valAx>
        <c:axId val="40093107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0907648"/>
        <c:crosses val="autoZero"/>
        <c:crossBetween val="between"/>
      </c:valAx>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非常相关</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Sheet1!$A$2</c:f>
              <c:numCache>
                <c:formatCode>General</c:formatCode>
                <c:ptCount val="1"/>
              </c:numCache>
            </c:numRef>
          </c:cat>
          <c:val>
            <c:numRef>
              <c:f>Sheet1!$B$2</c:f>
              <c:numCache>
                <c:formatCode>0%</c:formatCode>
                <c:ptCount val="1"/>
                <c:pt idx="0">
                  <c:v>0.39</c:v>
                </c:pt>
              </c:numCache>
            </c:numRef>
          </c:val>
        </c:ser>
        <c:ser>
          <c:idx val="1"/>
          <c:order val="1"/>
          <c:tx>
            <c:strRef>
              <c:f>Sheet1!$C$1</c:f>
              <c:strCache>
                <c:ptCount val="1"/>
                <c:pt idx="0">
                  <c:v>比较相关</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Sheet1!$A$2</c:f>
              <c:numCache>
                <c:formatCode>General</c:formatCode>
                <c:ptCount val="1"/>
              </c:numCache>
            </c:numRef>
          </c:cat>
          <c:val>
            <c:numRef>
              <c:f>Sheet1!$C$2</c:f>
              <c:numCache>
                <c:formatCode>0%</c:formatCode>
                <c:ptCount val="1"/>
                <c:pt idx="0">
                  <c:v>0.34</c:v>
                </c:pt>
              </c:numCache>
            </c:numRef>
          </c:val>
        </c:ser>
        <c:ser>
          <c:idx val="2"/>
          <c:order val="2"/>
          <c:tx>
            <c:strRef>
              <c:f>Sheet1!$D$1</c:f>
              <c:strCache>
                <c:ptCount val="1"/>
                <c:pt idx="0">
                  <c:v>不确定</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Sheet1!$A$2</c:f>
              <c:numCache>
                <c:formatCode>General</c:formatCode>
                <c:ptCount val="1"/>
              </c:numCache>
            </c:numRef>
          </c:cat>
          <c:val>
            <c:numRef>
              <c:f>Sheet1!$D$2</c:f>
              <c:numCache>
                <c:formatCode>0%</c:formatCode>
                <c:ptCount val="1"/>
                <c:pt idx="0">
                  <c:v>0.01</c:v>
                </c:pt>
              </c:numCache>
            </c:numRef>
          </c:val>
        </c:ser>
        <c:ser>
          <c:idx val="3"/>
          <c:order val="3"/>
          <c:tx>
            <c:strRef>
              <c:f>Sheet1!$E$1</c:f>
              <c:strCache>
                <c:ptCount val="1"/>
                <c:pt idx="0">
                  <c:v>比较无关</c:v>
                </c:pt>
              </c:strCache>
            </c:strRef>
          </c:tx>
          <c:spPr>
            <a:solidFill>
              <a:schemeClr val="accent4"/>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Sheet1!$A$2</c:f>
              <c:numCache>
                <c:formatCode>General</c:formatCode>
                <c:ptCount val="1"/>
              </c:numCache>
            </c:numRef>
          </c:cat>
          <c:val>
            <c:numRef>
              <c:f>Sheet1!$E$2</c:f>
              <c:numCache>
                <c:formatCode>0%</c:formatCode>
                <c:ptCount val="1"/>
                <c:pt idx="0">
                  <c:v>0.11</c:v>
                </c:pt>
              </c:numCache>
            </c:numRef>
          </c:val>
        </c:ser>
        <c:ser>
          <c:idx val="4"/>
          <c:order val="4"/>
          <c:tx>
            <c:strRef>
              <c:f>Sheet1!$F$1</c:f>
              <c:strCache>
                <c:ptCount val="1"/>
                <c:pt idx="0">
                  <c:v>绝对无关</c:v>
                </c:pt>
              </c:strCache>
            </c:strRef>
          </c:tx>
          <c:spPr>
            <a:solidFill>
              <a:schemeClr val="accent5"/>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Sheet1!$A$2</c:f>
              <c:numCache>
                <c:formatCode>General</c:formatCode>
                <c:ptCount val="1"/>
              </c:numCache>
            </c:numRef>
          </c:cat>
          <c:val>
            <c:numRef>
              <c:f>Sheet1!$F$2</c:f>
              <c:numCache>
                <c:formatCode>0%</c:formatCode>
                <c:ptCount val="1"/>
                <c:pt idx="0">
                  <c:v>0.15</c:v>
                </c:pt>
              </c:numCache>
            </c:numRef>
          </c:val>
        </c:ser>
        <c:dLbls>
          <c:showLegendKey val="0"/>
          <c:showVal val="1"/>
          <c:showCatName val="0"/>
          <c:showSerName val="0"/>
          <c:showPercent val="0"/>
          <c:showBubbleSize val="0"/>
        </c:dLbls>
        <c:gapWidth val="219"/>
        <c:overlap val="-27"/>
        <c:axId val="403086336"/>
        <c:axId val="404116224"/>
      </c:barChart>
      <c:catAx>
        <c:axId val="403086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4116224"/>
        <c:crosses val="autoZero"/>
        <c:auto val="1"/>
        <c:lblAlgn val="ctr"/>
        <c:lblOffset val="100"/>
        <c:noMultiLvlLbl val="0"/>
      </c:catAx>
      <c:valAx>
        <c:axId val="40411622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308633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在司时间分布</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Sheet1!$A$2:$A$6</c:f>
              <c:strCache>
                <c:ptCount val="5"/>
                <c:pt idx="0">
                  <c:v>半年以内</c:v>
                </c:pt>
                <c:pt idx="1">
                  <c:v>半年至两年</c:v>
                </c:pt>
                <c:pt idx="2">
                  <c:v>两年至五年</c:v>
                </c:pt>
                <c:pt idx="3">
                  <c:v>五年至八年</c:v>
                </c:pt>
                <c:pt idx="4">
                  <c:v>八年以上</c:v>
                </c:pt>
              </c:strCache>
            </c:strRef>
          </c:cat>
          <c:val>
            <c:numRef>
              <c:f>Sheet1!$B$2:$B$6</c:f>
              <c:numCache>
                <c:formatCode>General</c:formatCode>
                <c:ptCount val="5"/>
                <c:pt idx="0">
                  <c:v>78</c:v>
                </c:pt>
                <c:pt idx="1">
                  <c:v>121</c:v>
                </c:pt>
                <c:pt idx="2">
                  <c:v>154</c:v>
                </c:pt>
                <c:pt idx="3">
                  <c:v>198</c:v>
                </c:pt>
                <c:pt idx="4">
                  <c:v>92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非常满意</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Sheet1!$A$2</c:f>
              <c:numCache>
                <c:formatCode>General</c:formatCode>
                <c:ptCount val="1"/>
              </c:numCache>
            </c:numRef>
          </c:cat>
          <c:val>
            <c:numRef>
              <c:f>Sheet1!$B$2</c:f>
              <c:numCache>
                <c:formatCode>0%</c:formatCode>
                <c:ptCount val="1"/>
                <c:pt idx="0">
                  <c:v>0.12</c:v>
                </c:pt>
              </c:numCache>
            </c:numRef>
          </c:val>
        </c:ser>
        <c:ser>
          <c:idx val="1"/>
          <c:order val="1"/>
          <c:tx>
            <c:strRef>
              <c:f>Sheet1!$C$1</c:f>
              <c:strCache>
                <c:ptCount val="1"/>
                <c:pt idx="0">
                  <c:v>较满意</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Sheet1!$A$2</c:f>
              <c:numCache>
                <c:formatCode>General</c:formatCode>
                <c:ptCount val="1"/>
              </c:numCache>
            </c:numRef>
          </c:cat>
          <c:val>
            <c:numRef>
              <c:f>Sheet1!$C$2</c:f>
              <c:numCache>
                <c:formatCode>0%</c:formatCode>
                <c:ptCount val="1"/>
                <c:pt idx="0">
                  <c:v>0.42</c:v>
                </c:pt>
              </c:numCache>
            </c:numRef>
          </c:val>
        </c:ser>
        <c:ser>
          <c:idx val="2"/>
          <c:order val="2"/>
          <c:tx>
            <c:strRef>
              <c:f>Sheet1!$D$1</c:f>
              <c:strCache>
                <c:ptCount val="1"/>
                <c:pt idx="0">
                  <c:v>不确定</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Sheet1!$A$2</c:f>
              <c:numCache>
                <c:formatCode>General</c:formatCode>
                <c:ptCount val="1"/>
              </c:numCache>
            </c:numRef>
          </c:cat>
          <c:val>
            <c:numRef>
              <c:f>Sheet1!$D$2</c:f>
              <c:numCache>
                <c:formatCode>0%</c:formatCode>
                <c:ptCount val="1"/>
                <c:pt idx="0">
                  <c:v>0.08</c:v>
                </c:pt>
              </c:numCache>
            </c:numRef>
          </c:val>
        </c:ser>
        <c:ser>
          <c:idx val="3"/>
          <c:order val="3"/>
          <c:tx>
            <c:strRef>
              <c:f>Sheet1!$E$1</c:f>
              <c:strCache>
                <c:ptCount val="1"/>
                <c:pt idx="0">
                  <c:v>不满意</c:v>
                </c:pt>
              </c:strCache>
            </c:strRef>
          </c:tx>
          <c:spPr>
            <a:solidFill>
              <a:schemeClr val="accent4"/>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Sheet1!$A$2</c:f>
              <c:numCache>
                <c:formatCode>General</c:formatCode>
                <c:ptCount val="1"/>
              </c:numCache>
            </c:numRef>
          </c:cat>
          <c:val>
            <c:numRef>
              <c:f>Sheet1!$E$2</c:f>
              <c:numCache>
                <c:formatCode>0%</c:formatCode>
                <c:ptCount val="1"/>
                <c:pt idx="0">
                  <c:v>0.21</c:v>
                </c:pt>
              </c:numCache>
            </c:numRef>
          </c:val>
        </c:ser>
        <c:ser>
          <c:idx val="4"/>
          <c:order val="4"/>
          <c:tx>
            <c:strRef>
              <c:f>Sheet1!$F$1</c:f>
              <c:strCache>
                <c:ptCount val="1"/>
                <c:pt idx="0">
                  <c:v>非常不满意</c:v>
                </c:pt>
              </c:strCache>
            </c:strRef>
          </c:tx>
          <c:spPr>
            <a:solidFill>
              <a:schemeClr val="accent5"/>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Sheet1!$A$2</c:f>
              <c:numCache>
                <c:formatCode>General</c:formatCode>
                <c:ptCount val="1"/>
              </c:numCache>
            </c:numRef>
          </c:cat>
          <c:val>
            <c:numRef>
              <c:f>Sheet1!$F$2</c:f>
              <c:numCache>
                <c:formatCode>0%</c:formatCode>
                <c:ptCount val="1"/>
                <c:pt idx="0">
                  <c:v>0.17</c:v>
                </c:pt>
              </c:numCache>
            </c:numRef>
          </c:val>
        </c:ser>
        <c:dLbls>
          <c:showLegendKey val="0"/>
          <c:showVal val="1"/>
          <c:showCatName val="0"/>
          <c:showSerName val="0"/>
          <c:showPercent val="0"/>
          <c:showBubbleSize val="0"/>
        </c:dLbls>
        <c:gapWidth val="219"/>
        <c:overlap val="-27"/>
        <c:axId val="399013760"/>
        <c:axId val="399015296"/>
      </c:barChart>
      <c:catAx>
        <c:axId val="399013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9015296"/>
        <c:crosses val="autoZero"/>
        <c:auto val="1"/>
        <c:lblAlgn val="ctr"/>
        <c:lblOffset val="100"/>
        <c:noMultiLvlLbl val="0"/>
      </c:catAx>
      <c:valAx>
        <c:axId val="39901529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901376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非常合理</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Sheet1!$A$2</c:f>
              <c:numCache>
                <c:formatCode>General</c:formatCode>
                <c:ptCount val="1"/>
              </c:numCache>
            </c:numRef>
          </c:cat>
          <c:val>
            <c:numRef>
              <c:f>Sheet1!$B$2</c:f>
              <c:numCache>
                <c:formatCode>0%</c:formatCode>
                <c:ptCount val="1"/>
                <c:pt idx="0">
                  <c:v>0.2</c:v>
                </c:pt>
              </c:numCache>
            </c:numRef>
          </c:val>
        </c:ser>
        <c:ser>
          <c:idx val="1"/>
          <c:order val="1"/>
          <c:tx>
            <c:strRef>
              <c:f>Sheet1!$C$1</c:f>
              <c:strCache>
                <c:ptCount val="1"/>
                <c:pt idx="0">
                  <c:v>较合理</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Sheet1!$A$2</c:f>
              <c:numCache>
                <c:formatCode>General</c:formatCode>
                <c:ptCount val="1"/>
              </c:numCache>
            </c:numRef>
          </c:cat>
          <c:val>
            <c:numRef>
              <c:f>Sheet1!$C$2</c:f>
              <c:numCache>
                <c:formatCode>0%</c:formatCode>
                <c:ptCount val="1"/>
                <c:pt idx="0">
                  <c:v>0.56</c:v>
                </c:pt>
              </c:numCache>
            </c:numRef>
          </c:val>
        </c:ser>
        <c:ser>
          <c:idx val="2"/>
          <c:order val="2"/>
          <c:tx>
            <c:strRef>
              <c:f>Sheet1!$D$1</c:f>
              <c:strCache>
                <c:ptCount val="1"/>
                <c:pt idx="0">
                  <c:v>不确定</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Sheet1!$A$2</c:f>
              <c:numCache>
                <c:formatCode>General</c:formatCode>
                <c:ptCount val="1"/>
              </c:numCache>
            </c:numRef>
          </c:cat>
          <c:val>
            <c:numRef>
              <c:f>Sheet1!$D$2</c:f>
              <c:numCache>
                <c:formatCode>0%</c:formatCode>
                <c:ptCount val="1"/>
                <c:pt idx="0">
                  <c:v>0.06</c:v>
                </c:pt>
              </c:numCache>
            </c:numRef>
          </c:val>
        </c:ser>
        <c:ser>
          <c:idx val="3"/>
          <c:order val="3"/>
          <c:tx>
            <c:strRef>
              <c:f>Sheet1!$E$1</c:f>
              <c:strCache>
                <c:ptCount val="1"/>
                <c:pt idx="0">
                  <c:v>不合理</c:v>
                </c:pt>
              </c:strCache>
            </c:strRef>
          </c:tx>
          <c:spPr>
            <a:solidFill>
              <a:schemeClr val="accent4"/>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Sheet1!$A$2</c:f>
              <c:numCache>
                <c:formatCode>General</c:formatCode>
                <c:ptCount val="1"/>
              </c:numCache>
            </c:numRef>
          </c:cat>
          <c:val>
            <c:numRef>
              <c:f>Sheet1!$E$2</c:f>
              <c:numCache>
                <c:formatCode>0%</c:formatCode>
                <c:ptCount val="1"/>
                <c:pt idx="0">
                  <c:v>0.11</c:v>
                </c:pt>
              </c:numCache>
            </c:numRef>
          </c:val>
        </c:ser>
        <c:ser>
          <c:idx val="4"/>
          <c:order val="4"/>
          <c:tx>
            <c:strRef>
              <c:f>Sheet1!$F$1</c:f>
              <c:strCache>
                <c:ptCount val="1"/>
                <c:pt idx="0">
                  <c:v>非常不合理</c:v>
                </c:pt>
              </c:strCache>
            </c:strRef>
          </c:tx>
          <c:spPr>
            <a:solidFill>
              <a:schemeClr val="accent5"/>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Sheet1!$A$2</c:f>
              <c:numCache>
                <c:formatCode>General</c:formatCode>
                <c:ptCount val="1"/>
              </c:numCache>
            </c:numRef>
          </c:cat>
          <c:val>
            <c:numRef>
              <c:f>Sheet1!$F$2</c:f>
              <c:numCache>
                <c:formatCode>0%</c:formatCode>
                <c:ptCount val="1"/>
                <c:pt idx="0">
                  <c:v>0.07</c:v>
                </c:pt>
              </c:numCache>
            </c:numRef>
          </c:val>
        </c:ser>
        <c:dLbls>
          <c:showLegendKey val="0"/>
          <c:showVal val="1"/>
          <c:showCatName val="0"/>
          <c:showSerName val="0"/>
          <c:showPercent val="0"/>
          <c:showBubbleSize val="0"/>
        </c:dLbls>
        <c:gapWidth val="219"/>
        <c:overlap val="-27"/>
        <c:axId val="400109952"/>
        <c:axId val="400111488"/>
      </c:barChart>
      <c:catAx>
        <c:axId val="400109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0111488"/>
        <c:crosses val="autoZero"/>
        <c:auto val="1"/>
        <c:lblAlgn val="ctr"/>
        <c:lblOffset val="100"/>
        <c:noMultiLvlLbl val="0"/>
      </c:catAx>
      <c:valAx>
        <c:axId val="40011148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010995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非常能够</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Sheet1!$A$2</c:f>
              <c:numCache>
                <c:formatCode>General</c:formatCode>
                <c:ptCount val="1"/>
              </c:numCache>
            </c:numRef>
          </c:cat>
          <c:val>
            <c:numRef>
              <c:f>Sheet1!$B$2</c:f>
              <c:numCache>
                <c:formatCode>0%</c:formatCode>
                <c:ptCount val="1"/>
                <c:pt idx="0">
                  <c:v>0.05</c:v>
                </c:pt>
              </c:numCache>
            </c:numRef>
          </c:val>
        </c:ser>
        <c:ser>
          <c:idx val="1"/>
          <c:order val="1"/>
          <c:tx>
            <c:strRef>
              <c:f>Sheet1!$C$1</c:f>
              <c:strCache>
                <c:ptCount val="1"/>
                <c:pt idx="0">
                  <c:v>能够</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Sheet1!$A$2</c:f>
              <c:numCache>
                <c:formatCode>General</c:formatCode>
                <c:ptCount val="1"/>
              </c:numCache>
            </c:numRef>
          </c:cat>
          <c:val>
            <c:numRef>
              <c:f>Sheet1!$C$2</c:f>
              <c:numCache>
                <c:formatCode>0%</c:formatCode>
                <c:ptCount val="1"/>
                <c:pt idx="0">
                  <c:v>0.11</c:v>
                </c:pt>
              </c:numCache>
            </c:numRef>
          </c:val>
        </c:ser>
        <c:ser>
          <c:idx val="2"/>
          <c:order val="2"/>
          <c:tx>
            <c:strRef>
              <c:f>Sheet1!$D$1</c:f>
              <c:strCache>
                <c:ptCount val="1"/>
                <c:pt idx="0">
                  <c:v>不确定</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Sheet1!$A$2</c:f>
              <c:numCache>
                <c:formatCode>General</c:formatCode>
                <c:ptCount val="1"/>
              </c:numCache>
            </c:numRef>
          </c:cat>
          <c:val>
            <c:numRef>
              <c:f>Sheet1!$D$2</c:f>
              <c:numCache>
                <c:formatCode>0%</c:formatCode>
                <c:ptCount val="1"/>
                <c:pt idx="0">
                  <c:v>0.14</c:v>
                </c:pt>
              </c:numCache>
            </c:numRef>
          </c:val>
        </c:ser>
        <c:ser>
          <c:idx val="3"/>
          <c:order val="3"/>
          <c:tx>
            <c:strRef>
              <c:f>Sheet1!$E$1</c:f>
              <c:strCache>
                <c:ptCount val="1"/>
                <c:pt idx="0">
                  <c:v>没什么驱动</c:v>
                </c:pt>
              </c:strCache>
            </c:strRef>
          </c:tx>
          <c:spPr>
            <a:solidFill>
              <a:schemeClr val="accent4"/>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Sheet1!$A$2</c:f>
              <c:numCache>
                <c:formatCode>General</c:formatCode>
                <c:ptCount val="1"/>
              </c:numCache>
            </c:numRef>
          </c:cat>
          <c:val>
            <c:numRef>
              <c:f>Sheet1!$E$2</c:f>
              <c:numCache>
                <c:formatCode>0%</c:formatCode>
                <c:ptCount val="1"/>
                <c:pt idx="0">
                  <c:v>0.43</c:v>
                </c:pt>
              </c:numCache>
            </c:numRef>
          </c:val>
        </c:ser>
        <c:ser>
          <c:idx val="4"/>
          <c:order val="4"/>
          <c:tx>
            <c:strRef>
              <c:f>Sheet1!$F$1</c:f>
              <c:strCache>
                <c:ptCount val="1"/>
                <c:pt idx="0">
                  <c:v>完全无驱动</c:v>
                </c:pt>
              </c:strCache>
            </c:strRef>
          </c:tx>
          <c:spPr>
            <a:solidFill>
              <a:schemeClr val="accent5"/>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Sheet1!$A$2</c:f>
              <c:numCache>
                <c:formatCode>General</c:formatCode>
                <c:ptCount val="1"/>
              </c:numCache>
            </c:numRef>
          </c:cat>
          <c:val>
            <c:numRef>
              <c:f>Sheet1!$F$2</c:f>
              <c:numCache>
                <c:formatCode>0%</c:formatCode>
                <c:ptCount val="1"/>
                <c:pt idx="0">
                  <c:v>0.27</c:v>
                </c:pt>
              </c:numCache>
            </c:numRef>
          </c:val>
        </c:ser>
        <c:dLbls>
          <c:showLegendKey val="0"/>
          <c:showVal val="1"/>
          <c:showCatName val="0"/>
          <c:showSerName val="0"/>
          <c:showPercent val="0"/>
          <c:showBubbleSize val="0"/>
        </c:dLbls>
        <c:gapWidth val="219"/>
        <c:overlap val="-27"/>
        <c:axId val="401062528"/>
        <c:axId val="401072512"/>
      </c:barChart>
      <c:catAx>
        <c:axId val="401062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1072512"/>
        <c:crosses val="autoZero"/>
        <c:auto val="1"/>
        <c:lblAlgn val="ctr"/>
        <c:lblOffset val="100"/>
        <c:noMultiLvlLbl val="0"/>
      </c:catAx>
      <c:valAx>
        <c:axId val="40107251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106252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lineChart>
        <c:grouping val="stacked"/>
        <c:varyColors val="0"/>
        <c:ser>
          <c:idx val="0"/>
          <c:order val="0"/>
          <c:tx>
            <c:strRef>
              <c:f>Sheet1!$B$1</c:f>
              <c:strCache>
                <c:ptCount val="1"/>
                <c:pt idx="0">
                  <c:v/>
                </c:pt>
              </c:strCache>
            </c:strRef>
          </c:tx>
          <c:spPr>
            <a:ln w="28575" cap="rnd" cmpd="sng" algn="ctr">
              <a:solidFill>
                <a:schemeClr val="accent1"/>
              </a:solidFill>
              <a:prstDash val="solid"/>
              <a:round/>
            </a:ln>
            <a:effectLst/>
          </c:spPr>
          <c:marker>
            <c:symbol val="circle"/>
            <c:size val="5"/>
            <c:spPr>
              <a:solidFill>
                <a:schemeClr val="accent1"/>
              </a:solidFill>
              <a:ln w="9525" cap="flat" cmpd="sng" algn="ctr">
                <a:solidFill>
                  <a:schemeClr val="accent1"/>
                </a:solidFill>
                <a:prstDash val="solid"/>
                <a:round/>
              </a:ln>
              <a:effectLst/>
            </c:spPr>
          </c:marke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Sheet1!$A$2:$A$6</c:f>
              <c:strCache>
                <c:ptCount val="5"/>
                <c:pt idx="0">
                  <c:v>完全合理</c:v>
                </c:pt>
                <c:pt idx="1">
                  <c:v>基本合理</c:v>
                </c:pt>
                <c:pt idx="2">
                  <c:v>不确定</c:v>
                </c:pt>
                <c:pt idx="3">
                  <c:v>不合理</c:v>
                </c:pt>
                <c:pt idx="4">
                  <c:v>非常不合理</c:v>
                </c:pt>
              </c:strCache>
            </c:strRef>
          </c:cat>
          <c:val>
            <c:numRef>
              <c:f>Sheet1!$B$2:$B$6</c:f>
              <c:numCache>
                <c:formatCode>0%</c:formatCode>
                <c:ptCount val="5"/>
                <c:pt idx="0">
                  <c:v>0.07</c:v>
                </c:pt>
                <c:pt idx="1">
                  <c:v>0.14</c:v>
                </c:pt>
                <c:pt idx="2">
                  <c:v>0.11</c:v>
                </c:pt>
                <c:pt idx="3">
                  <c:v>0.51</c:v>
                </c:pt>
                <c:pt idx="4">
                  <c:v>0.17</c:v>
                </c:pt>
              </c:numCache>
            </c:numRef>
          </c:val>
          <c:smooth val="0"/>
        </c:ser>
        <c:dLbls>
          <c:showLegendKey val="0"/>
          <c:showVal val="1"/>
          <c:showCatName val="0"/>
          <c:showSerName val="0"/>
          <c:showPercent val="0"/>
          <c:showBubbleSize val="0"/>
        </c:dLbls>
        <c:marker val="1"/>
        <c:smooth val="0"/>
        <c:axId val="102818560"/>
        <c:axId val="102820096"/>
      </c:lineChart>
      <c:catAx>
        <c:axId val="10281856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2820096"/>
        <c:crosses val="autoZero"/>
        <c:auto val="1"/>
        <c:lblAlgn val="ctr"/>
        <c:lblOffset val="100"/>
        <c:noMultiLvlLbl val="0"/>
      </c:catAx>
      <c:valAx>
        <c:axId val="10282009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2818560"/>
        <c:crosses val="autoZero"/>
        <c:crossBetween val="between"/>
      </c:valAx>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lineChart>
        <c:grouping val="stacked"/>
        <c:varyColors val="0"/>
        <c:ser>
          <c:idx val="0"/>
          <c:order val="0"/>
          <c:tx>
            <c:strRef>
              <c:f>Sheet1!$B$1</c:f>
              <c:strCache>
                <c:ptCount val="1"/>
                <c:pt idx="0">
                  <c:v/>
                </c:pt>
              </c:strCache>
            </c:strRef>
          </c:tx>
          <c:spPr>
            <a:ln w="28575" cap="rnd" cmpd="sng" algn="ctr">
              <a:solidFill>
                <a:schemeClr val="accent1"/>
              </a:solidFill>
              <a:prstDash val="solid"/>
              <a:round/>
            </a:ln>
            <a:effectLst/>
          </c:spPr>
          <c:marker>
            <c:symbol val="circle"/>
            <c:size val="5"/>
            <c:spPr>
              <a:solidFill>
                <a:schemeClr val="accent1"/>
              </a:solidFill>
              <a:ln w="9525" cap="flat" cmpd="sng" algn="ctr">
                <a:solidFill>
                  <a:schemeClr val="accent1"/>
                </a:solidFill>
                <a:prstDash val="solid"/>
                <a:round/>
              </a:ln>
              <a:effectLst/>
            </c:spPr>
          </c:marke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Sheet1!$A$2:$A$6</c:f>
              <c:strCache>
                <c:ptCount val="5"/>
                <c:pt idx="0">
                  <c:v>有且合适</c:v>
                </c:pt>
                <c:pt idx="1">
                  <c:v>有单额度低</c:v>
                </c:pt>
                <c:pt idx="2">
                  <c:v>不确定</c:v>
                </c:pt>
                <c:pt idx="3">
                  <c:v>基本山没有</c:v>
                </c:pt>
                <c:pt idx="4">
                  <c:v>完全没有</c:v>
                </c:pt>
              </c:strCache>
            </c:strRef>
          </c:cat>
          <c:val>
            <c:numRef>
              <c:f>Sheet1!$B$2:$B$6</c:f>
              <c:numCache>
                <c:formatCode>0%</c:formatCode>
                <c:ptCount val="5"/>
                <c:pt idx="0">
                  <c:v>0.35</c:v>
                </c:pt>
                <c:pt idx="1">
                  <c:v>0.37</c:v>
                </c:pt>
                <c:pt idx="2">
                  <c:v>0.03</c:v>
                </c:pt>
                <c:pt idx="3">
                  <c:v>0.11</c:v>
                </c:pt>
                <c:pt idx="4">
                  <c:v>0.14</c:v>
                </c:pt>
              </c:numCache>
            </c:numRef>
          </c:val>
          <c:smooth val="0"/>
        </c:ser>
        <c:dLbls>
          <c:showLegendKey val="0"/>
          <c:showVal val="1"/>
          <c:showCatName val="0"/>
          <c:showSerName val="0"/>
          <c:showPercent val="0"/>
          <c:showBubbleSize val="0"/>
        </c:dLbls>
        <c:marker val="1"/>
        <c:smooth val="0"/>
        <c:axId val="401224448"/>
        <c:axId val="401227136"/>
      </c:lineChart>
      <c:catAx>
        <c:axId val="40122444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1227136"/>
        <c:crosses val="autoZero"/>
        <c:auto val="1"/>
        <c:lblAlgn val="ctr"/>
        <c:lblOffset val="100"/>
        <c:noMultiLvlLbl val="0"/>
      </c:catAx>
      <c:valAx>
        <c:axId val="40122713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1224448"/>
        <c:crosses val="autoZero"/>
        <c:crossBetween val="between"/>
      </c:valAx>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lineChart>
        <c:grouping val="stacked"/>
        <c:varyColors val="0"/>
        <c:ser>
          <c:idx val="0"/>
          <c:order val="0"/>
          <c:tx>
            <c:strRef>
              <c:f>Sheet1!$B$1</c:f>
              <c:strCache>
                <c:ptCount val="1"/>
                <c:pt idx="0">
                  <c:v/>
                </c:pt>
              </c:strCache>
            </c:strRef>
          </c:tx>
          <c:spPr>
            <a:ln w="28575" cap="rnd" cmpd="sng" algn="ctr">
              <a:solidFill>
                <a:schemeClr val="accent1"/>
              </a:solidFill>
              <a:prstDash val="solid"/>
              <a:round/>
            </a:ln>
            <a:effectLst/>
          </c:spPr>
          <c:marker>
            <c:symbol val="circle"/>
            <c:size val="5"/>
            <c:spPr>
              <a:solidFill>
                <a:schemeClr val="accent1"/>
              </a:solidFill>
              <a:ln w="9525" cap="flat" cmpd="sng" algn="ctr">
                <a:solidFill>
                  <a:schemeClr val="accent1"/>
                </a:solidFill>
                <a:prstDash val="solid"/>
                <a:round/>
              </a:ln>
              <a:effectLst/>
            </c:spPr>
          </c:marke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Sheet1!$A$2:$A$6</c:f>
              <c:strCache>
                <c:ptCount val="5"/>
                <c:pt idx="0">
                  <c:v>非常高</c:v>
                </c:pt>
                <c:pt idx="1">
                  <c:v>较高</c:v>
                </c:pt>
                <c:pt idx="2">
                  <c:v>不确定</c:v>
                </c:pt>
                <c:pt idx="3">
                  <c:v>较低</c:v>
                </c:pt>
                <c:pt idx="4">
                  <c:v>非常低</c:v>
                </c:pt>
              </c:strCache>
            </c:strRef>
          </c:cat>
          <c:val>
            <c:numRef>
              <c:f>Sheet1!$B$2:$B$6</c:f>
              <c:numCache>
                <c:formatCode>0%</c:formatCode>
                <c:ptCount val="5"/>
                <c:pt idx="0">
                  <c:v>0.06</c:v>
                </c:pt>
                <c:pt idx="1">
                  <c:v>0.23</c:v>
                </c:pt>
                <c:pt idx="2">
                  <c:v>0.57</c:v>
                </c:pt>
                <c:pt idx="3">
                  <c:v>0.09</c:v>
                </c:pt>
                <c:pt idx="4">
                  <c:v>0.05</c:v>
                </c:pt>
              </c:numCache>
            </c:numRef>
          </c:val>
          <c:smooth val="0"/>
        </c:ser>
        <c:dLbls>
          <c:showLegendKey val="0"/>
          <c:showVal val="1"/>
          <c:showCatName val="0"/>
          <c:showSerName val="0"/>
          <c:showPercent val="0"/>
          <c:showBubbleSize val="0"/>
        </c:dLbls>
        <c:marker val="1"/>
        <c:smooth val="0"/>
        <c:axId val="401242368"/>
        <c:axId val="401245312"/>
      </c:lineChart>
      <c:catAx>
        <c:axId val="40124236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1245312"/>
        <c:crosses val="autoZero"/>
        <c:auto val="1"/>
        <c:lblAlgn val="ctr"/>
        <c:lblOffset val="100"/>
        <c:noMultiLvlLbl val="0"/>
      </c:catAx>
      <c:valAx>
        <c:axId val="40124531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1242368"/>
        <c:crosses val="autoZero"/>
        <c:crossBetween val="between"/>
      </c:valAx>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非常有竞争力</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Sheet1!$A$2</c:f>
              <c:numCache>
                <c:formatCode>General</c:formatCode>
                <c:ptCount val="1"/>
              </c:numCache>
            </c:numRef>
          </c:cat>
          <c:val>
            <c:numRef>
              <c:f>Sheet1!$B$2</c:f>
              <c:numCache>
                <c:formatCode>0%</c:formatCode>
                <c:ptCount val="1"/>
                <c:pt idx="0">
                  <c:v>0.07</c:v>
                </c:pt>
              </c:numCache>
            </c:numRef>
          </c:val>
        </c:ser>
        <c:ser>
          <c:idx val="1"/>
          <c:order val="1"/>
          <c:tx>
            <c:strRef>
              <c:f>Sheet1!$C$1</c:f>
              <c:strCache>
                <c:ptCount val="1"/>
                <c:pt idx="0">
                  <c:v>比较有竞争力</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Sheet1!$A$2</c:f>
              <c:numCache>
                <c:formatCode>General</c:formatCode>
                <c:ptCount val="1"/>
              </c:numCache>
            </c:numRef>
          </c:cat>
          <c:val>
            <c:numRef>
              <c:f>Sheet1!$C$2</c:f>
              <c:numCache>
                <c:formatCode>0%</c:formatCode>
                <c:ptCount val="1"/>
                <c:pt idx="0">
                  <c:v>0.09</c:v>
                </c:pt>
              </c:numCache>
            </c:numRef>
          </c:val>
        </c:ser>
        <c:ser>
          <c:idx val="2"/>
          <c:order val="2"/>
          <c:tx>
            <c:strRef>
              <c:f>Sheet1!$D$1</c:f>
              <c:strCache>
                <c:ptCount val="1"/>
                <c:pt idx="0">
                  <c:v>不确定</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Sheet1!$A$2</c:f>
              <c:numCache>
                <c:formatCode>General</c:formatCode>
                <c:ptCount val="1"/>
              </c:numCache>
            </c:numRef>
          </c:cat>
          <c:val>
            <c:numRef>
              <c:f>Sheet1!$D$2</c:f>
              <c:numCache>
                <c:formatCode>0%</c:formatCode>
                <c:ptCount val="1"/>
                <c:pt idx="0">
                  <c:v>0.12</c:v>
                </c:pt>
              </c:numCache>
            </c:numRef>
          </c:val>
        </c:ser>
        <c:ser>
          <c:idx val="3"/>
          <c:order val="3"/>
          <c:tx>
            <c:strRef>
              <c:f>Sheet1!$E$1</c:f>
              <c:strCache>
                <c:ptCount val="1"/>
                <c:pt idx="0">
                  <c:v>不够有竞争力</c:v>
                </c:pt>
              </c:strCache>
            </c:strRef>
          </c:tx>
          <c:spPr>
            <a:solidFill>
              <a:schemeClr val="accent4"/>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Sheet1!$A$2</c:f>
              <c:numCache>
                <c:formatCode>General</c:formatCode>
                <c:ptCount val="1"/>
              </c:numCache>
            </c:numRef>
          </c:cat>
          <c:val>
            <c:numRef>
              <c:f>Sheet1!$E$2</c:f>
              <c:numCache>
                <c:formatCode>0%</c:formatCode>
                <c:ptCount val="1"/>
                <c:pt idx="0">
                  <c:v>0.35</c:v>
                </c:pt>
              </c:numCache>
            </c:numRef>
          </c:val>
        </c:ser>
        <c:ser>
          <c:idx val="4"/>
          <c:order val="4"/>
          <c:tx>
            <c:strRef>
              <c:f>Sheet1!$F$1</c:f>
              <c:strCache>
                <c:ptCount val="1"/>
                <c:pt idx="0">
                  <c:v>没有竞争力</c:v>
                </c:pt>
              </c:strCache>
            </c:strRef>
          </c:tx>
          <c:spPr>
            <a:solidFill>
              <a:schemeClr val="accent5"/>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Sheet1!$A$2</c:f>
              <c:numCache>
                <c:formatCode>General</c:formatCode>
                <c:ptCount val="1"/>
              </c:numCache>
            </c:numRef>
          </c:cat>
          <c:val>
            <c:numRef>
              <c:f>Sheet1!$F$2</c:f>
              <c:numCache>
                <c:formatCode>0%</c:formatCode>
                <c:ptCount val="1"/>
                <c:pt idx="0">
                  <c:v>0.37</c:v>
                </c:pt>
              </c:numCache>
            </c:numRef>
          </c:val>
        </c:ser>
        <c:dLbls>
          <c:showLegendKey val="0"/>
          <c:showVal val="1"/>
          <c:showCatName val="0"/>
          <c:showSerName val="0"/>
          <c:showPercent val="0"/>
          <c:showBubbleSize val="0"/>
        </c:dLbls>
        <c:gapWidth val="219"/>
        <c:overlap val="-27"/>
        <c:axId val="401324288"/>
        <c:axId val="401350656"/>
      </c:barChart>
      <c:catAx>
        <c:axId val="401324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1350656"/>
        <c:crosses val="autoZero"/>
        <c:auto val="1"/>
        <c:lblAlgn val="ctr"/>
        <c:lblOffset val="100"/>
        <c:noMultiLvlLbl val="0"/>
      </c:catAx>
      <c:valAx>
        <c:axId val="40135065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132428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0BA4D2-ED58-488A-AE6B-F1B6087CF47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870</Words>
  <Characters>4962</Characters>
  <Lines>41</Lines>
  <Paragraphs>11</Paragraphs>
  <TotalTime>0</TotalTime>
  <ScaleCrop>false</ScaleCrop>
  <LinksUpToDate>false</LinksUpToDate>
  <CharactersWithSpaces>5821</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2018-10-30T07:45:00Z</dcterms:created>
  <dc:creator>nina1990</dc:creator>
  <cp:lastModifiedBy>^O^珏</cp:lastModifiedBy>
  <dcterms:modified xsi:type="dcterms:W3CDTF">2019-11-22T15:12:05Z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