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1"/>
        </w:numPr>
        <w:ind w:firstLineChars="0"/>
        <w:rPr>
          <w:rFonts w:hint="eastAsia" w:ascii="宋体" w:hAnsi="宋体" w:eastAsia="宋体" w:cs="宋体"/>
          <w:color w:val="FF0000"/>
        </w:rPr>
      </w:pPr>
      <w:bookmarkStart w:id="0" w:name="_GoBack"/>
      <w:r>
        <w:rPr>
          <w:rFonts w:hint="eastAsia" w:ascii="宋体" w:hAnsi="宋体" w:eastAsia="宋体" w:cs="宋体"/>
          <w:color w:val="FF0000"/>
        </w:rPr>
        <w:t>每位员工应充分认识严肃考勤制度的重要性，严格执行考勤制度，上下班须打卡考勤。各部门、各项目部经理负责监督本部门的考勤工作。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员工上下班均须亲自打卡，本部人员上下班打卡2次；东樱住宅建设项目部人员上午和下午上下班均须打卡，即每人须一天打卡4次。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加大日常管理和检査，行政人事部将不定期检査各部门人员的出勤情况，如若发现迟到、早退、旷工等现象，严格按照相关制度予以处罚。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员工因公外出须告知部门经理，并做好书面外出登记，作为每月考勤附件。外出和返回时须进行打卡考勤。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若有调休、请假等特殊情况不能打卡，须按照规定流程办理请休假手续。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没有考勤记录、请假证明的，一律视为旷工，将严格按照相关制度予以处罚。</w:t>
      </w:r>
    </w:p>
    <w:p>
      <w:pPr>
        <w:pStyle w:val="6"/>
        <w:ind w:left="123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特此通告！</w:t>
      </w:r>
    </w:p>
    <w:p>
      <w:pPr>
        <w:pStyle w:val="6"/>
        <w:ind w:left="1230" w:firstLine="0" w:firstLineChars="0"/>
        <w:rPr>
          <w:rFonts w:hint="eastAsia" w:ascii="宋体" w:hAnsi="宋体" w:eastAsia="宋体" w:cs="宋体"/>
        </w:rPr>
      </w:pPr>
    </w:p>
    <w:p>
      <w:pPr>
        <w:pStyle w:val="6"/>
        <w:ind w:left="123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中境集团行政人事部</w:t>
      </w:r>
    </w:p>
    <w:p>
      <w:pPr>
        <w:pStyle w:val="6"/>
        <w:ind w:left="123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2018年11月11日星期日</w:t>
      </w:r>
    </w:p>
    <w:p>
      <w:pPr>
        <w:rPr>
          <w:rFonts w:hint="eastAsia" w:ascii="宋体" w:hAnsi="宋体" w:eastAsia="宋体" w:cs="宋体"/>
        </w:rPr>
      </w:pPr>
    </w:p>
    <w:p>
      <w:pPr>
        <w:ind w:firstLine="420" w:firstLineChars="20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关于进一步规范考勤制度的通知</w:t>
      </w:r>
    </w:p>
    <w:p>
      <w:pPr>
        <w:ind w:firstLine="420" w:firstLineChars="200"/>
        <w:rPr>
          <w:rFonts w:hint="eastAsia" w:ascii="宋体" w:hAnsi="宋体" w:eastAsia="宋体" w:cs="宋体"/>
        </w:rPr>
      </w:pPr>
    </w:p>
    <w:p>
      <w:pPr>
        <w:ind w:firstLine="420" w:firstLineChars="200"/>
        <w:rPr>
          <w:rFonts w:hint="eastAsia" w:ascii="宋体" w:hAnsi="宋体" w:eastAsia="宋体" w:cs="宋体"/>
          <w:color w:val="414141"/>
          <w:kern w:val="0"/>
          <w:szCs w:val="21"/>
        </w:rPr>
      </w:pPr>
      <w:r>
        <w:rPr>
          <w:rFonts w:hint="eastAsia" w:ascii="宋体" w:hAnsi="宋体" w:eastAsia="宋体" w:cs="宋体"/>
          <w:color w:val="414141"/>
          <w:kern w:val="0"/>
          <w:szCs w:val="21"/>
        </w:rPr>
        <w:t>近期就考勤制度执行情况进行了检查，发现有目前公司和项目部考勤管理工作不严肃、不严格，纪律松懈，有些员工存在迟到、早退、上下班不打卡、请假不写假条或不及时补假条等现象。</w:t>
      </w:r>
    </w:p>
    <w:p>
      <w:pPr>
        <w:ind w:firstLine="420" w:firstLineChars="200"/>
        <w:rPr>
          <w:rFonts w:hint="eastAsia" w:ascii="宋体" w:hAnsi="宋体" w:eastAsia="宋体" w:cs="宋体"/>
          <w:color w:val="414141"/>
          <w:kern w:val="0"/>
          <w:szCs w:val="21"/>
        </w:rPr>
      </w:pPr>
      <w:r>
        <w:rPr>
          <w:rFonts w:hint="eastAsia" w:ascii="宋体" w:hAnsi="宋体" w:eastAsia="宋体" w:cs="宋体"/>
          <w:color w:val="414141"/>
          <w:kern w:val="0"/>
          <w:szCs w:val="21"/>
        </w:rPr>
        <w:t>为进一步加强和规范公司的考勤制度，强化全体员工考勤管理，严肃工作纪律，提高工作效率，保障良好的工作秩序，</w:t>
      </w:r>
      <w:r>
        <w:rPr>
          <w:rFonts w:hint="eastAsia" w:ascii="宋体" w:hAnsi="宋体" w:eastAsia="宋体" w:cs="宋体"/>
          <w:color w:val="414141"/>
          <w:szCs w:val="21"/>
        </w:rPr>
        <w:t>并为公司结算工资提交准确依据，结合本公司实际情况，</w:t>
      </w:r>
      <w:r>
        <w:rPr>
          <w:rFonts w:hint="eastAsia" w:ascii="宋体" w:hAnsi="宋体" w:eastAsia="宋体" w:cs="宋体"/>
          <w:color w:val="414141"/>
          <w:kern w:val="0"/>
          <w:szCs w:val="21"/>
        </w:rPr>
        <w:t>经公司研究决定，现就有关规定及措施通知如下：</w:t>
      </w:r>
    </w:p>
    <w:p>
      <w:pPr>
        <w:pStyle w:val="3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一、关于规范考勤制度</w:t>
      </w:r>
    </w:p>
    <w:p>
      <w:pPr>
        <w:pStyle w:val="3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（一）考勤原则。</w:t>
      </w:r>
    </w:p>
    <w:p>
      <w:pPr>
        <w:pStyle w:val="3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1、全体员工均须录入考勤管理系统，进行打卡考勤。</w:t>
      </w:r>
    </w:p>
    <w:p>
      <w:pPr>
        <w:pStyle w:val="3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2、</w:t>
      </w:r>
      <w:r>
        <w:rPr>
          <w:rFonts w:hint="eastAsia" w:ascii="宋体" w:hAnsi="宋体" w:eastAsia="宋体" w:cs="宋体"/>
          <w:color w:val="414141"/>
          <w:sz w:val="21"/>
          <w:szCs w:val="21"/>
        </w:rPr>
        <w:t>考勤必须由</w:t>
      </w:r>
      <w:r>
        <w:rPr>
          <w:rFonts w:hint="eastAsia" w:ascii="宋体" w:hAnsi="宋体" w:eastAsia="宋体" w:cs="宋体"/>
          <w:color w:val="414141"/>
          <w:sz w:val="21"/>
          <w:szCs w:val="21"/>
        </w:rPr>
        <w:t>本人签到</w:t>
      </w:r>
      <w:r>
        <w:rPr>
          <w:rFonts w:hint="eastAsia" w:ascii="宋体" w:hAnsi="宋体" w:eastAsia="宋体" w:cs="宋体"/>
          <w:color w:val="414141"/>
          <w:sz w:val="21"/>
          <w:szCs w:val="21"/>
        </w:rPr>
        <w:t>，未在规定时间内签到而补签（当日半天内可补签）的视为迟到。补签须向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考勤管理员</w:t>
      </w:r>
      <w:r>
        <w:rPr>
          <w:rFonts w:hint="eastAsia" w:ascii="宋体" w:hAnsi="宋体" w:eastAsia="宋体" w:cs="宋体"/>
          <w:color w:val="414141"/>
          <w:sz w:val="21"/>
          <w:szCs w:val="21"/>
        </w:rPr>
        <w:t>说明理由，未签到又未事先办理请假手续或说明理由的视为旷工。</w:t>
      </w:r>
    </w:p>
    <w:p>
      <w:pPr>
        <w:pStyle w:val="3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3、特殊情况不能打卡时，必须由部门经理签字后，及时提交行政人事部。否则，按迟到或旷工处理。</w:t>
      </w:r>
    </w:p>
    <w:p>
      <w:pPr>
        <w:pStyle w:val="3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（二）考勤时间。</w:t>
      </w:r>
    </w:p>
    <w:p>
      <w:pPr>
        <w:pStyle w:val="3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1、本部人员上、下班各打卡一次。</w:t>
      </w:r>
    </w:p>
    <w:p>
      <w:pPr>
        <w:pStyle w:val="3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2、东樱住宅建设项目部人员上午和下午上下班均须打卡一次，即每人一天打卡4次。</w:t>
      </w:r>
    </w:p>
    <w:p>
      <w:pPr>
        <w:pStyle w:val="3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（</w:t>
      </w:r>
      <w:r>
        <w:rPr>
          <w:rFonts w:hint="eastAsia" w:ascii="宋体" w:hAnsi="宋体" w:eastAsia="宋体" w:cs="宋体"/>
          <w:color w:val="414141"/>
          <w:sz w:val="21"/>
          <w:szCs w:val="21"/>
        </w:rPr>
        <w:t>三</w:t>
      </w:r>
      <w:r>
        <w:rPr>
          <w:rFonts w:hint="eastAsia" w:ascii="宋体" w:hAnsi="宋体" w:eastAsia="宋体" w:cs="宋体"/>
          <w:color w:val="414141"/>
          <w:sz w:val="21"/>
          <w:szCs w:val="21"/>
        </w:rPr>
        <w:t>）考勤措施。</w:t>
      </w:r>
    </w:p>
    <w:p>
      <w:pPr>
        <w:pStyle w:val="3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1、</w:t>
      </w:r>
      <w:r>
        <w:rPr>
          <w:rFonts w:hint="eastAsia" w:ascii="宋体" w:hAnsi="宋体" w:eastAsia="宋体" w:cs="宋体"/>
          <w:color w:val="414141"/>
          <w:sz w:val="21"/>
          <w:szCs w:val="21"/>
        </w:rPr>
        <w:t>工作时间开始10分钟以上至30分钟以内到岗者记为迟到，迟到一次扣款10元。超过30分钟至1小时以内到岗者，记为旷工1小时，超过1小时到岗者记为旷工1天。提前10分钟下班者按早退处理。无故提前10分钟（含10分钟）以上下班者按旷工1天处理。</w:t>
      </w:r>
    </w:p>
    <w:p>
      <w:pPr>
        <w:pStyle w:val="3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 xml:space="preserve">  迟到者需说明情况报分管副总（子分公司报部门经理）审批，在说明情况并经分管副总审批后每月两次以内迟到可以不扣款。</w:t>
      </w:r>
    </w:p>
    <w:p>
      <w:pPr>
        <w:pStyle w:val="3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2、年度内累计旷工10次、旷课15节的取消当年评优资格及当年职评资格，如当年不符合职评条件的则在符合职评条件后推迟一年参与职评。</w:t>
      </w:r>
    </w:p>
    <w:p>
      <w:pPr>
        <w:pStyle w:val="3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二、关于规范请销假手续</w:t>
      </w:r>
    </w:p>
    <w:p>
      <w:pPr>
        <w:pStyle w:val="3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（一）请假原则。全体教职工一律按规定程序办理请假、续假、销假手续，请假须履行书面请假手续，突发事件须电话请假。有事不请假或不办理请假手续的按旷工处理。</w:t>
      </w:r>
    </w:p>
    <w:p>
      <w:pPr>
        <w:pStyle w:val="3"/>
        <w:shd w:val="clear" w:color="auto" w:fill="FFFFFF"/>
        <w:spacing w:before="0" w:beforeAutospacing="0" w:after="0" w:afterAutospacing="0"/>
        <w:ind w:firstLine="420"/>
        <w:jc w:val="right"/>
        <w:rPr>
          <w:rFonts w:hint="eastAsia" w:ascii="宋体" w:hAnsi="宋体" w:eastAsia="宋体" w:cs="宋体"/>
          <w:color w:val="414141"/>
          <w:sz w:val="21"/>
          <w:szCs w:val="21"/>
        </w:rPr>
      </w:pPr>
    </w:p>
    <w:p>
      <w:pPr>
        <w:pStyle w:val="3"/>
        <w:shd w:val="clear" w:color="auto" w:fill="FFFFFF"/>
        <w:spacing w:before="0" w:beforeAutospacing="0" w:after="0" w:afterAutospacing="0"/>
        <w:ind w:firstLine="420"/>
        <w:jc w:val="right"/>
        <w:rPr>
          <w:rFonts w:hint="eastAsia" w:ascii="宋体" w:hAnsi="宋体" w:eastAsia="宋体" w:cs="宋体"/>
          <w:color w:val="414141"/>
          <w:sz w:val="21"/>
          <w:szCs w:val="21"/>
        </w:rPr>
      </w:pPr>
    </w:p>
    <w:p>
      <w:pPr>
        <w:pStyle w:val="3"/>
        <w:shd w:val="clear" w:color="auto" w:fill="FFFFFF"/>
        <w:ind w:firstLine="420"/>
        <w:jc w:val="center"/>
        <w:rPr>
          <w:rFonts w:hint="eastAsia" w:ascii="宋体" w:hAnsi="宋体" w:eastAsia="宋体" w:cs="宋体"/>
          <w:b/>
          <w:color w:val="414141"/>
          <w:szCs w:val="21"/>
        </w:rPr>
      </w:pPr>
      <w:r>
        <w:rPr>
          <w:rFonts w:hint="eastAsia" w:ascii="宋体" w:hAnsi="宋体" w:eastAsia="宋体" w:cs="宋体"/>
          <w:b/>
          <w:color w:val="414141"/>
          <w:szCs w:val="21"/>
        </w:rPr>
        <w:t>关于进一步规范考勤制度的通知</w:t>
      </w:r>
    </w:p>
    <w:p>
      <w:pPr>
        <w:pStyle w:val="3"/>
        <w:shd w:val="clear" w:color="auto" w:fill="FFFFFF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</w:p>
    <w:p>
      <w:pPr>
        <w:pStyle w:val="3"/>
        <w:shd w:val="clear" w:color="auto" w:fill="FFFFFF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近期就考勤制度执行情况进行了检查，发现有目前公司和项目部考勤管理工作不严肃、不严格，纪律松懈，有些员工存在迟到、早退、上下班不打卡、请假不写假条或不及时补假条等现象。</w:t>
      </w:r>
    </w:p>
    <w:p>
      <w:pPr>
        <w:pStyle w:val="3"/>
        <w:shd w:val="clear" w:color="auto" w:fill="FFFFFF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为进一步加强和规范公司的考勤制度，强化全体员工考勤管理，严肃工作纪律，提高工作效率，保障良好的工作秩序，并为公司结算工资提交准确依据，结合本公司实际情况，经公司研究决定，现就有关规定及措施通知如下：</w:t>
      </w:r>
    </w:p>
    <w:p>
      <w:pPr>
        <w:pStyle w:val="3"/>
        <w:numPr>
          <w:ilvl w:val="0"/>
          <w:numId w:val="2"/>
        </w:numPr>
        <w:shd w:val="clear" w:color="auto" w:fill="FFFFFF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考勤时间：</w:t>
      </w:r>
    </w:p>
    <w:p>
      <w:pPr>
        <w:pStyle w:val="3"/>
        <w:shd w:val="clear" w:color="auto" w:fill="FFFFFF"/>
        <w:ind w:left="84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本部：上午8：30－11：30；下午12：30－17：30</w:t>
      </w:r>
    </w:p>
    <w:p>
      <w:pPr>
        <w:pStyle w:val="3"/>
        <w:shd w:val="clear" w:color="auto" w:fill="FFFFFF"/>
        <w:ind w:left="840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项目部：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上午8：30－11：30；下午12：30－17：30</w:t>
      </w:r>
    </w:p>
    <w:p>
      <w:pPr>
        <w:pStyle w:val="3"/>
        <w:shd w:val="clear" w:color="auto" w:fill="FFFFFF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二、考勤细则</w:t>
      </w:r>
    </w:p>
    <w:p>
      <w:pPr>
        <w:pStyle w:val="3"/>
        <w:shd w:val="clear" w:color="auto" w:fill="FFFFFF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1、打卡次数、时间：</w:t>
      </w:r>
    </w:p>
    <w:p>
      <w:pPr>
        <w:pStyle w:val="3"/>
        <w:shd w:val="clear" w:color="auto" w:fill="FFFFFF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 xml:space="preserve">A、公司本部人员，需每天打卡2次，即每天上午上班、下午下班各打一次卡。 </w:t>
      </w:r>
    </w:p>
    <w:p>
      <w:pPr>
        <w:pStyle w:val="3"/>
        <w:shd w:val="clear" w:color="auto" w:fill="FFFFFF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B、东樱住宅建设项目部人员上午和下午上、下班均须打卡一次，即每人一天打卡4次。</w:t>
      </w:r>
    </w:p>
    <w:p>
      <w:pPr>
        <w:pStyle w:val="3"/>
        <w:shd w:val="clear" w:color="auto" w:fill="FFFFFF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C、特殊作息人员及不需要打卡人员除外。</w:t>
      </w:r>
    </w:p>
    <w:p>
      <w:pPr>
        <w:pStyle w:val="3"/>
        <w:shd w:val="clear" w:color="auto" w:fill="FFFFFF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D、工作日内因公、因私外出及返回</w:t>
      </w:r>
      <w:r>
        <w:rPr>
          <w:rFonts w:hint="eastAsia" w:ascii="宋体" w:hAnsi="宋体" w:eastAsia="宋体" w:cs="宋体"/>
          <w:sz w:val="21"/>
          <w:szCs w:val="21"/>
        </w:rPr>
        <w:t>时须在</w:t>
      </w:r>
      <w:r>
        <w:rPr>
          <w:rFonts w:hint="eastAsia" w:ascii="宋体" w:hAnsi="宋体" w:eastAsia="宋体" w:cs="宋体"/>
          <w:color w:val="414141"/>
          <w:sz w:val="21"/>
          <w:szCs w:val="21"/>
        </w:rPr>
        <w:t>考勤统计人员处填写“公司外出登记表”。</w:t>
      </w:r>
    </w:p>
    <w:p>
      <w:pPr>
        <w:pStyle w:val="3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2、迟到、早退：</w:t>
      </w:r>
    </w:p>
    <w:p>
      <w:pPr>
        <w:pStyle w:val="3"/>
        <w:shd w:val="clear" w:color="auto" w:fill="FFFFFF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A、已过上班时间打卡者，按迟到论处；下班时间未到打卡者，按早退处理。</w:t>
      </w:r>
    </w:p>
    <w:p>
      <w:pPr>
        <w:pStyle w:val="3"/>
        <w:shd w:val="clear" w:color="auto" w:fill="FFFFFF"/>
        <w:ind w:left="735" w:leftChars="200" w:hanging="315" w:hangingChars="15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B、工作时间开始10分钟以上至30分钟以内到岗者记为迟到，迟到一次扣款10元；</w:t>
      </w:r>
    </w:p>
    <w:p>
      <w:pPr>
        <w:pStyle w:val="3"/>
        <w:shd w:val="clear" w:color="auto" w:fill="FFFFFF"/>
        <w:ind w:left="735" w:leftChars="350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超过30分钟至1小时以内</w:t>
      </w:r>
      <w:r>
        <w:rPr>
          <w:rFonts w:hint="eastAsia" w:ascii="宋体" w:hAnsi="宋体" w:eastAsia="宋体" w:cs="宋体"/>
          <w:sz w:val="21"/>
          <w:szCs w:val="21"/>
        </w:rPr>
        <w:t>到岗者，按2小时事假处理；</w:t>
      </w:r>
    </w:p>
    <w:p>
      <w:pPr>
        <w:pStyle w:val="3"/>
        <w:shd w:val="clear" w:color="auto" w:fill="FFFFFF"/>
        <w:ind w:left="735" w:leftChars="35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超过1小时至2小时到岗者按0.5天事假处理。</w:t>
      </w:r>
    </w:p>
    <w:p>
      <w:pPr>
        <w:pStyle w:val="3"/>
        <w:shd w:val="clear" w:color="auto" w:fill="FFFFFF"/>
        <w:ind w:firstLine="630" w:firstLineChars="30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迟到者需说明情况报分管副总（项目部报项目经理）审批，在说明情况并经分管副总审批后每月两次以内迟到可以不扣款。</w:t>
      </w:r>
    </w:p>
    <w:p>
      <w:pPr>
        <w:pStyle w:val="3"/>
        <w:shd w:val="clear" w:color="auto" w:fill="FFFFFF"/>
        <w:spacing w:before="0" w:beforeAutospacing="0" w:after="0" w:afterAutospacing="0"/>
        <w:ind w:left="735" w:leftChars="350"/>
        <w:rPr>
          <w:rFonts w:hint="eastAsia" w:ascii="宋体" w:hAnsi="宋体" w:eastAsia="宋体" w:cs="宋体"/>
          <w:color w:val="414141"/>
          <w:sz w:val="21"/>
          <w:szCs w:val="21"/>
        </w:rPr>
      </w:pPr>
    </w:p>
    <w:p>
      <w:pPr>
        <w:pStyle w:val="3"/>
        <w:shd w:val="clear" w:color="auto" w:fill="FFFFFF"/>
        <w:spacing w:before="0" w:beforeAutospacing="0" w:after="0" w:afterAutospacing="0"/>
        <w:ind w:firstLine="424" w:firstLineChars="202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C、早退：提前10分钟下班者按早退处理，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早退一次扣款10元。</w:t>
      </w:r>
    </w:p>
    <w:p>
      <w:pPr>
        <w:pStyle w:val="3"/>
        <w:shd w:val="clear" w:color="auto" w:fill="FFFFFF"/>
        <w:spacing w:before="0" w:beforeAutospacing="0" w:after="0" w:afterAutospacing="0"/>
        <w:ind w:firstLine="1365" w:firstLineChars="65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无故提前超过10分钟（含10分钟）下班者按0.5天事假处理。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color w:val="414141"/>
          <w:sz w:val="21"/>
          <w:szCs w:val="21"/>
        </w:rPr>
      </w:pPr>
    </w:p>
    <w:p>
      <w:pPr>
        <w:pStyle w:val="3"/>
        <w:shd w:val="clear" w:color="auto" w:fill="FFFFFF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4、考勤漏签</w:t>
      </w:r>
    </w:p>
    <w:p>
      <w:pPr>
        <w:pStyle w:val="3"/>
        <w:shd w:val="clear" w:color="auto" w:fill="FFFFFF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A、因公未打卡的需在2个工作日内，填写《考勤漏签证明》，经部门负责人确认后交到行政部人事部或考勤统计人员备案。</w:t>
      </w:r>
    </w:p>
    <w:p>
      <w:pPr>
        <w:pStyle w:val="3"/>
        <w:shd w:val="clear" w:color="auto" w:fill="FFFFFF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B、因个人疏忽未按规定时间考勤的，应在上下班前后半小时内向行政部人事部或考勤统计人员备案，并填写公司统一格式的“中境集团员工未打卡证明”，陈述未考勤原因，由本人签字，报单位主管核实、签字盖章后，人事处和本人各留存一份。教职工每月限开未打卡证明3次。未打卡证明超过3次按旷工处理。</w:t>
      </w:r>
    </w:p>
    <w:p>
      <w:pPr>
        <w:pStyle w:val="3"/>
        <w:shd w:val="clear" w:color="auto" w:fill="FFFFFF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正常出勤，但因个人原因忘记打卡的需在当天及时填写《考勤漏签说明》，经部门经理签字后报行政部人事部或考勤统计人员备案，每次扣10元，否则按事假0．5天处理。</w:t>
      </w:r>
    </w:p>
    <w:p>
      <w:pPr>
        <w:pStyle w:val="3"/>
        <w:shd w:val="clear" w:color="auto" w:fill="FFFFFF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C、毎个月因个人原因累计</w:t>
      </w:r>
      <w:r>
        <w:rPr>
          <w:rFonts w:hint="eastAsia" w:ascii="宋体" w:hAnsi="宋体" w:eastAsia="宋体" w:cs="宋体"/>
          <w:color w:val="414141"/>
          <w:sz w:val="21"/>
          <w:szCs w:val="21"/>
        </w:rPr>
        <w:t>6</w:t>
      </w:r>
      <w:r>
        <w:rPr>
          <w:rFonts w:hint="eastAsia" w:ascii="宋体" w:hAnsi="宋体" w:eastAsia="宋体" w:cs="宋体"/>
          <w:color w:val="414141"/>
          <w:sz w:val="21"/>
          <w:szCs w:val="21"/>
        </w:rPr>
        <w:t>次漏打卡，或全年超过</w:t>
      </w:r>
      <w:r>
        <w:rPr>
          <w:rFonts w:hint="eastAsia" w:ascii="宋体" w:hAnsi="宋体" w:eastAsia="宋体" w:cs="宋体"/>
          <w:color w:val="414141"/>
          <w:sz w:val="21"/>
          <w:szCs w:val="21"/>
        </w:rPr>
        <w:t>15</w:t>
      </w:r>
      <w:r>
        <w:rPr>
          <w:rFonts w:hint="eastAsia" w:ascii="宋体" w:hAnsi="宋体" w:eastAsia="宋体" w:cs="宋体"/>
          <w:color w:val="414141"/>
          <w:sz w:val="21"/>
          <w:szCs w:val="21"/>
        </w:rPr>
        <w:t>次</w:t>
      </w:r>
      <w:r>
        <w:rPr>
          <w:rFonts w:hint="eastAsia" w:ascii="宋体" w:hAnsi="宋体" w:eastAsia="宋体" w:cs="宋体"/>
          <w:color w:val="414141"/>
          <w:sz w:val="21"/>
          <w:szCs w:val="21"/>
        </w:rPr>
        <w:t>漏打卡</w:t>
      </w:r>
      <w:r>
        <w:rPr>
          <w:rFonts w:hint="eastAsia" w:ascii="宋体" w:hAnsi="宋体" w:eastAsia="宋体" w:cs="宋体"/>
          <w:color w:val="414141"/>
          <w:sz w:val="21"/>
          <w:szCs w:val="21"/>
        </w:rPr>
        <w:t>视为严重违反单位规章制度，公司有权做辞退处理。</w:t>
      </w:r>
    </w:p>
    <w:p>
      <w:pPr>
        <w:pStyle w:val="3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3、考勤汇总：</w:t>
      </w:r>
    </w:p>
    <w:p>
      <w:pPr>
        <w:pStyle w:val="3"/>
        <w:shd w:val="clear" w:color="auto" w:fill="FFFFFF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 xml:space="preserve">A．考勤管理员每月需提交资料：书面考勤记录、考勤机记录、外出登记表、经负责人审批的情况说明书面材料等。 </w:t>
      </w:r>
    </w:p>
    <w:p>
      <w:pPr>
        <w:pStyle w:val="3"/>
        <w:shd w:val="clear" w:color="auto" w:fill="FFFFFF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B、各考勤管理人员整理统计考勤，员工个人签字确认。毎月5号之前将最终确认的考考勤交到行政人事部核算工资。</w:t>
      </w:r>
    </w:p>
    <w:p>
      <w:pPr>
        <w:pStyle w:val="3"/>
        <w:shd w:val="clear" w:color="auto" w:fill="FFFFFF"/>
        <w:ind w:firstLine="420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C、员工因各种原因请假的，需及时填写假条并经批准后交行政人事部备档，规定在假期截止之日起2天内未补交假条的，视为旷工，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旷工1日者，处以双倍当日工资罚款，从当月工资中扣除。</w:t>
      </w:r>
    </w:p>
    <w:p>
      <w:pPr>
        <w:pStyle w:val="3"/>
        <w:shd w:val="clear" w:color="auto" w:fill="FFFFFF"/>
        <w:spacing w:before="0" w:beforeAutospacing="0" w:after="0" w:afterAutospacing="0"/>
        <w:ind w:firstLine="420"/>
        <w:rPr>
          <w:rFonts w:hint="eastAsia" w:ascii="宋体" w:hAnsi="宋体" w:eastAsia="宋体" w:cs="宋体"/>
          <w:color w:val="414141"/>
          <w:sz w:val="21"/>
          <w:szCs w:val="21"/>
        </w:rPr>
      </w:pPr>
      <w:r>
        <w:rPr>
          <w:rFonts w:hint="eastAsia" w:ascii="宋体" w:hAnsi="宋体" w:eastAsia="宋体" w:cs="宋体"/>
          <w:color w:val="414141"/>
          <w:sz w:val="21"/>
          <w:szCs w:val="21"/>
        </w:rPr>
        <w:t>三、本规定自2017年11月27日起开始执行，如有修订调整，将另行通知。</w:t>
      </w:r>
    </w:p>
    <w:p>
      <w:pPr>
        <w:rPr>
          <w:rFonts w:hint="eastAsia"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关于加强考勤工作严肃考勤纪律的通知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校属各单位:</w:t>
      </w:r>
    </w:p>
    <w:p>
      <w:pPr>
        <w:rPr>
          <w:rFonts w:hint="eastAsia"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</w:rPr>
        <w:t xml:space="preserve">   为加强学校日常考勤管理，维护正常工作秩序，学校将对现行教职工考勤设备进行升级，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六、</w:t>
      </w:r>
      <w:r>
        <w:rPr>
          <w:rFonts w:hint="eastAsia" w:ascii="宋体" w:hAnsi="宋体" w:eastAsia="宋体" w:cs="宋体"/>
          <w:color w:val="FF0000"/>
        </w:rPr>
        <w:t>各单位要严格执行请销假手续，凡事假、病假、公假等，必须例行请假手续，按程序签批。未请假或虽请假未获批准无故缺勤，及请假逾期未归的，按旷工处理。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七、对各单位考勤和工作人员遵守工作纪律情况，集团和学校将不定时组织检查。各单位教职工每月实际出勤情况，人事处将汇报相关领导审阅。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八、各单位负责人为考勤责任人，要高度重视考勤工作。对教职工考勤不认真以及弄虚作假等问题，一经查实，将追究负责人责任，并给予严肃处理。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安阳学院人事处    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2018年3月8日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'microsoft 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1358"/>
    <w:multiLevelType w:val="multilevel"/>
    <w:tmpl w:val="292E1358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EA802F8"/>
    <w:multiLevelType w:val="multilevel"/>
    <w:tmpl w:val="6EA802F8"/>
    <w:lvl w:ilvl="0" w:tentative="0">
      <w:start w:val="1"/>
      <w:numFmt w:val="japaneseCounting"/>
      <w:lvlText w:val="%1、"/>
      <w:lvlJc w:val="left"/>
      <w:pPr>
        <w:ind w:left="1230" w:hanging="8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8E"/>
    <w:rsid w:val="00270043"/>
    <w:rsid w:val="003717CE"/>
    <w:rsid w:val="00423DC0"/>
    <w:rsid w:val="0056147C"/>
    <w:rsid w:val="005B01A5"/>
    <w:rsid w:val="00642A8E"/>
    <w:rsid w:val="007C19F7"/>
    <w:rsid w:val="00896E3F"/>
    <w:rsid w:val="009656AA"/>
    <w:rsid w:val="00A51EE7"/>
    <w:rsid w:val="00AA04E7"/>
    <w:rsid w:val="00AB6D1E"/>
    <w:rsid w:val="00C17B57"/>
    <w:rsid w:val="00C35D23"/>
    <w:rsid w:val="00D30074"/>
    <w:rsid w:val="00DB1089"/>
    <w:rsid w:val="00E50CDA"/>
    <w:rsid w:val="783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398</Words>
  <Characters>2269</Characters>
  <Lines>18</Lines>
  <Paragraphs>5</Paragraphs>
  <TotalTime>149</TotalTime>
  <ScaleCrop>false</ScaleCrop>
  <LinksUpToDate>false</LinksUpToDate>
  <CharactersWithSpaces>2662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2018-11-11T08:54:00Z</dcterms:created>
  <dc:creator>NTKO</dc:creator>
  <cp:lastModifiedBy>^O^珏</cp:lastModifiedBy>
  <dcterms:modified xsi:type="dcterms:W3CDTF">2019-10-15T06:54:10Z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